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8F9B9" w14:textId="2DCD126F" w:rsidR="00257386" w:rsidRDefault="00BB70F4" w:rsidP="009A73F7">
      <w:pPr>
        <w:pStyle w:val="Heading1"/>
      </w:pPr>
      <w:r w:rsidRPr="00DE15FD">
        <w:t>Title</w:t>
      </w:r>
      <w:r w:rsidR="005E0517">
        <w:t xml:space="preserve"> Page</w:t>
      </w:r>
    </w:p>
    <w:p w14:paraId="2F48F814" w14:textId="21DE62CB" w:rsidR="005E0517" w:rsidRPr="005E0517" w:rsidRDefault="005E0517" w:rsidP="005E0517">
      <w:pPr>
        <w:rPr>
          <w:b/>
        </w:rPr>
      </w:pPr>
      <w:r w:rsidRPr="005E0517">
        <w:rPr>
          <w:b/>
        </w:rPr>
        <w:t>Title:</w:t>
      </w:r>
    </w:p>
    <w:p w14:paraId="1ED4B548" w14:textId="208BE27D" w:rsidR="008D47DA" w:rsidRPr="008D47DA" w:rsidRDefault="004B1430" w:rsidP="00905367">
      <w:pPr>
        <w:pStyle w:val="Default"/>
        <w:spacing w:line="480" w:lineRule="auto"/>
      </w:pPr>
      <w:r>
        <w:t>E</w:t>
      </w:r>
      <w:r w:rsidR="00404C59">
        <w:t>ffects of question type and order</w:t>
      </w:r>
      <w:r>
        <w:t xml:space="preserve"> when measuring peak consumption of risky drinking events</w:t>
      </w:r>
    </w:p>
    <w:p w14:paraId="1DD33933" w14:textId="2C64186C" w:rsidR="00254C25" w:rsidRDefault="00254C25" w:rsidP="00905367">
      <w:pPr>
        <w:pStyle w:val="Default"/>
        <w:spacing w:line="480" w:lineRule="auto"/>
        <w:rPr>
          <w:b/>
        </w:rPr>
      </w:pPr>
      <w:r>
        <w:rPr>
          <w:b/>
        </w:rPr>
        <w:t>Authors:</w:t>
      </w:r>
    </w:p>
    <w:p w14:paraId="1709A5BA" w14:textId="0E04A20F" w:rsidR="00254C25" w:rsidRDefault="00254C25" w:rsidP="00905367">
      <w:pPr>
        <w:pStyle w:val="Default"/>
        <w:spacing w:line="480" w:lineRule="auto"/>
        <w:rPr>
          <w:vertAlign w:val="superscript"/>
        </w:rPr>
      </w:pPr>
      <w:r>
        <w:t>Jun-Ting Yeung</w:t>
      </w:r>
      <w:r w:rsidR="0038711A" w:rsidRPr="0038711A">
        <w:rPr>
          <w:vertAlign w:val="superscript"/>
        </w:rPr>
        <w:t>1</w:t>
      </w:r>
      <w:r>
        <w:t>,</w:t>
      </w:r>
      <w:r w:rsidR="0038711A">
        <w:t xml:space="preserve"> Michael Livingston</w:t>
      </w:r>
      <w:r w:rsidR="0038711A" w:rsidRPr="0038711A">
        <w:rPr>
          <w:vertAlign w:val="superscript"/>
        </w:rPr>
        <w:t>2</w:t>
      </w:r>
      <w:r w:rsidR="0038711A">
        <w:t>, Sarah Callinan</w:t>
      </w:r>
      <w:r w:rsidR="0038711A" w:rsidRPr="0038711A">
        <w:rPr>
          <w:vertAlign w:val="superscript"/>
        </w:rPr>
        <w:t>2</w:t>
      </w:r>
      <w:r w:rsidR="0038711A">
        <w:t>, Cassandra Wright</w:t>
      </w:r>
      <w:r w:rsidR="002B17A9">
        <w:rPr>
          <w:vertAlign w:val="superscript"/>
        </w:rPr>
        <w:t>1,2</w:t>
      </w:r>
      <w:r w:rsidR="0038711A">
        <w:t>, Emmanuel Kuntsche</w:t>
      </w:r>
      <w:r w:rsidR="0038711A" w:rsidRPr="0038711A">
        <w:rPr>
          <w:vertAlign w:val="superscript"/>
        </w:rPr>
        <w:t>2</w:t>
      </w:r>
      <w:r w:rsidR="0038711A">
        <w:t>, Robin Room</w:t>
      </w:r>
      <w:r w:rsidR="0038711A" w:rsidRPr="0038711A">
        <w:rPr>
          <w:vertAlign w:val="superscript"/>
        </w:rPr>
        <w:t>2</w:t>
      </w:r>
      <w:r w:rsidR="00F12AA4">
        <w:rPr>
          <w:vertAlign w:val="superscript"/>
        </w:rPr>
        <w:t>,3</w:t>
      </w:r>
      <w:r w:rsidR="0038711A">
        <w:t xml:space="preserve">, </w:t>
      </w:r>
      <w:r>
        <w:t>Paul Dietze</w:t>
      </w:r>
      <w:r w:rsidR="0038711A" w:rsidRPr="0038711A">
        <w:rPr>
          <w:vertAlign w:val="superscript"/>
        </w:rPr>
        <w:t>1</w:t>
      </w:r>
    </w:p>
    <w:p w14:paraId="5E78A996" w14:textId="15DED6A9" w:rsidR="0038711A" w:rsidRDefault="0038711A" w:rsidP="00905367">
      <w:pPr>
        <w:pStyle w:val="Default"/>
        <w:spacing w:line="480" w:lineRule="auto"/>
      </w:pPr>
      <w:r>
        <w:t>1 Burnet Institute, Melbourne, Victoria, Australia</w:t>
      </w:r>
    </w:p>
    <w:p w14:paraId="6793F92B" w14:textId="62C9C475" w:rsidR="0038711A" w:rsidRDefault="0038711A" w:rsidP="00905367">
      <w:pPr>
        <w:pStyle w:val="Default"/>
        <w:spacing w:line="480" w:lineRule="auto"/>
      </w:pPr>
      <w:r>
        <w:t>2 Centre for Alcohol Policy Research, La Trobe University, Bundoora, Victoria, Australia</w:t>
      </w:r>
    </w:p>
    <w:p w14:paraId="7182A061" w14:textId="2BE35370" w:rsidR="00F12AA4" w:rsidRPr="0038711A" w:rsidRDefault="00F12AA4" w:rsidP="00905367">
      <w:pPr>
        <w:pStyle w:val="Default"/>
        <w:spacing w:line="480" w:lineRule="auto"/>
      </w:pPr>
      <w:r>
        <w:t>3 Centre for Social Research on Alcohol and Drugs, Department of Public Health Sciences, Stockholm University, Stockholm, Sweden</w:t>
      </w:r>
    </w:p>
    <w:p w14:paraId="3CC65769" w14:textId="691AB595" w:rsidR="00254C25" w:rsidRDefault="005E0517" w:rsidP="00905367">
      <w:pPr>
        <w:pStyle w:val="Default"/>
        <w:spacing w:line="480" w:lineRule="auto"/>
      </w:pPr>
      <w:r>
        <w:rPr>
          <w:b/>
        </w:rPr>
        <w:t>Corresponding author</w:t>
      </w:r>
      <w:r w:rsidR="00254C25">
        <w:rPr>
          <w:b/>
        </w:rPr>
        <w:t>:</w:t>
      </w:r>
    </w:p>
    <w:p w14:paraId="2D2E2D21" w14:textId="77777777" w:rsidR="005E0517" w:rsidRDefault="005E0517" w:rsidP="005E0517">
      <w:pPr>
        <w:pStyle w:val="Default"/>
        <w:spacing w:line="480" w:lineRule="auto"/>
      </w:pPr>
      <w:r w:rsidRPr="005E0517">
        <w:t>paul.dietze@burnet.edu.au</w:t>
      </w:r>
    </w:p>
    <w:p w14:paraId="5F860F3F" w14:textId="77777777" w:rsidR="005E0517" w:rsidRDefault="005E0517" w:rsidP="005E0517">
      <w:pPr>
        <w:pStyle w:val="Default"/>
        <w:spacing w:line="480" w:lineRule="auto"/>
      </w:pPr>
      <w:r w:rsidRPr="005E0517">
        <w:t>+61</w:t>
      </w:r>
      <w:r>
        <w:t xml:space="preserve"> </w:t>
      </w:r>
      <w:r w:rsidRPr="005E0517">
        <w:t>3</w:t>
      </w:r>
      <w:r>
        <w:t xml:space="preserve"> </w:t>
      </w:r>
      <w:r w:rsidRPr="005E0517">
        <w:t>9282</w:t>
      </w:r>
      <w:r>
        <w:t xml:space="preserve"> </w:t>
      </w:r>
      <w:r w:rsidRPr="005E0517">
        <w:t>2134</w:t>
      </w:r>
    </w:p>
    <w:p w14:paraId="3FE00E2F" w14:textId="772C362F" w:rsidR="00254C25" w:rsidRDefault="005E0517" w:rsidP="00905367">
      <w:pPr>
        <w:pStyle w:val="Default"/>
        <w:spacing w:line="480" w:lineRule="auto"/>
      </w:pPr>
      <w:r>
        <w:t>Burnet Institute, Melbourne, Victoria, Australia</w:t>
      </w:r>
    </w:p>
    <w:p w14:paraId="47A28CC8" w14:textId="5957AD2A" w:rsidR="00254C25" w:rsidRDefault="00254C25" w:rsidP="00905367">
      <w:pPr>
        <w:pStyle w:val="Default"/>
        <w:spacing w:line="480" w:lineRule="auto"/>
        <w:rPr>
          <w:b/>
        </w:rPr>
      </w:pPr>
      <w:r>
        <w:rPr>
          <w:b/>
        </w:rPr>
        <w:t>Key</w:t>
      </w:r>
      <w:r w:rsidR="005E0517">
        <w:rPr>
          <w:b/>
        </w:rPr>
        <w:t xml:space="preserve"> </w:t>
      </w:r>
      <w:r>
        <w:rPr>
          <w:b/>
        </w:rPr>
        <w:t>words:</w:t>
      </w:r>
    </w:p>
    <w:p w14:paraId="3DEC69A5" w14:textId="743AB276" w:rsidR="00254C25" w:rsidRDefault="00254C25" w:rsidP="00905367">
      <w:pPr>
        <w:pStyle w:val="Default"/>
        <w:spacing w:line="480" w:lineRule="auto"/>
      </w:pPr>
      <w:r>
        <w:t xml:space="preserve">Question order, </w:t>
      </w:r>
      <w:r w:rsidR="005E0517">
        <w:t xml:space="preserve">alcohol, </w:t>
      </w:r>
      <w:r>
        <w:t>peak consumption, self-reporting</w:t>
      </w:r>
      <w:r w:rsidR="006C2BF9">
        <w:t xml:space="preserve">, </w:t>
      </w:r>
      <w:r w:rsidR="00835D08">
        <w:t>context-oriented</w:t>
      </w:r>
      <w:r w:rsidR="006C2BF9">
        <w:t xml:space="preserve"> question</w:t>
      </w:r>
      <w:r w:rsidR="00500CD5">
        <w:t>s, surveys</w:t>
      </w:r>
    </w:p>
    <w:p w14:paraId="60D392E3" w14:textId="77777777" w:rsidR="00BC3ECA" w:rsidRDefault="00BC3ECA">
      <w:pPr>
        <w:spacing w:after="160" w:line="259" w:lineRule="auto"/>
      </w:pPr>
    </w:p>
    <w:p w14:paraId="2FB70A50" w14:textId="2B41C2DB" w:rsidR="00BC3ECA" w:rsidRDefault="00BC3ECA" w:rsidP="00BC3ECA">
      <w:pPr>
        <w:pBdr>
          <w:top w:val="single" w:sz="4" w:space="1" w:color="auto"/>
          <w:left w:val="single" w:sz="4" w:space="4" w:color="auto"/>
          <w:bottom w:val="single" w:sz="4" w:space="1" w:color="auto"/>
          <w:right w:val="single" w:sz="4" w:space="4" w:color="auto"/>
        </w:pBdr>
        <w:spacing w:before="100" w:beforeAutospacing="1" w:after="100" w:afterAutospacing="1" w:line="360" w:lineRule="auto"/>
        <w:rPr>
          <w:bCs/>
          <w:lang w:val="it-IT"/>
        </w:rPr>
      </w:pPr>
      <w:r w:rsidRPr="00DD3373">
        <w:rPr>
          <w:bCs/>
          <w:lang w:val="it-IT"/>
        </w:rPr>
        <w:t xml:space="preserve">This article has been accepted for publication and undergone full peer review but has not been through the copyediting, typesetting, pagination and proofreading process which may lead to differences between this version and the Version of Record. Please cite this article as doi: </w:t>
      </w:r>
      <w:r w:rsidRPr="00BC3ECA">
        <w:rPr>
          <w:bCs/>
          <w:lang w:val="it-IT"/>
        </w:rPr>
        <w:t>10.1093/alcalc/agaa076.</w:t>
      </w:r>
    </w:p>
    <w:p w14:paraId="7812F280" w14:textId="066B6377" w:rsidR="005F0ADD" w:rsidRPr="00BC3ECA" w:rsidRDefault="005F0ADD">
      <w:pPr>
        <w:spacing w:after="160" w:line="259" w:lineRule="auto"/>
      </w:pPr>
      <w:r>
        <w:br w:type="page"/>
      </w:r>
    </w:p>
    <w:p w14:paraId="4562C6AB" w14:textId="77777777" w:rsidR="005F0ADD" w:rsidRDefault="005F0ADD" w:rsidP="009A73F7">
      <w:pPr>
        <w:pStyle w:val="Heading1"/>
      </w:pPr>
      <w:r>
        <w:lastRenderedPageBreak/>
        <w:t>Abstract</w:t>
      </w:r>
    </w:p>
    <w:p w14:paraId="52D66D39" w14:textId="77777777" w:rsidR="00432368" w:rsidRPr="001F1CE7" w:rsidRDefault="00D03368" w:rsidP="001F1CE7">
      <w:pPr>
        <w:pStyle w:val="Default"/>
        <w:spacing w:line="480" w:lineRule="auto"/>
      </w:pPr>
      <w:r w:rsidRPr="00432368">
        <w:t>A</w:t>
      </w:r>
      <w:r w:rsidRPr="001F1CE7">
        <w:t>ims:</w:t>
      </w:r>
    </w:p>
    <w:p w14:paraId="75A6E745" w14:textId="2534FAA2" w:rsidR="00D03368" w:rsidRPr="001F1CE7" w:rsidRDefault="00D03368" w:rsidP="001F1CE7">
      <w:pPr>
        <w:pStyle w:val="Default"/>
        <w:spacing w:line="480" w:lineRule="auto"/>
      </w:pPr>
      <w:r w:rsidRPr="001F1CE7">
        <w:t xml:space="preserve">There is new interest in measuring alcohol consumption </w:t>
      </w:r>
      <w:r w:rsidR="006C2BF9" w:rsidRPr="001F1CE7">
        <w:t xml:space="preserve">during </w:t>
      </w:r>
      <w:r w:rsidRPr="001F1CE7">
        <w:t xml:space="preserve">risky drinking </w:t>
      </w:r>
      <w:r w:rsidR="006C2BF9" w:rsidRPr="001F1CE7">
        <w:t>events</w:t>
      </w:r>
      <w:r w:rsidRPr="001F1CE7">
        <w:t>, but</w:t>
      </w:r>
      <w:r w:rsidR="00432368" w:rsidRPr="001F1CE7">
        <w:t xml:space="preserve"> there is</w:t>
      </w:r>
      <w:r w:rsidRPr="001F1CE7">
        <w:t xml:space="preserve"> little guidance on how to best ask such questions. In this study</w:t>
      </w:r>
      <w:r w:rsidR="006F313C">
        <w:t>,</w:t>
      </w:r>
      <w:r w:rsidRPr="001F1CE7">
        <w:t xml:space="preserve"> we contrast two </w:t>
      </w:r>
      <w:r w:rsidR="00DC4B9E" w:rsidRPr="001F1CE7">
        <w:t xml:space="preserve">different </w:t>
      </w:r>
      <w:r w:rsidRPr="001F1CE7">
        <w:t>types of questions on peak consumption</w:t>
      </w:r>
      <w:r w:rsidR="00172CBC" w:rsidRPr="001F1CE7">
        <w:t xml:space="preserve"> over a single </w:t>
      </w:r>
      <w:r w:rsidR="00B10A41" w:rsidRPr="001F1CE7">
        <w:t xml:space="preserve">heavy drinking </w:t>
      </w:r>
      <w:r w:rsidR="00172CBC" w:rsidRPr="001F1CE7">
        <w:t>occasion</w:t>
      </w:r>
      <w:r w:rsidR="00DC4B9E" w:rsidRPr="001F1CE7">
        <w:t>. We used</w:t>
      </w:r>
      <w:r w:rsidRPr="001F1CE7">
        <w:t xml:space="preserve"> a </w:t>
      </w:r>
      <w:r w:rsidR="00432368" w:rsidRPr="001F1CE7">
        <w:t>general</w:t>
      </w:r>
      <w:r w:rsidRPr="001F1CE7">
        <w:t xml:space="preserve"> </w:t>
      </w:r>
      <w:r w:rsidR="00DC4B9E" w:rsidRPr="001F1CE7">
        <w:t xml:space="preserve">question </w:t>
      </w:r>
      <w:r w:rsidR="008A1A66" w:rsidRPr="001F1CE7">
        <w:t>that ask respondents to recall the</w:t>
      </w:r>
      <w:r w:rsidR="00432368" w:rsidRPr="001F1CE7">
        <w:t xml:space="preserve"> total amount </w:t>
      </w:r>
      <w:r w:rsidRPr="001F1CE7">
        <w:t>consumed</w:t>
      </w:r>
      <w:r w:rsidR="00432368" w:rsidRPr="001F1CE7">
        <w:t xml:space="preserve"> (total consumption</w:t>
      </w:r>
      <w:r w:rsidR="00802277" w:rsidRPr="001F1CE7">
        <w:t xml:space="preserve"> </w:t>
      </w:r>
      <w:r w:rsidR="00E83E39" w:rsidRPr="001F1CE7">
        <w:t>question</w:t>
      </w:r>
      <w:r w:rsidR="00432368" w:rsidRPr="001F1CE7">
        <w:t>)</w:t>
      </w:r>
      <w:r w:rsidR="008A1A66" w:rsidRPr="001F1CE7">
        <w:t xml:space="preserve">, and </w:t>
      </w:r>
      <w:r w:rsidRPr="001F1CE7">
        <w:t xml:space="preserve">location-specific </w:t>
      </w:r>
      <w:r w:rsidR="00DC4B9E" w:rsidRPr="001F1CE7">
        <w:t xml:space="preserve">questions </w:t>
      </w:r>
      <w:r w:rsidRPr="001F1CE7">
        <w:t xml:space="preserve">that ask respondents to recall </w:t>
      </w:r>
      <w:r w:rsidR="00432368" w:rsidRPr="001F1CE7">
        <w:t>consumption</w:t>
      </w:r>
      <w:r w:rsidRPr="001F1CE7">
        <w:t xml:space="preserve"> </w:t>
      </w:r>
      <w:r w:rsidR="00172CBC" w:rsidRPr="001F1CE7">
        <w:t xml:space="preserve">in each </w:t>
      </w:r>
      <w:r w:rsidRPr="001F1CE7">
        <w:t>drinking location (location</w:t>
      </w:r>
      <w:r w:rsidR="00432368" w:rsidRPr="001F1CE7">
        <w:t>-</w:t>
      </w:r>
      <w:r w:rsidRPr="001F1CE7">
        <w:t>specific p</w:t>
      </w:r>
      <w:r w:rsidR="00432368" w:rsidRPr="001F1CE7">
        <w:t>eak consumption</w:t>
      </w:r>
      <w:r w:rsidRPr="001F1CE7">
        <w:t>, LSP</w:t>
      </w:r>
      <w:r w:rsidR="00432368" w:rsidRPr="001F1CE7">
        <w:t>C</w:t>
      </w:r>
      <w:r w:rsidRPr="001F1CE7">
        <w:t xml:space="preserve">).   </w:t>
      </w:r>
    </w:p>
    <w:p w14:paraId="1BACF7F2" w14:textId="77777777" w:rsidR="00432368" w:rsidRPr="001F1CE7" w:rsidRDefault="00D03368" w:rsidP="001F1CE7">
      <w:pPr>
        <w:pStyle w:val="Default"/>
        <w:spacing w:line="480" w:lineRule="auto"/>
      </w:pPr>
      <w:r w:rsidRPr="001F1CE7">
        <w:t>Methods:</w:t>
      </w:r>
    </w:p>
    <w:p w14:paraId="1F034BC9" w14:textId="6223DC06" w:rsidR="00D03368" w:rsidRPr="001F1CE7" w:rsidRDefault="00B10A41" w:rsidP="001F1CE7">
      <w:pPr>
        <w:pStyle w:val="Default"/>
        <w:spacing w:line="480" w:lineRule="auto"/>
      </w:pPr>
      <w:r w:rsidRPr="001F1CE7">
        <w:t xml:space="preserve">Heavy drinkers </w:t>
      </w:r>
      <w:r w:rsidR="005A658D" w:rsidRPr="001F1CE7">
        <w:t xml:space="preserve">(≥11 </w:t>
      </w:r>
      <w:r w:rsidR="00D43F7E" w:rsidRPr="001F1CE7">
        <w:t>Australian Standard Drinks</w:t>
      </w:r>
      <w:r w:rsidR="00181738">
        <w:t xml:space="preserve"> (ASD)</w:t>
      </w:r>
      <w:r w:rsidR="00FA64D0">
        <w:t xml:space="preserve"> </w:t>
      </w:r>
      <w:r w:rsidR="00CF38A9">
        <w:t>per occasion</w:t>
      </w:r>
      <w:r w:rsidR="00CF38A9" w:rsidRPr="001F1CE7">
        <w:t xml:space="preserve"> </w:t>
      </w:r>
      <w:r w:rsidR="005A658D" w:rsidRPr="001F1CE7">
        <w:t xml:space="preserve">for males, ≥8 for females) </w:t>
      </w:r>
      <w:r w:rsidR="00D03368" w:rsidRPr="001F1CE7">
        <w:t xml:space="preserve">from the second wave of a prospective cohort </w:t>
      </w:r>
      <w:r w:rsidR="003A3A58" w:rsidRPr="001F1CE7">
        <w:t>study</w:t>
      </w:r>
      <w:r w:rsidR="006F313C">
        <w:t xml:space="preserve"> were r</w:t>
      </w:r>
      <w:r w:rsidR="00D03368" w:rsidRPr="001F1CE7">
        <w:t>ecruited via landline random digit dial from Melbourne in 2012</w:t>
      </w:r>
      <w:r w:rsidR="006F313C">
        <w:t>. R</w:t>
      </w:r>
      <w:r w:rsidR="0002380F" w:rsidRPr="001F1CE7">
        <w:t xml:space="preserve">espondents </w:t>
      </w:r>
      <w:r w:rsidR="00D03368" w:rsidRPr="001F1CE7">
        <w:t>were randomly assigned</w:t>
      </w:r>
      <w:r w:rsidR="00416017">
        <w:t xml:space="preserve"> to surveys of different question order, and</w:t>
      </w:r>
      <w:r w:rsidR="00FD7032">
        <w:t xml:space="preserve"> </w:t>
      </w:r>
      <w:r w:rsidR="00117344" w:rsidRPr="001F1CE7">
        <w:t xml:space="preserve">either </w:t>
      </w:r>
      <w:r w:rsidR="00D03368" w:rsidRPr="001F1CE7">
        <w:t>first receive</w:t>
      </w:r>
      <w:r w:rsidR="00416017">
        <w:t>d</w:t>
      </w:r>
      <w:r w:rsidR="00D03368" w:rsidRPr="001F1CE7">
        <w:t xml:space="preserve"> </w:t>
      </w:r>
      <w:r w:rsidR="00117344" w:rsidRPr="001F1CE7">
        <w:t xml:space="preserve">total consumption </w:t>
      </w:r>
      <w:r w:rsidR="00D03368" w:rsidRPr="001F1CE7">
        <w:t>(n=</w:t>
      </w:r>
      <w:r w:rsidR="007C0AAE" w:rsidRPr="001F1CE7">
        <w:t>127</w:t>
      </w:r>
      <w:r w:rsidR="00D03368" w:rsidRPr="001F1CE7">
        <w:t>) or LSP</w:t>
      </w:r>
      <w:r w:rsidR="00117344" w:rsidRPr="001F1CE7">
        <w:t>C</w:t>
      </w:r>
      <w:r w:rsidR="00416017" w:rsidRPr="00416017">
        <w:t xml:space="preserve"> </w:t>
      </w:r>
      <w:r w:rsidR="005670EC">
        <w:t xml:space="preserve">questions </w:t>
      </w:r>
      <w:r w:rsidR="00D03368" w:rsidRPr="001F1CE7">
        <w:t>(n=</w:t>
      </w:r>
      <w:r w:rsidR="007C0AAE" w:rsidRPr="001F1CE7">
        <w:t>14</w:t>
      </w:r>
      <w:r w:rsidR="00D03368" w:rsidRPr="001F1CE7">
        <w:t>7). T-tests</w:t>
      </w:r>
      <w:r w:rsidR="00B25B78" w:rsidRPr="001F1CE7">
        <w:t xml:space="preserve"> </w:t>
      </w:r>
      <w:r w:rsidR="00D03368" w:rsidRPr="001F1CE7">
        <w:t>compare</w:t>
      </w:r>
      <w:r w:rsidR="00B25B78" w:rsidRPr="001F1CE7">
        <w:t>d</w:t>
      </w:r>
      <w:r w:rsidR="00D03368" w:rsidRPr="001F1CE7">
        <w:t xml:space="preserve"> peak consumption between </w:t>
      </w:r>
      <w:r w:rsidR="005A3652">
        <w:t xml:space="preserve">categories </w:t>
      </w:r>
      <w:r w:rsidR="00825E38" w:rsidRPr="001F1CE7">
        <w:t xml:space="preserve">stratified </w:t>
      </w:r>
      <w:r w:rsidR="00122365" w:rsidRPr="001F1CE7">
        <w:t xml:space="preserve">by </w:t>
      </w:r>
      <w:r w:rsidR="006C2BF9" w:rsidRPr="001F1CE7">
        <w:t xml:space="preserve">sex </w:t>
      </w:r>
      <w:r w:rsidR="00122365" w:rsidRPr="001F1CE7">
        <w:t>and consumption tercile</w:t>
      </w:r>
      <w:r w:rsidR="00D03368" w:rsidRPr="001F1CE7">
        <w:t>.</w:t>
      </w:r>
    </w:p>
    <w:p w14:paraId="3329956A" w14:textId="77777777" w:rsidR="00432368" w:rsidRPr="001F1CE7" w:rsidRDefault="00D03368" w:rsidP="001F1CE7">
      <w:pPr>
        <w:pStyle w:val="Default"/>
        <w:spacing w:line="480" w:lineRule="auto"/>
      </w:pPr>
      <w:r w:rsidRPr="001F1CE7">
        <w:t>Results:</w:t>
      </w:r>
    </w:p>
    <w:p w14:paraId="5C7F3276" w14:textId="2B5D836B" w:rsidR="00D03368" w:rsidRPr="001F1CE7" w:rsidRDefault="00D03368" w:rsidP="001F1CE7">
      <w:pPr>
        <w:pStyle w:val="Default"/>
        <w:spacing w:line="480" w:lineRule="auto"/>
      </w:pPr>
      <w:r w:rsidRPr="001F1CE7">
        <w:t xml:space="preserve">Mean peak consumption was </w:t>
      </w:r>
      <w:r w:rsidR="00802277" w:rsidRPr="001F1CE7">
        <w:t>12.5</w:t>
      </w:r>
      <w:r w:rsidRPr="001F1CE7">
        <w:t xml:space="preserve"> </w:t>
      </w:r>
      <w:r w:rsidR="00181738">
        <w:t>ASD</w:t>
      </w:r>
      <w:r w:rsidRPr="001F1CE7">
        <w:t xml:space="preserve">. Irrespective of question order, consumption amounts for </w:t>
      </w:r>
      <w:r w:rsidR="00AD23B0" w:rsidRPr="001F1CE7">
        <w:t>total consumption</w:t>
      </w:r>
      <w:r w:rsidRPr="001F1CE7">
        <w:t xml:space="preserve"> and</w:t>
      </w:r>
      <w:r w:rsidR="00DC4B9E" w:rsidRPr="001F1CE7">
        <w:t xml:space="preserve"> </w:t>
      </w:r>
      <w:r w:rsidR="00E83E39" w:rsidRPr="001F1CE7">
        <w:t>LSPC questions</w:t>
      </w:r>
      <w:r w:rsidRPr="001F1CE7">
        <w:t xml:space="preserve"> were not significantly different for </w:t>
      </w:r>
      <w:r w:rsidR="00117344" w:rsidRPr="001F1CE7">
        <w:t>both sexes.</w:t>
      </w:r>
      <w:r w:rsidR="00514712" w:rsidRPr="001F1CE7">
        <w:t xml:space="preserve"> </w:t>
      </w:r>
      <w:r w:rsidR="00E83E39" w:rsidRPr="001F1CE7">
        <w:t>However</w:t>
      </w:r>
      <w:r w:rsidR="00514712" w:rsidRPr="001F1CE7">
        <w:t xml:space="preserve">, </w:t>
      </w:r>
      <w:r w:rsidR="00E83E39" w:rsidRPr="001F1CE7">
        <w:t>drinkers in the highest tercile</w:t>
      </w:r>
      <w:r w:rsidR="00827ACF" w:rsidRPr="001F1CE7">
        <w:t xml:space="preserve"> </w:t>
      </w:r>
      <w:r w:rsidR="00E83E39" w:rsidRPr="001F1CE7">
        <w:t>asked LSPC</w:t>
      </w:r>
      <w:r w:rsidR="00827ACF" w:rsidRPr="001F1CE7">
        <w:t xml:space="preserve"> questions </w:t>
      </w:r>
      <w:r w:rsidR="00E83E39" w:rsidRPr="001F1CE7">
        <w:t>first provided</w:t>
      </w:r>
      <w:r w:rsidR="00827ACF" w:rsidRPr="001F1CE7">
        <w:t xml:space="preserve"> </w:t>
      </w:r>
      <w:r w:rsidR="00514712" w:rsidRPr="001F1CE7">
        <w:t xml:space="preserve">significantly </w:t>
      </w:r>
      <w:r w:rsidR="00E83E39" w:rsidRPr="001F1CE7">
        <w:t xml:space="preserve">higher consumption estimates in response to </w:t>
      </w:r>
      <w:r w:rsidR="00FF1C65" w:rsidRPr="001F1CE7">
        <w:t xml:space="preserve">the total consumption question </w:t>
      </w:r>
      <w:r w:rsidR="00E83E39" w:rsidRPr="001F1CE7">
        <w:t>than in response to</w:t>
      </w:r>
      <w:r w:rsidR="00FF1C65" w:rsidRPr="001F1CE7">
        <w:t xml:space="preserve"> the LSPC questions</w:t>
      </w:r>
      <w:r w:rsidR="00E83E39" w:rsidRPr="001F1CE7">
        <w:t>.</w:t>
      </w:r>
    </w:p>
    <w:p w14:paraId="4DC1E78F" w14:textId="77777777" w:rsidR="00432368" w:rsidRPr="001F1CE7" w:rsidRDefault="00D03368" w:rsidP="001F1CE7">
      <w:pPr>
        <w:pStyle w:val="Default"/>
        <w:spacing w:line="480" w:lineRule="auto"/>
      </w:pPr>
      <w:r w:rsidRPr="001F1CE7">
        <w:t>Conclusions:</w:t>
      </w:r>
    </w:p>
    <w:p w14:paraId="4D133847" w14:textId="67962A00" w:rsidR="005F0ADD" w:rsidRPr="00432368" w:rsidRDefault="00DC4B9E" w:rsidP="001F1CE7">
      <w:pPr>
        <w:pStyle w:val="Default"/>
        <w:spacing w:line="480" w:lineRule="auto"/>
      </w:pPr>
      <w:r w:rsidRPr="001F1CE7">
        <w:lastRenderedPageBreak/>
        <w:t xml:space="preserve">At a population level, </w:t>
      </w:r>
      <w:r w:rsidR="00FF1C65" w:rsidRPr="001F1CE7">
        <w:t xml:space="preserve">LSPC and total consumption questions produce similar estimates of </w:t>
      </w:r>
      <w:r w:rsidRPr="001F1CE7">
        <w:t xml:space="preserve">peak consumption </w:t>
      </w:r>
      <w:r w:rsidR="00D03368" w:rsidRPr="001F1CE7">
        <w:t xml:space="preserve">for risky drinking events. </w:t>
      </w:r>
      <w:r w:rsidR="00347B6D">
        <w:t>Except for heavy drinkers, g</w:t>
      </w:r>
      <w:r w:rsidR="00AD23B0" w:rsidRPr="001F1CE7">
        <w:t>eneral</w:t>
      </w:r>
      <w:r w:rsidR="00D03368" w:rsidRPr="001F1CE7">
        <w:t xml:space="preserve"> </w:t>
      </w:r>
      <w:r w:rsidR="008B1F6F" w:rsidRPr="001F1CE7">
        <w:t>consumption questions</w:t>
      </w:r>
      <w:r w:rsidR="00D03368" w:rsidRPr="001F1CE7">
        <w:t xml:space="preserve"> may be sufficient when asking about these drinking events in </w:t>
      </w:r>
      <w:r w:rsidRPr="001F1CE7">
        <w:t xml:space="preserve">consumption </w:t>
      </w:r>
      <w:r w:rsidR="00D03368" w:rsidRPr="001F1CE7">
        <w:t>surveys</w:t>
      </w:r>
      <w:r w:rsidR="0087357B" w:rsidRPr="001F1CE7">
        <w:t xml:space="preserve">, without the greater response burden of longer </w:t>
      </w:r>
      <w:r w:rsidR="00FF1C65" w:rsidRPr="001F1CE7">
        <w:t>LSPC</w:t>
      </w:r>
      <w:r w:rsidR="0087357B" w:rsidRPr="001F1CE7">
        <w:t xml:space="preserve"> questions</w:t>
      </w:r>
      <w:r w:rsidR="00D03368" w:rsidRPr="001F1CE7">
        <w:t>.</w:t>
      </w:r>
      <w:r w:rsidR="00122365">
        <w:t xml:space="preserve"> </w:t>
      </w:r>
      <w:r w:rsidR="005F0ADD" w:rsidRPr="00432368">
        <w:br w:type="page"/>
      </w:r>
    </w:p>
    <w:p w14:paraId="2D5801F4" w14:textId="0BC73326" w:rsidR="005F0ADD" w:rsidRDefault="005F0ADD" w:rsidP="009A73F7">
      <w:pPr>
        <w:pStyle w:val="Heading1"/>
        <w:rPr>
          <w:lang w:val="en-US"/>
        </w:rPr>
      </w:pPr>
      <w:r>
        <w:rPr>
          <w:lang w:val="en-US"/>
        </w:rPr>
        <w:lastRenderedPageBreak/>
        <w:t>Short Summary</w:t>
      </w:r>
    </w:p>
    <w:p w14:paraId="7402018F" w14:textId="0CABB0BF" w:rsidR="00CB0477" w:rsidRDefault="00B10460" w:rsidP="00B10460">
      <w:pPr>
        <w:rPr>
          <w:lang w:val="en-US"/>
        </w:rPr>
      </w:pPr>
      <w:r>
        <w:rPr>
          <w:lang w:val="en-US"/>
        </w:rPr>
        <w:t>Peak consumption</w:t>
      </w:r>
      <w:r w:rsidR="00D121B5">
        <w:rPr>
          <w:lang w:val="en-US"/>
        </w:rPr>
        <w:t xml:space="preserve"> in this study</w:t>
      </w:r>
      <w:r>
        <w:rPr>
          <w:lang w:val="en-US"/>
        </w:rPr>
        <w:t xml:space="preserve"> </w:t>
      </w:r>
      <w:r w:rsidR="00D121B5">
        <w:rPr>
          <w:lang w:val="en-US"/>
        </w:rPr>
        <w:t>refers to</w:t>
      </w:r>
      <w:r>
        <w:rPr>
          <w:lang w:val="en-US"/>
        </w:rPr>
        <w:t xml:space="preserve"> the </w:t>
      </w:r>
      <w:r w:rsidR="00F46BEF">
        <w:rPr>
          <w:lang w:val="en-US"/>
        </w:rPr>
        <w:t xml:space="preserve">highest </w:t>
      </w:r>
      <w:r>
        <w:rPr>
          <w:lang w:val="en-US"/>
        </w:rPr>
        <w:t xml:space="preserve">amount of alcohol consumption over one occasion of </w:t>
      </w:r>
      <w:r w:rsidR="004B1430">
        <w:rPr>
          <w:lang w:val="en-US"/>
        </w:rPr>
        <w:t xml:space="preserve">heavy </w:t>
      </w:r>
      <w:r>
        <w:rPr>
          <w:lang w:val="en-US"/>
        </w:rPr>
        <w:t>drinking</w:t>
      </w:r>
      <w:r w:rsidR="00F46BEF">
        <w:rPr>
          <w:lang w:val="en-US"/>
        </w:rPr>
        <w:t xml:space="preserve"> in the most recent 12 months</w:t>
      </w:r>
      <w:r>
        <w:rPr>
          <w:lang w:val="en-US"/>
        </w:rPr>
        <w:t xml:space="preserve">. </w:t>
      </w:r>
      <w:r w:rsidRPr="00432368">
        <w:rPr>
          <w:lang w:val="en-US"/>
        </w:rPr>
        <w:t xml:space="preserve">Location-specific </w:t>
      </w:r>
      <w:r w:rsidR="00F46BEF">
        <w:rPr>
          <w:lang w:val="en-US"/>
        </w:rPr>
        <w:t>questions</w:t>
      </w:r>
      <w:r w:rsidR="00F46BEF" w:rsidRPr="00432368">
        <w:rPr>
          <w:lang w:val="en-US"/>
        </w:rPr>
        <w:t xml:space="preserve"> </w:t>
      </w:r>
      <w:r w:rsidRPr="00432368">
        <w:rPr>
          <w:lang w:val="en-US"/>
        </w:rPr>
        <w:t xml:space="preserve">do not </w:t>
      </w:r>
      <w:r w:rsidR="00CB2DE1">
        <w:rPr>
          <w:lang w:val="en-US"/>
        </w:rPr>
        <w:t>elicit</w:t>
      </w:r>
      <w:r w:rsidR="00CB2DE1" w:rsidRPr="00432368">
        <w:rPr>
          <w:lang w:val="en-US"/>
        </w:rPr>
        <w:t xml:space="preserve"> </w:t>
      </w:r>
      <w:r w:rsidRPr="00432368">
        <w:rPr>
          <w:lang w:val="en-US"/>
        </w:rPr>
        <w:t xml:space="preserve">higher estimates </w:t>
      </w:r>
      <w:r w:rsidR="00FF1C65">
        <w:rPr>
          <w:lang w:val="en-US"/>
        </w:rPr>
        <w:t xml:space="preserve">than </w:t>
      </w:r>
      <w:r w:rsidR="00020F73">
        <w:rPr>
          <w:lang w:val="en-US"/>
        </w:rPr>
        <w:t xml:space="preserve">general </w:t>
      </w:r>
      <w:r w:rsidR="00FF1C65">
        <w:rPr>
          <w:lang w:val="en-US"/>
        </w:rPr>
        <w:t>questions</w:t>
      </w:r>
      <w:r w:rsidR="004B1430">
        <w:rPr>
          <w:lang w:val="en-US"/>
        </w:rPr>
        <w:t xml:space="preserve"> about the total consumed</w:t>
      </w:r>
      <w:r w:rsidR="00F46BEF">
        <w:rPr>
          <w:lang w:val="en-US"/>
        </w:rPr>
        <w:t>.</w:t>
      </w:r>
      <w:r w:rsidRPr="00432368">
        <w:rPr>
          <w:lang w:val="en-US"/>
        </w:rPr>
        <w:t xml:space="preserve"> </w:t>
      </w:r>
      <w:r>
        <w:rPr>
          <w:lang w:val="en-US"/>
        </w:rPr>
        <w:t>General</w:t>
      </w:r>
      <w:r w:rsidRPr="00432368">
        <w:rPr>
          <w:lang w:val="en-US"/>
        </w:rPr>
        <w:t xml:space="preserve"> </w:t>
      </w:r>
      <w:r w:rsidR="00424AC9">
        <w:rPr>
          <w:lang w:val="en-US"/>
        </w:rPr>
        <w:t>questions</w:t>
      </w:r>
      <w:r w:rsidR="00424AC9" w:rsidRPr="00432368">
        <w:rPr>
          <w:lang w:val="en-US"/>
        </w:rPr>
        <w:t xml:space="preserve"> </w:t>
      </w:r>
      <w:r w:rsidRPr="00432368">
        <w:rPr>
          <w:lang w:val="en-US"/>
        </w:rPr>
        <w:t xml:space="preserve">may be sufficient when </w:t>
      </w:r>
      <w:r w:rsidR="00F73025">
        <w:rPr>
          <w:lang w:val="en-US"/>
        </w:rPr>
        <w:t>surveying about</w:t>
      </w:r>
      <w:r w:rsidRPr="00432368">
        <w:rPr>
          <w:lang w:val="en-US"/>
        </w:rPr>
        <w:t xml:space="preserve"> these drinking events.</w:t>
      </w:r>
      <w:r w:rsidR="00CB2DE1">
        <w:rPr>
          <w:lang w:val="en-US"/>
        </w:rPr>
        <w:t xml:space="preserve"> </w:t>
      </w:r>
    </w:p>
    <w:p w14:paraId="27FE1EB1" w14:textId="77777777" w:rsidR="00CB0477" w:rsidRDefault="00CB0477">
      <w:pPr>
        <w:spacing w:after="160" w:line="259" w:lineRule="auto"/>
        <w:rPr>
          <w:lang w:val="en-US"/>
        </w:rPr>
      </w:pPr>
      <w:r>
        <w:rPr>
          <w:lang w:val="en-US"/>
        </w:rPr>
        <w:br w:type="page"/>
      </w:r>
    </w:p>
    <w:p w14:paraId="1C5121F7" w14:textId="77777777" w:rsidR="004C580D" w:rsidRDefault="00CB0477" w:rsidP="00B10460">
      <w:pPr>
        <w:rPr>
          <w:b/>
          <w:bCs/>
          <w:lang w:val="en-US"/>
        </w:rPr>
      </w:pPr>
      <w:r>
        <w:rPr>
          <w:b/>
          <w:bCs/>
          <w:lang w:val="en-US"/>
        </w:rPr>
        <w:lastRenderedPageBreak/>
        <w:t>Conflict of Interest</w:t>
      </w:r>
    </w:p>
    <w:p w14:paraId="3777402C" w14:textId="165A5730" w:rsidR="00B10460" w:rsidRPr="004C580D" w:rsidRDefault="004C580D" w:rsidP="00B10460">
      <w:pPr>
        <w:rPr>
          <w:rFonts w:cs="Arial"/>
          <w:iCs/>
          <w:sz w:val="22"/>
          <w:lang w:val="en-US"/>
        </w:rPr>
      </w:pPr>
      <w:r w:rsidRPr="00392C00">
        <w:rPr>
          <w:lang w:val="en-US"/>
        </w:rPr>
        <w:t xml:space="preserve">The Young Adults and Alcohol Study was funded by the Australian Research Council (Waves 1 &amp; 2) and VicHealth (Waves 3 &amp; 4). </w:t>
      </w:r>
      <w:proofErr w:type="spellStart"/>
      <w:r w:rsidRPr="00392C00">
        <w:rPr>
          <w:lang w:val="en-US"/>
        </w:rPr>
        <w:t>Gandel</w:t>
      </w:r>
      <w:proofErr w:type="spellEnd"/>
      <w:r w:rsidRPr="00392C00">
        <w:rPr>
          <w:lang w:val="en-US"/>
        </w:rPr>
        <w:t xml:space="preserve"> Philanthropy also provided some funding for the study. Michael Livingston has received funding from Foundation for Alcohol Research and Education. Sarah Callinan is funded by the Australian Research Council (DE180100016). Paul Dietze has received </w:t>
      </w:r>
      <w:proofErr w:type="gramStart"/>
      <w:r w:rsidRPr="00392C00">
        <w:rPr>
          <w:lang w:val="en-US"/>
        </w:rPr>
        <w:t>investigator initiated</w:t>
      </w:r>
      <w:proofErr w:type="gramEnd"/>
      <w:r w:rsidRPr="00392C00">
        <w:rPr>
          <w:lang w:val="en-US"/>
        </w:rPr>
        <w:t xml:space="preserve"> funding from Gilead Sciences and an untied educational grant from Indivior for work unrelated to this study. Mic</w:t>
      </w:r>
      <w:r w:rsidR="004B1430">
        <w:rPr>
          <w:lang w:val="en-US"/>
        </w:rPr>
        <w:t xml:space="preserve">hael Livingston </w:t>
      </w:r>
      <w:r w:rsidRPr="00392C00">
        <w:rPr>
          <w:lang w:val="en-US"/>
        </w:rPr>
        <w:t xml:space="preserve">and Paul Dietze are NHMRC Research Fellows. </w:t>
      </w:r>
      <w:r w:rsidR="00F12AA4">
        <w:rPr>
          <w:lang w:val="en-US"/>
        </w:rPr>
        <w:t xml:space="preserve">Robin Room is funded by a core grant from the Foundation for Alcohol Research and Education. </w:t>
      </w:r>
      <w:r w:rsidRPr="00392C00">
        <w:rPr>
          <w:lang w:val="en-US"/>
        </w:rPr>
        <w:t>The authors declare that they have no other conflicts of interest.</w:t>
      </w:r>
    </w:p>
    <w:p w14:paraId="38219309" w14:textId="57B6F0F1" w:rsidR="00CB0477" w:rsidRDefault="00CB0477" w:rsidP="00B10460">
      <w:pPr>
        <w:rPr>
          <w:b/>
          <w:bCs/>
          <w:lang w:val="en-US"/>
        </w:rPr>
      </w:pPr>
      <w:r>
        <w:rPr>
          <w:b/>
          <w:bCs/>
          <w:lang w:val="en-US"/>
        </w:rPr>
        <w:t>Funding</w:t>
      </w:r>
    </w:p>
    <w:p w14:paraId="204638C7" w14:textId="7CFCEFF0" w:rsidR="004B1430" w:rsidRPr="004B1430" w:rsidRDefault="004B1430" w:rsidP="00B10460">
      <w:pPr>
        <w:rPr>
          <w:bCs/>
          <w:lang w:val="en-US"/>
        </w:rPr>
      </w:pPr>
      <w:r>
        <w:rPr>
          <w:bCs/>
          <w:lang w:val="en-US"/>
        </w:rPr>
        <w:t>This work was funded by an Australian Research Council Discovery Project grant</w:t>
      </w:r>
      <w:r w:rsidR="00D033F7">
        <w:rPr>
          <w:bCs/>
          <w:lang w:val="en-US"/>
        </w:rPr>
        <w:t xml:space="preserve"> (</w:t>
      </w:r>
      <w:r w:rsidR="00D033F7" w:rsidRPr="00D033F7">
        <w:rPr>
          <w:bCs/>
          <w:lang w:val="en-US"/>
        </w:rPr>
        <w:t>DP110101720</w:t>
      </w:r>
      <w:r w:rsidR="00D033F7">
        <w:rPr>
          <w:bCs/>
          <w:lang w:val="en-US"/>
        </w:rPr>
        <w:t>)</w:t>
      </w:r>
      <w:r>
        <w:rPr>
          <w:bCs/>
          <w:lang w:val="en-US"/>
        </w:rPr>
        <w:t>.</w:t>
      </w:r>
    </w:p>
    <w:p w14:paraId="5D1C978B" w14:textId="77777777" w:rsidR="00BC3ECA" w:rsidRDefault="00BC3ECA" w:rsidP="005F0ADD">
      <w:pPr>
        <w:rPr>
          <w:lang w:val="en-US"/>
        </w:rPr>
      </w:pPr>
    </w:p>
    <w:p w14:paraId="5956348A" w14:textId="77777777" w:rsidR="00BC3ECA" w:rsidRDefault="00BC3ECA" w:rsidP="005F0ADD">
      <w:pPr>
        <w:rPr>
          <w:lang w:val="en-US"/>
        </w:rPr>
      </w:pPr>
    </w:p>
    <w:p w14:paraId="655A6F80" w14:textId="2CEE9EFE" w:rsidR="00BB70F4" w:rsidRPr="005F0ADD" w:rsidRDefault="00BB70F4" w:rsidP="005F0ADD">
      <w:pPr>
        <w:rPr>
          <w:lang w:val="en-US"/>
        </w:rPr>
      </w:pPr>
      <w:r w:rsidRPr="005F0ADD">
        <w:rPr>
          <w:lang w:val="en-US"/>
        </w:rPr>
        <w:br w:type="page"/>
      </w:r>
    </w:p>
    <w:p w14:paraId="7863D004" w14:textId="3A9C34B8" w:rsidR="00905367" w:rsidRDefault="00905367" w:rsidP="009A73F7">
      <w:pPr>
        <w:pStyle w:val="Heading1"/>
      </w:pPr>
      <w:r w:rsidRPr="00DE15FD">
        <w:lastRenderedPageBreak/>
        <w:t>Introduction</w:t>
      </w:r>
    </w:p>
    <w:p w14:paraId="247650DE" w14:textId="02E58E75" w:rsidR="005D48B6" w:rsidRDefault="00F82AD8" w:rsidP="00D121B5">
      <w:pPr>
        <w:ind w:firstLine="720"/>
      </w:pPr>
      <w:r>
        <w:t>A</w:t>
      </w:r>
      <w:r w:rsidR="0079382D">
        <w:t xml:space="preserve">ccurate assessment </w:t>
      </w:r>
      <w:r w:rsidR="00DF7135">
        <w:t>tools are</w:t>
      </w:r>
      <w:r w:rsidR="00BC13A2">
        <w:t xml:space="preserve"> vital in </w:t>
      </w:r>
      <w:r w:rsidR="00FC70BD">
        <w:t>understand</w:t>
      </w:r>
      <w:r w:rsidR="0054383F">
        <w:t xml:space="preserve">ing </w:t>
      </w:r>
      <w:r w:rsidR="00DF7135">
        <w:t xml:space="preserve">patterns of alcohol consumption and related harms </w:t>
      </w:r>
      <w:proofErr w:type="gramStart"/>
      <w:r w:rsidR="00DF7135">
        <w:t xml:space="preserve">in </w:t>
      </w:r>
      <w:r w:rsidR="00404D4D">
        <w:t>a given</w:t>
      </w:r>
      <w:proofErr w:type="gramEnd"/>
      <w:r w:rsidR="00404D4D">
        <w:t xml:space="preserve"> population</w:t>
      </w:r>
      <w:r>
        <w:t xml:space="preserve"> </w:t>
      </w:r>
      <w:r w:rsidR="002D5787">
        <w:fldChar w:fldCharType="begin">
          <w:fldData xml:space="preserve">PEVuZE5vdGU+PENpdGU+PEF1dGhvcj5HbWVsPC9BdXRob3I+PFllYXI+MjAwNDwvWWVhcj48UmVj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</w:fldData>
        </w:fldChar>
      </w:r>
      <w:r w:rsidR="002D5787">
        <w:instrText xml:space="preserve"> ADDIN EN.CITE </w:instrText>
      </w:r>
      <w:r w:rsidR="002D5787">
        <w:fldChar w:fldCharType="begin">
          <w:fldData xml:space="preserve">PEVuZE5vdGU+PENpdGU+PEF1dGhvcj5HbWVsPC9BdXRob3I+PFllYXI+MjAwNDwvWWVhcj48UmVj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</w:fldData>
        </w:fldChar>
      </w:r>
      <w:r w:rsidR="002D5787">
        <w:instrText xml:space="preserve"> ADDIN EN.CITE.DATA </w:instrText>
      </w:r>
      <w:r w:rsidR="002D5787">
        <w:fldChar w:fldCharType="end"/>
      </w:r>
      <w:r w:rsidR="002D5787">
        <w:fldChar w:fldCharType="separate"/>
      </w:r>
      <w:r w:rsidR="002D5787">
        <w:rPr>
          <w:noProof/>
        </w:rPr>
        <w:t>(Gmel and Rehm, 2004; WHO, 2014)</w:t>
      </w:r>
      <w:r w:rsidR="002D5787">
        <w:fldChar w:fldCharType="end"/>
      </w:r>
      <w:r w:rsidR="00FC70BD">
        <w:t xml:space="preserve">. </w:t>
      </w:r>
      <w:r w:rsidR="009349F1">
        <w:t xml:space="preserve">Since self-report data are a fundamental tool in alcohol epidemiology, </w:t>
      </w:r>
      <w:r w:rsidR="00C0568D">
        <w:t xml:space="preserve">it is </w:t>
      </w:r>
      <w:r w:rsidR="002A5577">
        <w:t xml:space="preserve">important to </w:t>
      </w:r>
      <w:r w:rsidR="005722EA">
        <w:t xml:space="preserve">be aware of the issues that impact </w:t>
      </w:r>
      <w:r w:rsidR="00CC5672">
        <w:t>self-report</w:t>
      </w:r>
      <w:r w:rsidR="0054383F">
        <w:t>ed</w:t>
      </w:r>
      <w:r w:rsidR="00CC5672">
        <w:t xml:space="preserve"> estimates</w:t>
      </w:r>
      <w:r w:rsidR="005722EA">
        <w:t xml:space="preserve"> of alcohol consumption. </w:t>
      </w:r>
      <w:r w:rsidR="007509DF">
        <w:t>Under</w:t>
      </w:r>
      <w:r w:rsidR="006E302E">
        <w:t>-</w:t>
      </w:r>
      <w:r w:rsidR="007509DF">
        <w:t xml:space="preserve">reporting of alcohol consumption </w:t>
      </w:r>
      <w:r w:rsidR="005D48B6">
        <w:t>is a well-known phenomenon;</w:t>
      </w:r>
      <w:r>
        <w:t xml:space="preserve"> </w:t>
      </w:r>
      <w:r w:rsidR="005D48B6">
        <w:t xml:space="preserve">population </w:t>
      </w:r>
      <w:r w:rsidR="00AF729C">
        <w:t xml:space="preserve">survey </w:t>
      </w:r>
      <w:r w:rsidR="00AF759A">
        <w:t xml:space="preserve">measurements of alcohol consumption are </w:t>
      </w:r>
      <w:r w:rsidR="00CC5672">
        <w:t xml:space="preserve">often </w:t>
      </w:r>
      <w:r w:rsidR="004A6154">
        <w:t>lower than</w:t>
      </w:r>
      <w:r w:rsidR="00DE33B3">
        <w:t xml:space="preserve"> </w:t>
      </w:r>
      <w:r w:rsidR="00C45826">
        <w:t xml:space="preserve">the </w:t>
      </w:r>
      <w:r w:rsidR="004E396D">
        <w:t>levels reported</w:t>
      </w:r>
      <w:r w:rsidR="00C45826">
        <w:t xml:space="preserve"> from</w:t>
      </w:r>
      <w:r w:rsidR="004E396D">
        <w:t xml:space="preserve"> </w:t>
      </w:r>
      <w:r w:rsidR="00DE33B3">
        <w:t xml:space="preserve">alcohol sales data. </w:t>
      </w:r>
      <w:r w:rsidR="005D48B6">
        <w:t>For example, s</w:t>
      </w:r>
      <w:r w:rsidR="00E1444A">
        <w:t xml:space="preserve">elf-report amounts </w:t>
      </w:r>
      <w:r w:rsidR="005C3570">
        <w:t>have been estimated to account for 40</w:t>
      </w:r>
      <w:r w:rsidR="008D085F">
        <w:t xml:space="preserve"> </w:t>
      </w:r>
      <w:r w:rsidR="008D085F">
        <w:rPr>
          <w:rFonts w:eastAsia="Times New Roman" w:cs="Arial"/>
          <w:color w:val="000000"/>
          <w:sz w:val="22"/>
          <w:lang w:val="en-US"/>
        </w:rPr>
        <w:t xml:space="preserve">– </w:t>
      </w:r>
      <w:r w:rsidR="00C47E60">
        <w:t>60%</w:t>
      </w:r>
      <w:r w:rsidR="00AF7966">
        <w:t xml:space="preserve"> </w:t>
      </w:r>
      <w:r w:rsidR="002D5787">
        <w:fldChar w:fldCharType="begin"/>
      </w:r>
      <w:r w:rsidR="002D5787">
        <w:instrText xml:space="preserve"> ADDIN EN.CITE &lt;EndNote&gt;&lt;Cite&gt;&lt;Author&gt;Midanik&lt;/Author&gt;&lt;Year&gt;1982&lt;/Year&gt;&lt;RecNum&gt;228&lt;/RecNum&gt;&lt;DisplayText&gt;(Midanik, 1982)&lt;/DisplayText&gt;&lt;record&gt;&lt;rec-number&gt;228&lt;/rec-number&gt;&lt;foreign-keys&gt;&lt;key app="EN" db-id="avdwsfx9mezrp9e9zrn5wxwfarredrf9ap9x" timestamp="1523594522"&gt;228&lt;/key&gt;&lt;/foreign-keys&gt;&lt;ref-type name="Journal Article"&gt;17&lt;/ref-type&gt;&lt;contributors&gt;&lt;authors&gt;&lt;author&gt;Midanik, Lorraine T.&lt;/author&gt;&lt;/authors&gt;&lt;/contributors&gt;&lt;titles&gt;&lt;title&gt;The Validity of Self-Reported Alcohol Consumption and Alcohol Problems: A Literature Review&lt;/title&gt;&lt;secondary-title&gt;Addiction&lt;/secondary-title&gt;&lt;/titles&gt;&lt;periodical&gt;&lt;full-title&gt;Addiction&lt;/full-title&gt;&lt;abbr-1&gt;Addiction (Abingdon, England)&lt;/abbr-1&gt;&lt;/periodical&gt;&lt;pages&gt;357-382&lt;/pages&gt;&lt;volume&gt;77&lt;/volume&gt;&lt;number&gt;4&lt;/number&gt;&lt;section&gt;357&lt;/section&gt;&lt;dates&gt;&lt;year&gt;1982&lt;/year&gt;&lt;/dates&gt;&lt;isbn&gt;0965-2140&amp;#xD;1360-0443&lt;/isbn&gt;&lt;urls&gt;&lt;related-urls&gt;&lt;url&gt;https://onlinelibrary.wiley.com/doi/pdf/10.1111/j.1360-0443.1982.tb02469.x&lt;/url&gt;&lt;/related-urls&gt;&lt;/urls&gt;&lt;electronic-resource-num&gt;10.1111/j.1360-0443.1982.tb02469.x&lt;/electronic-resource-num&gt;&lt;/record&gt;&lt;/Cite&gt;&lt;/EndNote&gt;</w:instrText>
      </w:r>
      <w:r w:rsidR="002D5787">
        <w:fldChar w:fldCharType="separate"/>
      </w:r>
      <w:r w:rsidR="002D5787">
        <w:rPr>
          <w:noProof/>
        </w:rPr>
        <w:t>(Midanik, 1982)</w:t>
      </w:r>
      <w:r w:rsidR="002D5787">
        <w:fldChar w:fldCharType="end"/>
      </w:r>
      <w:r w:rsidR="00AA59A6">
        <w:t xml:space="preserve"> or </w:t>
      </w:r>
      <w:r w:rsidR="00C47E60">
        <w:t>50</w:t>
      </w:r>
      <w:r w:rsidR="008D085F">
        <w:t xml:space="preserve"> </w:t>
      </w:r>
      <w:r w:rsidR="008D085F">
        <w:rPr>
          <w:rFonts w:eastAsia="Times New Roman" w:cs="Arial"/>
          <w:color w:val="000000"/>
          <w:sz w:val="22"/>
          <w:lang w:val="en-US"/>
        </w:rPr>
        <w:t xml:space="preserve">– </w:t>
      </w:r>
      <w:r w:rsidR="00C47E60">
        <w:t>77%</w:t>
      </w:r>
      <w:r w:rsidR="00AF7966">
        <w:t xml:space="preserve"> </w:t>
      </w:r>
      <w:r w:rsidR="002D5787">
        <w:fldChar w:fldCharType="begin">
          <w:fldData xml:space="preserve">PEVuZE5vdGU+PENpdGU+PEF1dGhvcj5TdG9ja3dlbGw8L0F1dGhvcj48WWVhcj4yMDA0PC9ZZWFy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</w:fldData>
        </w:fldChar>
      </w:r>
      <w:r w:rsidR="002D5787">
        <w:instrText xml:space="preserve"> ADDIN EN.CITE </w:instrText>
      </w:r>
      <w:r w:rsidR="002D5787">
        <w:fldChar w:fldCharType="begin">
          <w:fldData xml:space="preserve">PEVuZE5vdGU+PENpdGU+PEF1dGhvcj5TdG9ja3dlbGw8L0F1dGhvcj48WWVhcj4yMDA0PC9ZZWFy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</w:fldData>
        </w:fldChar>
      </w:r>
      <w:r w:rsidR="002D5787">
        <w:instrText xml:space="preserve"> ADDIN EN.CITE.DATA </w:instrText>
      </w:r>
      <w:r w:rsidR="002D5787">
        <w:fldChar w:fldCharType="end"/>
      </w:r>
      <w:r w:rsidR="002D5787">
        <w:fldChar w:fldCharType="separate"/>
      </w:r>
      <w:r w:rsidR="002D5787">
        <w:rPr>
          <w:noProof/>
        </w:rPr>
        <w:t>(Stockwell et al., 2004)</w:t>
      </w:r>
      <w:r w:rsidR="002D5787">
        <w:fldChar w:fldCharType="end"/>
      </w:r>
      <w:r w:rsidR="00C47E60">
        <w:t xml:space="preserve"> of </w:t>
      </w:r>
      <w:r w:rsidR="00C0211E">
        <w:t xml:space="preserve">total </w:t>
      </w:r>
      <w:r w:rsidR="00AF7966">
        <w:t>alcohol sales.</w:t>
      </w:r>
      <w:r w:rsidR="006C0EB8">
        <w:t xml:space="preserve"> </w:t>
      </w:r>
    </w:p>
    <w:p w14:paraId="056AE2A1" w14:textId="6057F379" w:rsidR="00C647C2" w:rsidRDefault="00175A99" w:rsidP="00D121B5">
      <w:pPr>
        <w:pStyle w:val="Default"/>
        <w:spacing w:line="480" w:lineRule="auto"/>
        <w:ind w:firstLine="720"/>
      </w:pPr>
      <w:bookmarkStart w:id="0" w:name="_Hlk20434884"/>
      <w:r>
        <w:t>Many factors are likely to underpin under-reporting of alcohol consumption in surveys</w:t>
      </w:r>
      <w:r w:rsidR="00F82AD8">
        <w:t>,</w:t>
      </w:r>
      <w:r w:rsidR="005D48B6">
        <w:t xml:space="preserve"> including recall bias </w:t>
      </w:r>
      <w:r w:rsidR="00C647C2">
        <w:t xml:space="preserve">resulting from </w:t>
      </w:r>
      <w:r w:rsidR="00163A58">
        <w:t xml:space="preserve">poor memory recall </w:t>
      </w:r>
      <w:r w:rsidR="002D5787">
        <w:fldChar w:fldCharType="begin">
          <w:fldData xml:space="preserve">PEVuZE5vdGU+PENpdGU+PEF1dGhvcj5TdG9ja3dlbGw8L0F1dGhvcj48WWVhcj4yMDA0PC9ZZWFy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</w:fldData>
        </w:fldChar>
      </w:r>
      <w:r w:rsidR="002D5787">
        <w:instrText xml:space="preserve"> ADDIN EN.CITE </w:instrText>
      </w:r>
      <w:r w:rsidR="002D5787">
        <w:fldChar w:fldCharType="begin">
          <w:fldData xml:space="preserve">PEVuZE5vdGU+PENpdGU+PEF1dGhvcj5TdG9ja3dlbGw8L0F1dGhvcj48WWVhcj4yMDA0PC9ZZWFy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</w:fldData>
        </w:fldChar>
      </w:r>
      <w:r w:rsidR="002D5787">
        <w:instrText xml:space="preserve"> ADDIN EN.CITE.DATA </w:instrText>
      </w:r>
      <w:r w:rsidR="002D5787">
        <w:fldChar w:fldCharType="end"/>
      </w:r>
      <w:r w:rsidR="002D5787">
        <w:fldChar w:fldCharType="separate"/>
      </w:r>
      <w:r w:rsidR="002D5787">
        <w:rPr>
          <w:noProof/>
        </w:rPr>
        <w:t>(Stockwell et al., 2004)</w:t>
      </w:r>
      <w:r w:rsidR="002D5787">
        <w:fldChar w:fldCharType="end"/>
      </w:r>
      <w:r w:rsidR="003066D2">
        <w:t>, social desirability bias</w:t>
      </w:r>
      <w:r w:rsidR="00150C9B">
        <w:t xml:space="preserve"> </w:t>
      </w:r>
      <w:r w:rsidR="002D5787">
        <w:fldChar w:fldCharType="begin"/>
      </w:r>
      <w:r w:rsidR="002D5787">
        <w:instrText xml:space="preserve"> ADDIN EN.CITE &lt;EndNote&gt;&lt;Cite&gt;&lt;Author&gt;Davis&lt;/Author&gt;&lt;Year&gt;2010&lt;/Year&gt;&lt;RecNum&gt;504&lt;/RecNum&gt;&lt;DisplayText&gt;(Davis et al., 2010)&lt;/DisplayText&gt;&lt;record&gt;&lt;rec-number&gt;504&lt;/rec-number&gt;&lt;foreign-keys&gt;&lt;key app="EN" db-id="avdwsfx9mezrp9e9zrn5wxwfarredrf9ap9x" timestamp="1569512414"&gt;504&lt;/key&gt;&lt;/foreign-keys&gt;&lt;ref-type name="Journal Article"&gt;17&lt;/ref-type&gt;&lt;contributors&gt;&lt;authors&gt;&lt;author&gt;Davis, C. G.&lt;/author&gt;&lt;author&gt;Thake, J.&lt;/author&gt;&lt;author&gt;Vilhena, N.&lt;/author&gt;&lt;/authors&gt;&lt;/contributors&gt;&lt;auth-address&gt;Department of Psychology, Carleton University, Ottawa, Ontario, Canada. Chris_Davis@Carleton.ca&lt;/auth-address&gt;&lt;titles&gt;&lt;title&gt;Social desirability biases in self-reported alcohol consumption and harms&lt;/title&gt;&lt;secondary-title&gt;Addict Behav&lt;/secondary-title&gt;&lt;/titles&gt;&lt;periodical&gt;&lt;full-title&gt;Addict Behav&lt;/full-title&gt;&lt;/periodical&gt;&lt;pages&gt;302-11&lt;/pages&gt;&lt;volume&gt;35&lt;/volume&gt;&lt;number&gt;4&lt;/number&gt;&lt;edition&gt;2009/11/26&lt;/edition&gt;&lt;keywords&gt;&lt;keyword&gt;Adolescent&lt;/keyword&gt;&lt;keyword&gt;Alcohol Drinking/epidemiology/*psychology&lt;/keyword&gt;&lt;keyword&gt;Attitude&lt;/keyword&gt;&lt;keyword&gt;Bias&lt;/keyword&gt;&lt;keyword&gt;Canada/epidemiology&lt;/keyword&gt;&lt;keyword&gt;Female&lt;/keyword&gt;&lt;keyword&gt;Humans&lt;/keyword&gt;&lt;keyword&gt;Male&lt;/keyword&gt;&lt;keyword&gt;Reproducibility of Results&lt;/keyword&gt;&lt;keyword&gt;Self Disclosure&lt;/keyword&gt;&lt;keyword&gt;Self Report/*standards&lt;/keyword&gt;&lt;keyword&gt;*Social Desirability&lt;/keyword&gt;&lt;keyword&gt;Students&lt;/keyword&gt;&lt;keyword&gt;Universities&lt;/keyword&gt;&lt;keyword&gt;Young Adult&lt;/keyword&gt;&lt;/keywords&gt;&lt;dates&gt;&lt;year&gt;2010&lt;/year&gt;&lt;pub-dates&gt;&lt;date&gt;Apr&lt;/date&gt;&lt;/pub-dates&gt;&lt;/dates&gt;&lt;isbn&gt;1873-6327 (Electronic)&amp;#xD;0306-4603 (Linking)&lt;/isbn&gt;&lt;accession-num&gt;19932936&lt;/accession-num&gt;&lt;urls&gt;&lt;related-urls&gt;&lt;url&gt;https://www.ncbi.nlm.nih.gov/pubmed/19932936&lt;/url&gt;&lt;/related-urls&gt;&lt;/urls&gt;&lt;electronic-resource-num&gt;10.1016/j.addbeh.2009.11.001&lt;/electronic-resource-num&gt;&lt;/record&gt;&lt;/Cite&gt;&lt;/EndNote&gt;</w:instrText>
      </w:r>
      <w:r w:rsidR="002D5787">
        <w:fldChar w:fldCharType="separate"/>
      </w:r>
      <w:r w:rsidR="002D5787">
        <w:rPr>
          <w:noProof/>
        </w:rPr>
        <w:t>(Davis et al., 2010)</w:t>
      </w:r>
      <w:r w:rsidR="002D5787">
        <w:fldChar w:fldCharType="end"/>
      </w:r>
      <w:r w:rsidR="003066D2">
        <w:t>, compromised brain function</w:t>
      </w:r>
      <w:r w:rsidR="00135011">
        <w:t xml:space="preserve"> </w:t>
      </w:r>
      <w:r w:rsidR="002D5787">
        <w:fldChar w:fldCharType="begin"/>
      </w:r>
      <w:r w:rsidR="002D5787">
        <w:instrText xml:space="preserve"> ADDIN EN.CITE &lt;EndNote&gt;&lt;Cite&gt;&lt;Author&gt;Elofson&lt;/Author&gt;&lt;Year&gt;2013&lt;/Year&gt;&lt;RecNum&gt;506&lt;/RecNum&gt;&lt;DisplayText&gt;(Elofson et al., 2013)&lt;/DisplayText&gt;&lt;record&gt;&lt;rec-number&gt;506&lt;/rec-number&gt;&lt;foreign-keys&gt;&lt;key app="EN" db-id="avdwsfx9mezrp9e9zrn5wxwfarredrf9ap9x" timestamp="1569513630"&gt;506&lt;/key&gt;&lt;/foreign-keys&gt;&lt;ref-type name="Journal Article"&gt;17&lt;/ref-type&gt;&lt;contributors&gt;&lt;authors&gt;&lt;author&gt;Elofson, J.&lt;/author&gt;&lt;author&gt;Gongvatana, W.&lt;/author&gt;&lt;author&gt;Carey, K. B.&lt;/author&gt;&lt;/authors&gt;&lt;/contributors&gt;&lt;auth-address&gt;Alpert Medical School of Brown University, Program in Public Health and Center for Alcohol and Addiction Studies, Box G-S121-5, Providence, RI 02912, USA.&lt;/auth-address&gt;&lt;titles&gt;&lt;title&gt;Alcohol use and cerebral white matter compromise in adolescence&lt;/title&gt;&lt;secondary-title&gt;Addict Behav&lt;/secondary-title&gt;&lt;/titles&gt;&lt;periodical&gt;&lt;full-title&gt;Addict Behav&lt;/full-title&gt;&lt;/periodical&gt;&lt;pages&gt;2295-305&lt;/pages&gt;&lt;volume&gt;38&lt;/volume&gt;&lt;number&gt;7&lt;/number&gt;&lt;edition&gt;2013/04/16&lt;/edition&gt;&lt;keywords&gt;&lt;keyword&gt;Adolescent&lt;/keyword&gt;&lt;keyword&gt;Adult&lt;/keyword&gt;&lt;keyword&gt;Alcohol Drinking/*adverse effects&lt;/keyword&gt;&lt;keyword&gt;Cannabis/adverse effects&lt;/keyword&gt;&lt;keyword&gt;Cerebrum/drug effects/growth &amp;amp; development/*physiopathology&lt;/keyword&gt;&lt;keyword&gt;Cognition/drug effects&lt;/keyword&gt;&lt;keyword&gt;Diffusion Tensor Imaging&lt;/keyword&gt;&lt;keyword&gt;Executive Function/drug effects&lt;/keyword&gt;&lt;keyword&gt;Female&lt;/keyword&gt;&lt;keyword&gt;Humans&lt;/keyword&gt;&lt;keyword&gt;Male&lt;/keyword&gt;&lt;keyword&gt;Neural Pathways/drug effects/physiopathology&lt;/keyword&gt;&lt;keyword&gt;Sex Factors&lt;/keyword&gt;&lt;/keywords&gt;&lt;dates&gt;&lt;year&gt;2013&lt;/year&gt;&lt;pub-dates&gt;&lt;date&gt;Jul&lt;/date&gt;&lt;/pub-dates&gt;&lt;/dates&gt;&lt;isbn&gt;1873-6327 (Electronic)&amp;#xD;0306-4603 (Linking)&lt;/isbn&gt;&lt;accession-num&gt;23583835&lt;/accession-num&gt;&lt;urls&gt;&lt;related-urls&gt;&lt;url&gt;https://www.ncbi.nlm.nih.gov/pubmed/23583835&lt;/url&gt;&lt;/related-urls&gt;&lt;/urls&gt;&lt;custom2&gt;PMC3699185&lt;/custom2&gt;&lt;electronic-resource-num&gt;10.1016/j.addbeh.2013.03.001&lt;/electronic-resource-num&gt;&lt;/record&gt;&lt;/Cite&gt;&lt;/EndNote&gt;</w:instrText>
      </w:r>
      <w:r w:rsidR="002D5787">
        <w:fldChar w:fldCharType="separate"/>
      </w:r>
      <w:r w:rsidR="002D5787">
        <w:rPr>
          <w:noProof/>
        </w:rPr>
        <w:t>(Elofson et al., 2013)</w:t>
      </w:r>
      <w:r w:rsidR="002D5787">
        <w:fldChar w:fldCharType="end"/>
      </w:r>
      <w:r w:rsidR="003066D2">
        <w:t xml:space="preserve"> and lack of knowledge of standard drink sizes</w:t>
      </w:r>
      <w:r w:rsidR="00150C9B">
        <w:t xml:space="preserve"> </w:t>
      </w:r>
      <w:r w:rsidR="002D5787">
        <w:fldChar w:fldCharType="begin"/>
      </w:r>
      <w:r w:rsidR="002D5787">
        <w:instrText xml:space="preserve"> ADDIN EN.CITE &lt;EndNote&gt;&lt;Cite&gt;&lt;Author&gt;White&lt;/Author&gt;&lt;Year&gt;2005&lt;/Year&gt;&lt;RecNum&gt;251&lt;/RecNum&gt;&lt;DisplayText&gt;(White et al., 2005)&lt;/DisplayText&gt;&lt;record&gt;&lt;rec-number&gt;251&lt;/rec-number&gt;&lt;foreign-keys&gt;&lt;key app="EN" db-id="avdwsfx9mezrp9e9zrn5wxwfarredrf9ap9x" timestamp="1523973340"&gt;251&lt;/key&gt;&lt;/foreign-keys&gt;&lt;ref-type name="Journal Article"&gt;17&lt;/ref-type&gt;&lt;contributors&gt;&lt;authors&gt;&lt;author&gt;White, Aaron M.&lt;/author&gt;&lt;author&gt;Kraus, Courtney L.&lt;/author&gt;&lt;author&gt;Flom, Julie D.&lt;/author&gt;&lt;author&gt;Kestenbaum, Lori A.&lt;/author&gt;&lt;author&gt;Mitchell, Jamie R.&lt;/author&gt;&lt;author&gt;Shah, Kunal&lt;/author&gt;&lt;author&gt;Swartzwelder, H. Scott&lt;/author&gt;&lt;/authors&gt;&lt;/contributors&gt;&lt;titles&gt;&lt;title&gt;College Students Lack Knowledge of Standard Drink Volumes: Implications for Definitions of Risky Drinking Based on Survey Data&lt;/title&gt;&lt;secondary-title&gt;Alcoholism: Clinical &amp;amp; Experimental Research&lt;/secondary-title&gt;&lt;/titles&gt;&lt;periodical&gt;&lt;full-title&gt;Alcoholism: Clinical &amp;amp; Experimental Research&lt;/full-title&gt;&lt;/periodical&gt;&lt;pages&gt;631-638&lt;/pages&gt;&lt;volume&gt;29&lt;/volume&gt;&lt;number&gt;4&lt;/number&gt;&lt;section&gt;631&lt;/section&gt;&lt;dates&gt;&lt;year&gt;2005&lt;/year&gt;&lt;/dates&gt;&lt;isbn&gt;0145-6008&lt;/isbn&gt;&lt;urls&gt;&lt;related-urls&gt;&lt;url&gt;https://onlinelibrary.wiley.com/doi/abs/10.1097/01.ALC.0000158836.77407.E6&lt;/url&gt;&lt;url&gt;https://onlinelibrary.wiley.com/doi/pdf/10.1097/01.ALC.0000158836.77407.E6&lt;/url&gt;&lt;/related-urls&gt;&lt;/urls&gt;&lt;electronic-resource-num&gt;10.1097/01.Alc.0000158836.77407.E6&lt;/electronic-resource-num&gt;&lt;/record&gt;&lt;/Cite&gt;&lt;/EndNote&gt;</w:instrText>
      </w:r>
      <w:r w:rsidR="002D5787">
        <w:fldChar w:fldCharType="separate"/>
      </w:r>
      <w:r w:rsidR="002D5787">
        <w:rPr>
          <w:noProof/>
        </w:rPr>
        <w:t>(White et al., 2005)</w:t>
      </w:r>
      <w:r w:rsidR="002D5787">
        <w:fldChar w:fldCharType="end"/>
      </w:r>
      <w:r w:rsidR="00163A58">
        <w:t>.</w:t>
      </w:r>
      <w:r w:rsidR="00D35434">
        <w:t xml:space="preserve"> </w:t>
      </w:r>
      <w:bookmarkEnd w:id="0"/>
      <w:r w:rsidR="0051077F">
        <w:t xml:space="preserve">Wilson’s </w:t>
      </w:r>
      <w:r w:rsidR="002D5787">
        <w:fldChar w:fldCharType="begin"/>
      </w:r>
      <w:r w:rsidR="002D5787">
        <w:instrText xml:space="preserve"> ADDIN EN.CITE &lt;EndNote&gt;&lt;Cite ExcludeAuth="1"&gt;&lt;Author&gt;Wilson&lt;/Author&gt;&lt;Year&gt;1981&lt;/Year&gt;&lt;RecNum&gt;507&lt;/RecNum&gt;&lt;DisplayText&gt;(1981)&lt;/DisplayText&gt;&lt;record&gt;&lt;rec-number&gt;507&lt;/rec-number&gt;&lt;foreign-keys&gt;&lt;key app="EN" db-id="avdwsfx9mezrp9e9zrn5wxwfarredrf9ap9x" timestamp="1591690569"&gt;507&lt;/key&gt;&lt;/foreign-keys&gt;&lt;ref-type name="Journal Article"&gt;17&lt;/ref-type&gt;&lt;contributors&gt;&lt;authors&gt;&lt;author&gt;Wilson, Paul&lt;/author&gt;&lt;/authors&gt;&lt;/contributors&gt;&lt;titles&gt;&lt;title&gt;Improving the Methodology of Drinking Surveys&lt;/title&gt;&lt;secondary-title&gt;Journal of the Royal Statistical Society. Series D (The Statistician)&lt;/secondary-title&gt;&lt;/titles&gt;&lt;periodical&gt;&lt;full-title&gt;Journal of the Royal Statistical Society. Series D (The Statistician)&lt;/full-title&gt;&lt;/periodical&gt;&lt;pages&gt;159-167&lt;/pages&gt;&lt;volume&gt;30&lt;/volume&gt;&lt;number&gt;3&lt;/number&gt;&lt;dates&gt;&lt;year&gt;1981&lt;/year&gt;&lt;/dates&gt;&lt;publisher&gt;[Royal Statistical Society, Wiley]&lt;/publisher&gt;&lt;isbn&gt;00390526, 14679884&lt;/isbn&gt;&lt;urls&gt;&lt;related-urls&gt;&lt;url&gt;www.jstor.org/stable/2988046&lt;/url&gt;&lt;/related-urls&gt;&lt;/urls&gt;&lt;custom1&gt;Full publication date: Sep., 1981&lt;/custom1&gt;&lt;electronic-resource-num&gt;10.2307/2988046&lt;/electronic-resource-num&gt;&lt;remote-database-name&gt;JSTOR&lt;/remote-database-name&gt;&lt;access-date&gt;2020/06/09/&lt;/access-date&gt;&lt;/record&gt;&lt;/Cite&gt;&lt;/EndNote&gt;</w:instrText>
      </w:r>
      <w:r w:rsidR="002D5787">
        <w:fldChar w:fldCharType="separate"/>
      </w:r>
      <w:r w:rsidR="002D5787">
        <w:rPr>
          <w:noProof/>
        </w:rPr>
        <w:t>(1981)</w:t>
      </w:r>
      <w:r w:rsidR="002D5787">
        <w:fldChar w:fldCharType="end"/>
      </w:r>
      <w:r w:rsidR="0051077F">
        <w:t xml:space="preserve"> analysis provides a comparative framework in understanding this problem, raising issues such as the discrepancies which arise from the under-representation of heavy drinkers from sampling error and seasonal variations in alcohol consumption. </w:t>
      </w:r>
      <w:r w:rsidR="00D35434">
        <w:t xml:space="preserve">Specific context-oriented </w:t>
      </w:r>
      <w:r w:rsidR="00D21C81">
        <w:t>questions</w:t>
      </w:r>
      <w:r w:rsidR="007512D0">
        <w:t xml:space="preserve"> such as those</w:t>
      </w:r>
      <w:r w:rsidR="00EA2A5E">
        <w:t xml:space="preserve"> developed by Clark </w:t>
      </w:r>
      <w:r w:rsidR="002D5787">
        <w:rPr>
          <w:color w:val="auto"/>
        </w:rPr>
        <w:fldChar w:fldCharType="begin"/>
      </w:r>
      <w:r w:rsidR="002D5787">
        <w:rPr>
          <w:color w:val="auto"/>
        </w:rPr>
        <w:instrText xml:space="preserve"> ADDIN EN.CITE &lt;EndNote&gt;&lt;Cite ExcludeAuth="1"&gt;&lt;Author&gt;Clark&lt;/Author&gt;&lt;Year&gt;1981&lt;/Year&gt;&lt;RecNum&gt;472&lt;/RecNum&gt;&lt;DisplayText&gt;(1981)&lt;/DisplayText&gt;&lt;record&gt;&lt;rec-number&gt;472&lt;/rec-number&gt;&lt;foreign-keys&gt;&lt;key app="EN" db-id="avdwsfx9mezrp9e9zrn5wxwfarredrf9ap9x" timestamp="1536722674"&gt;472&lt;/key&gt;&lt;/foreign-keys&gt;&lt;ref-type name="Book Section"&gt;5&lt;/ref-type&gt;&lt;contributors&gt;&lt;authors&gt;&lt;author&gt;Walter Clark&lt;/author&gt;&lt;/authors&gt;&lt;secondary-authors&gt;&lt;author&gt;Thomas C. Harford,&lt;/author&gt;&lt;author&gt;Lawrence S. Gaines.&lt;/author&gt;&lt;/secondary-authors&gt;&lt;/contributors&gt;&lt;titles&gt;&lt;title&gt;Public drinking contexts: bars and taverns&lt;/title&gt;&lt;secondary-title&gt;Social drinking contexts : proceedings of a workshop&lt;/secondary-title&gt;&lt;tertiary-title&gt;Research Monograph No. 7&lt;/tertiary-title&gt;&lt;/titles&gt;&lt;pages&gt;244&lt;/pages&gt;&lt;dates&gt;&lt;year&gt;1981&lt;/year&gt;&lt;/dates&gt;&lt;pub-location&gt;Washington&lt;/pub-location&gt;&lt;publisher&gt;NIAAA&lt;/publisher&gt;&lt;urls&gt;&lt;/urls&gt;&lt;/record&gt;&lt;/Cite&gt;&lt;/EndNote&gt;</w:instrText>
      </w:r>
      <w:r w:rsidR="002D5787">
        <w:rPr>
          <w:color w:val="auto"/>
        </w:rPr>
        <w:fldChar w:fldCharType="separate"/>
      </w:r>
      <w:r w:rsidR="002D5787">
        <w:rPr>
          <w:noProof/>
          <w:color w:val="auto"/>
        </w:rPr>
        <w:t>(1981)</w:t>
      </w:r>
      <w:r w:rsidR="002D5787">
        <w:rPr>
          <w:color w:val="auto"/>
        </w:rPr>
        <w:fldChar w:fldCharType="end"/>
      </w:r>
      <w:r w:rsidR="00F54A20">
        <w:rPr>
          <w:color w:val="auto"/>
        </w:rPr>
        <w:t xml:space="preserve">, </w:t>
      </w:r>
      <w:r w:rsidR="007512D0">
        <w:t xml:space="preserve">for example, </w:t>
      </w:r>
      <w:r w:rsidR="009F134D">
        <w:t xml:space="preserve">aim to </w:t>
      </w:r>
      <w:r w:rsidR="005D48B6">
        <w:t>improve recall</w:t>
      </w:r>
      <w:r w:rsidR="00D21C81">
        <w:t xml:space="preserve"> </w:t>
      </w:r>
      <w:r w:rsidR="00AE448A">
        <w:t xml:space="preserve">by </w:t>
      </w:r>
      <w:r w:rsidR="005D48B6">
        <w:t xml:space="preserve">providing context cues of </w:t>
      </w:r>
      <w:r w:rsidR="00414C51">
        <w:t xml:space="preserve">past </w:t>
      </w:r>
      <w:r w:rsidR="0095291D">
        <w:t>drinking occasion</w:t>
      </w:r>
      <w:r w:rsidR="0054383F">
        <w:t>s</w:t>
      </w:r>
      <w:r w:rsidR="0095291D">
        <w:t>.</w:t>
      </w:r>
      <w:r w:rsidR="00F96C3A">
        <w:t xml:space="preserve"> </w:t>
      </w:r>
      <w:r w:rsidR="00116491">
        <w:rPr>
          <w:color w:val="auto"/>
        </w:rPr>
        <w:t>Consistent with theories of memory more broadly, i</w:t>
      </w:r>
      <w:r w:rsidR="00116491" w:rsidRPr="00DE15FD">
        <w:rPr>
          <w:color w:val="auto"/>
        </w:rPr>
        <w:t xml:space="preserve">t is argued that the more specific the question, the more helpful it is </w:t>
      </w:r>
      <w:r w:rsidR="00116491">
        <w:rPr>
          <w:color w:val="auto"/>
        </w:rPr>
        <w:t xml:space="preserve">with recall </w:t>
      </w:r>
      <w:r w:rsidR="002D5787">
        <w:rPr>
          <w:color w:val="auto"/>
        </w:rPr>
        <w:fldChar w:fldCharType="begin"/>
      </w:r>
      <w:r w:rsidR="002D5787">
        <w:rPr>
          <w:color w:val="auto"/>
        </w:rPr>
        <w:instrText xml:space="preserve"> ADDIN EN.CITE &lt;EndNote&gt;&lt;Cite&gt;&lt;Author&gt;Strube&lt;/Author&gt;&lt;Year&gt;1987&lt;/Year&gt;&lt;RecNum&gt;462&lt;/RecNum&gt;&lt;DisplayText&gt;(Strube, 1987)&lt;/DisplayText&gt;&lt;record&gt;&lt;rec-number&gt;462&lt;/rec-number&gt;&lt;foreign-keys&gt;&lt;key app="EN" db-id="avdwsfx9mezrp9e9zrn5wxwfarredrf9ap9x" timestamp="1536197590"&gt;462&lt;/key&gt;&lt;/foreign-keys&gt;&lt;ref-type name="Book Section"&gt;5&lt;/ref-type&gt;&lt;contributors&gt;&lt;authors&gt;&lt;author&gt;Strube, Gerhard&lt;/author&gt;&lt;/authors&gt;&lt;secondary-authors&gt;&lt;author&gt;Hippler, Hans- J.&lt;/author&gt;&lt;author&gt;Schwarz, Norbert&lt;/author&gt;&lt;author&gt;Sudman, Seymour&lt;/author&gt;&lt;/secondary-authors&gt;&lt;/contributors&gt;&lt;titles&gt;&lt;title&gt;Answering Survey Questions: The Role of Memory&lt;/title&gt;&lt;secondary-title&gt;Social Information Processing and Survey Methodology&lt;/secondary-title&gt;&lt;/titles&gt;&lt;pages&gt;86-101&lt;/pages&gt;&lt;dates&gt;&lt;year&gt;1987&lt;/year&gt;&lt;/dates&gt;&lt;pub-location&gt;New York, NY&lt;/pub-location&gt;&lt;publisher&gt;Springer New York&lt;/publisher&gt;&lt;isbn&gt;978-1-4612-4798-2&lt;/isbn&gt;&lt;label&gt;Strube1987&lt;/label&gt;&lt;urls&gt;&lt;related-urls&gt;&lt;url&gt;https://doi.org/10.1007/978-1-4612-4798-2_5&lt;/url&gt;&lt;url&gt;https://link-springer-com.ezp.lib.unimelb.edu.au/content/pdf/10.1007%2F978-1-4612-4798-2_5.pdf&lt;/url&gt;&lt;/related-urls&gt;&lt;/urls&gt;&lt;electronic-resource-num&gt;10.1007/978-1-4612-4798-2_5&lt;/electronic-resource-num&gt;&lt;/record&gt;&lt;/Cite&gt;&lt;/EndNote&gt;</w:instrText>
      </w:r>
      <w:r w:rsidR="002D5787">
        <w:rPr>
          <w:color w:val="auto"/>
        </w:rPr>
        <w:fldChar w:fldCharType="separate"/>
      </w:r>
      <w:r w:rsidR="002D5787">
        <w:rPr>
          <w:noProof/>
          <w:color w:val="auto"/>
        </w:rPr>
        <w:t>(Strube, 1987)</w:t>
      </w:r>
      <w:r w:rsidR="002D5787">
        <w:rPr>
          <w:color w:val="auto"/>
        </w:rPr>
        <w:fldChar w:fldCharType="end"/>
      </w:r>
      <w:r w:rsidR="00116491">
        <w:rPr>
          <w:color w:val="auto"/>
        </w:rPr>
        <w:t xml:space="preserve">. </w:t>
      </w:r>
      <w:r w:rsidR="00D121B5">
        <w:rPr>
          <w:color w:val="auto"/>
        </w:rPr>
        <w:t>Surveys using location- and beverage-</w:t>
      </w:r>
      <w:r w:rsidR="00456C2F">
        <w:rPr>
          <w:color w:val="auto"/>
        </w:rPr>
        <w:t xml:space="preserve"> </w:t>
      </w:r>
      <w:r w:rsidR="003704A7" w:rsidRPr="00DE15FD">
        <w:rPr>
          <w:color w:val="auto"/>
        </w:rPr>
        <w:t xml:space="preserve">specific </w:t>
      </w:r>
      <w:r w:rsidR="005D48B6">
        <w:rPr>
          <w:color w:val="auto"/>
        </w:rPr>
        <w:t xml:space="preserve">context reinstatement </w:t>
      </w:r>
      <w:r w:rsidR="0021047B">
        <w:rPr>
          <w:color w:val="auto"/>
        </w:rPr>
        <w:t>cues</w:t>
      </w:r>
      <w:r w:rsidR="003704A7" w:rsidRPr="00DE15FD">
        <w:rPr>
          <w:color w:val="auto"/>
        </w:rPr>
        <w:t xml:space="preserve"> </w:t>
      </w:r>
      <w:r w:rsidR="005D48B6">
        <w:rPr>
          <w:color w:val="auto"/>
        </w:rPr>
        <w:t>show elevated</w:t>
      </w:r>
      <w:r w:rsidR="003704A7">
        <w:rPr>
          <w:color w:val="auto"/>
        </w:rPr>
        <w:t xml:space="preserve"> </w:t>
      </w:r>
      <w:r w:rsidR="005D48B6">
        <w:rPr>
          <w:color w:val="auto"/>
        </w:rPr>
        <w:t xml:space="preserve">levels </w:t>
      </w:r>
      <w:r w:rsidR="003704A7">
        <w:rPr>
          <w:color w:val="auto"/>
        </w:rPr>
        <w:t xml:space="preserve">of </w:t>
      </w:r>
      <w:r w:rsidR="003704A7" w:rsidRPr="00DE15FD">
        <w:rPr>
          <w:color w:val="auto"/>
        </w:rPr>
        <w:t xml:space="preserve">alcohol consumption </w:t>
      </w:r>
      <w:r w:rsidR="005D48B6">
        <w:rPr>
          <w:color w:val="auto"/>
        </w:rPr>
        <w:t>compared</w:t>
      </w:r>
      <w:r w:rsidR="00414C51">
        <w:rPr>
          <w:color w:val="auto"/>
        </w:rPr>
        <w:t xml:space="preserve"> to</w:t>
      </w:r>
      <w:r w:rsidR="005D48B6" w:rsidRPr="00DE15FD">
        <w:rPr>
          <w:color w:val="auto"/>
        </w:rPr>
        <w:t xml:space="preserve"> </w:t>
      </w:r>
      <w:r w:rsidR="003704A7">
        <w:rPr>
          <w:color w:val="auto"/>
        </w:rPr>
        <w:t>general questions</w:t>
      </w:r>
      <w:r w:rsidR="003704A7" w:rsidRPr="00DE15FD">
        <w:rPr>
          <w:color w:val="auto"/>
        </w:rPr>
        <w:t xml:space="preserve"> </w:t>
      </w:r>
      <w:r w:rsidR="002D5787">
        <w:rPr>
          <w:color w:val="auto"/>
        </w:rPr>
        <w:fldChar w:fldCharType="begin">
          <w:fldData xml:space="preserve">PEVuZE5vdGU+PENpdGU+PEF1dGhvcj5DYXNzd2VsbDwvQXV0aG9yPjxZZWFyPjIwMDI8L1llYXI+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</w:fldData>
        </w:fldChar>
      </w:r>
      <w:r w:rsidR="002D5787">
        <w:rPr>
          <w:color w:val="auto"/>
        </w:rPr>
        <w:instrText xml:space="preserve"> ADDIN EN.CITE </w:instrText>
      </w:r>
      <w:r w:rsidR="002D5787">
        <w:rPr>
          <w:color w:val="auto"/>
        </w:rPr>
        <w:fldChar w:fldCharType="begin">
          <w:fldData xml:space="preserve">PEVuZE5vdGU+PENpdGU+PEF1dGhvcj5DYXNzd2VsbDwvQXV0aG9yPjxZZWFyPjIwMDI8L1llYXI+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</w:fldData>
        </w:fldChar>
      </w:r>
      <w:r w:rsidR="002D5787">
        <w:rPr>
          <w:color w:val="auto"/>
        </w:rPr>
        <w:instrText xml:space="preserve"> ADDIN EN.CITE.DATA </w:instrText>
      </w:r>
      <w:r w:rsidR="002D5787">
        <w:rPr>
          <w:color w:val="auto"/>
        </w:rPr>
      </w:r>
      <w:r w:rsidR="002D5787">
        <w:rPr>
          <w:color w:val="auto"/>
        </w:rPr>
        <w:fldChar w:fldCharType="end"/>
      </w:r>
      <w:r w:rsidR="002D5787">
        <w:rPr>
          <w:color w:val="auto"/>
        </w:rPr>
      </w:r>
      <w:r w:rsidR="002D5787">
        <w:rPr>
          <w:color w:val="auto"/>
        </w:rPr>
        <w:fldChar w:fldCharType="separate"/>
      </w:r>
      <w:r w:rsidR="002D5787">
        <w:rPr>
          <w:noProof/>
          <w:color w:val="auto"/>
        </w:rPr>
        <w:t>(Casswell et al., 2002; Livingston and Callinan, 2015; Mooney and Gramling, 1991; Wyllie et al., 1994)</w:t>
      </w:r>
      <w:r w:rsidR="002D5787">
        <w:rPr>
          <w:color w:val="auto"/>
        </w:rPr>
        <w:fldChar w:fldCharType="end"/>
      </w:r>
      <w:r w:rsidR="0062466E">
        <w:rPr>
          <w:color w:val="auto"/>
        </w:rPr>
        <w:t>.</w:t>
      </w:r>
      <w:r w:rsidR="003704A7" w:rsidRPr="00DE15FD">
        <w:rPr>
          <w:color w:val="auto"/>
        </w:rPr>
        <w:t xml:space="preserve"> </w:t>
      </w:r>
      <w:r w:rsidR="00116491">
        <w:rPr>
          <w:color w:val="auto"/>
        </w:rPr>
        <w:t xml:space="preserve">It has also been shown to </w:t>
      </w:r>
      <w:r w:rsidR="000B39E4">
        <w:rPr>
          <w:color w:val="auto"/>
        </w:rPr>
        <w:t xml:space="preserve">reduce the risk of under-reporting of alcohol consumption </w:t>
      </w:r>
      <w:r w:rsidR="002D5787">
        <w:rPr>
          <w:color w:val="auto"/>
        </w:rPr>
        <w:fldChar w:fldCharType="begin"/>
      </w:r>
      <w:r w:rsidR="002D5787">
        <w:rPr>
          <w:color w:val="auto"/>
        </w:rPr>
        <w:instrText xml:space="preserve"> ADDIN EN.CITE &lt;EndNote&gt;&lt;Cite&gt;&lt;Author&gt;Krosnick&lt;/Author&gt;&lt;Year&gt;1999&lt;/Year&gt;&lt;RecNum&gt;496&lt;/RecNum&gt;&lt;DisplayText&gt;(Krosnick, 1999)&lt;/DisplayText&gt;&lt;record&gt;&lt;rec-number&gt;496&lt;/rec-number&gt;&lt;foreign-keys&gt;&lt;key app="EN" db-id="avdwsfx9mezrp9e9zrn5wxwfarredrf9ap9x" timestamp="1540272989"&gt;496&lt;/key&gt;&lt;/foreign-keys&gt;&lt;ref-type name="Journal Article"&gt;17&lt;/ref-type&gt;&lt;contributors&gt;&lt;authors&gt;&lt;author&gt;Krosnick, J. A.&lt;/author&gt;&lt;/authors&gt;&lt;/contributors&gt;&lt;auth-address&gt;Department of Psychology, Ohio State University, Columbus, Ohio 43210, USA. krosnick@osu.edu&lt;/auth-address&gt;&lt;titles&gt;&lt;title&gt;Survey research&lt;/title&gt;&lt;secondary-title&gt;Annu Rev Psychol&lt;/secondary-title&gt;&lt;/titles&gt;&lt;periodical&gt;&lt;full-title&gt;Annu Rev Psychol&lt;/full-title&gt;&lt;/periodical&gt;&lt;pages&gt;537-67&lt;/pages&gt;&lt;volume&gt;50&lt;/volume&gt;&lt;edition&gt;2004/03/12&lt;/edition&gt;&lt;dates&gt;&lt;year&gt;1999&lt;/year&gt;&lt;/dates&gt;&lt;isbn&gt;0066-4308 (Print)&amp;#xD;0066-4308 (Linking)&lt;/isbn&gt;&lt;accession-num&gt;15012463&lt;/accession-num&gt;&lt;urls&gt;&lt;related-urls&gt;&lt;url&gt;https://www.ncbi.nlm.nih.gov/pubmed/15012463&lt;/url&gt;&lt;/related-urls&gt;&lt;/urls&gt;&lt;electronic-resource-num&gt;10.1146/annurev.psych.50.1.537&lt;/electronic-resource-num&gt;&lt;/record&gt;&lt;/Cite&gt;&lt;/EndNote&gt;</w:instrText>
      </w:r>
      <w:r w:rsidR="002D5787">
        <w:rPr>
          <w:color w:val="auto"/>
        </w:rPr>
        <w:fldChar w:fldCharType="separate"/>
      </w:r>
      <w:r w:rsidR="002D5787">
        <w:rPr>
          <w:noProof/>
          <w:color w:val="auto"/>
        </w:rPr>
        <w:t>(Krosnick, 1999)</w:t>
      </w:r>
      <w:r w:rsidR="002D5787">
        <w:rPr>
          <w:color w:val="auto"/>
        </w:rPr>
        <w:fldChar w:fldCharType="end"/>
      </w:r>
      <w:r w:rsidR="00F96C3A" w:rsidRPr="00DE15FD">
        <w:rPr>
          <w:color w:val="auto"/>
        </w:rPr>
        <w:t>. Th</w:t>
      </w:r>
      <w:r w:rsidR="00116491">
        <w:rPr>
          <w:color w:val="auto"/>
        </w:rPr>
        <w:t xml:space="preserve">is anchoring </w:t>
      </w:r>
      <w:r w:rsidR="00F96C3A" w:rsidRPr="00DE15FD">
        <w:rPr>
          <w:color w:val="auto"/>
        </w:rPr>
        <w:t xml:space="preserve">effect </w:t>
      </w:r>
      <w:r w:rsidR="00116491">
        <w:rPr>
          <w:color w:val="auto"/>
        </w:rPr>
        <w:t xml:space="preserve">of asking </w:t>
      </w:r>
      <w:r w:rsidR="00116491">
        <w:rPr>
          <w:color w:val="auto"/>
        </w:rPr>
        <w:lastRenderedPageBreak/>
        <w:t xml:space="preserve">about drinking </w:t>
      </w:r>
      <w:r w:rsidR="00C647C2">
        <w:rPr>
          <w:color w:val="auto"/>
        </w:rPr>
        <w:t xml:space="preserve">occurring </w:t>
      </w:r>
      <w:r w:rsidR="00116491">
        <w:rPr>
          <w:color w:val="auto"/>
        </w:rPr>
        <w:t xml:space="preserve">in a variety of contexts </w:t>
      </w:r>
      <w:r w:rsidR="00562738">
        <w:rPr>
          <w:color w:val="auto"/>
        </w:rPr>
        <w:t xml:space="preserve">is thought to </w:t>
      </w:r>
      <w:r w:rsidR="00F96C3A" w:rsidRPr="00DE15FD">
        <w:rPr>
          <w:color w:val="auto"/>
        </w:rPr>
        <w:t xml:space="preserve">provide a more accurate </w:t>
      </w:r>
      <w:r w:rsidR="00562738">
        <w:rPr>
          <w:color w:val="auto"/>
        </w:rPr>
        <w:t xml:space="preserve">self-report </w:t>
      </w:r>
      <w:r w:rsidR="00F96C3A" w:rsidRPr="00DE15FD">
        <w:rPr>
          <w:color w:val="auto"/>
        </w:rPr>
        <w:t xml:space="preserve">response </w:t>
      </w:r>
      <w:r w:rsidR="00562738">
        <w:rPr>
          <w:color w:val="auto"/>
        </w:rPr>
        <w:t>as</w:t>
      </w:r>
      <w:r w:rsidR="00F96C3A" w:rsidRPr="00DE15FD">
        <w:rPr>
          <w:color w:val="auto"/>
        </w:rPr>
        <w:t xml:space="preserve"> </w:t>
      </w:r>
      <w:r w:rsidR="00BE4D60">
        <w:rPr>
          <w:color w:val="auto"/>
        </w:rPr>
        <w:t>respondents</w:t>
      </w:r>
      <w:r w:rsidR="00F96C3A" w:rsidRPr="00DE15FD">
        <w:rPr>
          <w:color w:val="auto"/>
        </w:rPr>
        <w:t xml:space="preserve"> </w:t>
      </w:r>
      <w:r w:rsidR="00562738">
        <w:rPr>
          <w:color w:val="auto"/>
        </w:rPr>
        <w:t xml:space="preserve">are prompted about </w:t>
      </w:r>
      <w:r w:rsidR="00404C59">
        <w:rPr>
          <w:color w:val="auto"/>
        </w:rPr>
        <w:t>features of</w:t>
      </w:r>
      <w:r w:rsidR="00D3576C">
        <w:rPr>
          <w:color w:val="auto"/>
        </w:rPr>
        <w:t xml:space="preserve"> their</w:t>
      </w:r>
      <w:r w:rsidR="00404C59">
        <w:rPr>
          <w:color w:val="auto"/>
        </w:rPr>
        <w:t xml:space="preserve"> </w:t>
      </w:r>
      <w:r w:rsidR="00562738">
        <w:rPr>
          <w:color w:val="auto"/>
        </w:rPr>
        <w:t>drinking</w:t>
      </w:r>
      <w:r w:rsidR="00414C51">
        <w:rPr>
          <w:color w:val="auto"/>
        </w:rPr>
        <w:t xml:space="preserve"> occasions</w:t>
      </w:r>
      <w:r w:rsidR="00562738">
        <w:rPr>
          <w:color w:val="auto"/>
        </w:rPr>
        <w:t xml:space="preserve"> that they </w:t>
      </w:r>
      <w:r w:rsidR="00F96C3A" w:rsidRPr="00DE15FD">
        <w:rPr>
          <w:color w:val="auto"/>
        </w:rPr>
        <w:t xml:space="preserve">would have </w:t>
      </w:r>
      <w:r w:rsidR="008F319F" w:rsidRPr="00DE15FD">
        <w:rPr>
          <w:color w:val="auto"/>
        </w:rPr>
        <w:t xml:space="preserve">otherwise </w:t>
      </w:r>
      <w:r w:rsidR="00562738" w:rsidRPr="00DE15FD">
        <w:rPr>
          <w:color w:val="auto"/>
        </w:rPr>
        <w:t xml:space="preserve">missed </w:t>
      </w:r>
      <w:r w:rsidR="002D5787">
        <w:rPr>
          <w:color w:val="auto"/>
        </w:rPr>
        <w:fldChar w:fldCharType="begin"/>
      </w:r>
      <w:r w:rsidR="002D5787">
        <w:rPr>
          <w:color w:val="auto"/>
        </w:rPr>
        <w:instrText xml:space="preserve"> ADDIN EN.CITE &lt;EndNote&gt;&lt;Cite&gt;&lt;Author&gt;Single&lt;/Author&gt;&lt;Year&gt;1994&lt;/Year&gt;&lt;RecNum&gt;328&lt;/RecNum&gt;&lt;DisplayText&gt;(Single and Wortley, 1994)&lt;/DisplayText&gt;&lt;record&gt;&lt;rec-number&gt;328&lt;/rec-number&gt;&lt;foreign-keys&gt;&lt;key app="EN" db-id="avdwsfx9mezrp9e9zrn5wxwfarredrf9ap9x" timestamp="1528945445"&gt;328&lt;/key&gt;&lt;/foreign-keys&gt;&lt;ref-type name="Journal Article"&gt;17&lt;/ref-type&gt;&lt;contributors&gt;&lt;authors&gt;&lt;author&gt;Single, Eric&lt;/author&gt;&lt;author&gt;Wortley, Scot&lt;/author&gt;&lt;/authors&gt;&lt;/contributors&gt;&lt;titles&gt;&lt;title&gt;A comparison of alternative measures of alcohol consumption in the Canadian National Survey of alcohol and drug use&lt;/title&gt;&lt;secondary-title&gt;Addiction&lt;/secondary-title&gt;&lt;/titles&gt;&lt;periodical&gt;&lt;full-title&gt;Addiction&lt;/full-title&gt;&lt;abbr-1&gt;Addiction (Abingdon, England)&lt;/abbr-1&gt;&lt;/periodical&gt;&lt;pages&gt;395-399&lt;/pages&gt;&lt;volume&gt;89&lt;/volume&gt;&lt;number&gt;4&lt;/number&gt;&lt;section&gt;395&lt;/section&gt;&lt;dates&gt;&lt;year&gt;1994&lt;/year&gt;&lt;/dates&gt;&lt;isbn&gt;0965-2140&amp;#xD;1360-0443&lt;/isbn&gt;&lt;urls&gt;&lt;related-urls&gt;&lt;url&gt;https://onlinelibrary.wiley.com/doi/pdf/10.1111/j.1360-0443.1994.tb00912.x&lt;/url&gt;&lt;/related-urls&gt;&lt;/urls&gt;&lt;electronic-resource-num&gt;10.1111/j.1360-0443.1994.tb00912.x&lt;/electronic-resource-num&gt;&lt;/record&gt;&lt;/Cite&gt;&lt;/EndNote&gt;</w:instrText>
      </w:r>
      <w:r w:rsidR="002D5787">
        <w:rPr>
          <w:color w:val="auto"/>
        </w:rPr>
        <w:fldChar w:fldCharType="separate"/>
      </w:r>
      <w:r w:rsidR="002D5787">
        <w:rPr>
          <w:noProof/>
          <w:color w:val="auto"/>
        </w:rPr>
        <w:t>(Single and Wortley, 1994)</w:t>
      </w:r>
      <w:r w:rsidR="002D5787">
        <w:rPr>
          <w:color w:val="auto"/>
        </w:rPr>
        <w:fldChar w:fldCharType="end"/>
      </w:r>
      <w:r w:rsidR="00562738">
        <w:t>.</w:t>
      </w:r>
    </w:p>
    <w:p w14:paraId="796A51F3" w14:textId="75E0F4EC" w:rsidR="001D41BD" w:rsidRDefault="00562738" w:rsidP="0000274A">
      <w:pPr>
        <w:pStyle w:val="Default"/>
        <w:spacing w:line="480" w:lineRule="auto"/>
        <w:ind w:firstLine="720"/>
      </w:pPr>
      <w:r>
        <w:t xml:space="preserve">Another </w:t>
      </w:r>
      <w:r w:rsidR="00806AAE">
        <w:t>approach</w:t>
      </w:r>
      <w:r w:rsidR="00BA2E0C">
        <w:t xml:space="preserve"> </w:t>
      </w:r>
      <w:r>
        <w:t xml:space="preserve">to improving </w:t>
      </w:r>
      <w:r w:rsidR="009F4F11">
        <w:t xml:space="preserve">the measurement </w:t>
      </w:r>
      <w:r>
        <w:t>of alcohol is to focus on</w:t>
      </w:r>
      <w:r w:rsidR="009F4F11">
        <w:t xml:space="preserve"> consumption amounts during</w:t>
      </w:r>
      <w:r>
        <w:t xml:space="preserve"> </w:t>
      </w:r>
      <w:r w:rsidR="001B51B4">
        <w:t xml:space="preserve">heavy </w:t>
      </w:r>
      <w:r>
        <w:t>drinking occasions</w:t>
      </w:r>
      <w:r w:rsidR="005A2511">
        <w:rPr>
          <w:lang w:val="en-AU"/>
        </w:rPr>
        <w:t xml:space="preserve">. </w:t>
      </w:r>
      <w:r w:rsidR="00404C59">
        <w:t>D</w:t>
      </w:r>
      <w:r w:rsidR="007411EE" w:rsidRPr="007411EE">
        <w:t>rinking pattern</w:t>
      </w:r>
      <w:r w:rsidR="00404C59">
        <w:t>s</w:t>
      </w:r>
      <w:r w:rsidR="007411EE" w:rsidRPr="007411EE">
        <w:t xml:space="preserve"> </w:t>
      </w:r>
      <w:r w:rsidR="005B23D7">
        <w:t xml:space="preserve">of </w:t>
      </w:r>
      <w:r w:rsidR="00043A7D">
        <w:t xml:space="preserve">young </w:t>
      </w:r>
      <w:r w:rsidR="005B23D7">
        <w:t>people</w:t>
      </w:r>
      <w:r w:rsidR="007411EE" w:rsidRPr="007411EE">
        <w:t xml:space="preserve"> </w:t>
      </w:r>
      <w:r w:rsidR="00043A7D">
        <w:t xml:space="preserve">typically </w:t>
      </w:r>
      <w:r w:rsidR="007411EE" w:rsidRPr="007411EE">
        <w:t xml:space="preserve">involve </w:t>
      </w:r>
      <w:proofErr w:type="gramStart"/>
      <w:r w:rsidR="00043A7D">
        <w:t>particular</w:t>
      </w:r>
      <w:r w:rsidR="005B23D7">
        <w:t xml:space="preserve"> </w:t>
      </w:r>
      <w:r w:rsidR="007411EE" w:rsidRPr="007411EE">
        <w:t>occasions</w:t>
      </w:r>
      <w:proofErr w:type="gramEnd"/>
      <w:r w:rsidR="007411EE" w:rsidRPr="007411EE">
        <w:t xml:space="preserve"> </w:t>
      </w:r>
      <w:r w:rsidR="005B23D7">
        <w:t>of heavy drinking</w:t>
      </w:r>
      <w:r w:rsidR="00043A7D">
        <w:t xml:space="preserve"> often resulting in</w:t>
      </w:r>
      <w:r w:rsidR="00FF1C65">
        <w:t xml:space="preserve"> experienc</w:t>
      </w:r>
      <w:r w:rsidR="00043A7D">
        <w:t>ing</w:t>
      </w:r>
      <w:r w:rsidR="00FF1C65">
        <w:t xml:space="preserve"> of </w:t>
      </w:r>
      <w:r w:rsidR="00043A7D">
        <w:t xml:space="preserve">various forms of </w:t>
      </w:r>
      <w:r w:rsidR="00FF1C65">
        <w:t>harm</w:t>
      </w:r>
      <w:r w:rsidR="00F43DD2">
        <w:t xml:space="preserve"> </w:t>
      </w:r>
      <w:r w:rsidR="002D5787">
        <w:fldChar w:fldCharType="begin">
          <w:fldData xml:space="preserve">PEVuZE5vdGU+PENpdGU+PEF1dGhvcj5LdW50c2NoZTwvQXV0aG9yPjxZZWFyPjIwMTM8L1llYXI+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</w:fldData>
        </w:fldChar>
      </w:r>
      <w:r w:rsidR="002D5787">
        <w:instrText xml:space="preserve"> ADDIN EN.CITE </w:instrText>
      </w:r>
      <w:r w:rsidR="002D5787">
        <w:fldChar w:fldCharType="begin">
          <w:fldData xml:space="preserve">PEVuZE5vdGU+PENpdGU+PEF1dGhvcj5LdW50c2NoZTwvQXV0aG9yPjxZZWFyPjIwMTM8L1llYXI+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</w:fldData>
        </w:fldChar>
      </w:r>
      <w:r w:rsidR="002D5787">
        <w:instrText xml:space="preserve"> ADDIN EN.CITE.DATA </w:instrText>
      </w:r>
      <w:r w:rsidR="002D5787">
        <w:fldChar w:fldCharType="end"/>
      </w:r>
      <w:r w:rsidR="002D5787">
        <w:fldChar w:fldCharType="separate"/>
      </w:r>
      <w:r w:rsidR="002D5787">
        <w:rPr>
          <w:noProof/>
        </w:rPr>
        <w:t>(Gmel et al., 2011; Kuntsche and Gmel, 2013)</w:t>
      </w:r>
      <w:r w:rsidR="002D5787">
        <w:fldChar w:fldCharType="end"/>
      </w:r>
      <w:r w:rsidR="00F43DD2">
        <w:t>.</w:t>
      </w:r>
      <w:r w:rsidR="003D38F6">
        <w:t xml:space="preserve"> By including </w:t>
      </w:r>
      <w:r w:rsidR="008F2C06">
        <w:t xml:space="preserve">the amounts consumed over atypical </w:t>
      </w:r>
      <w:r w:rsidR="0038444E">
        <w:t xml:space="preserve">and special </w:t>
      </w:r>
      <w:r w:rsidR="008F2C06">
        <w:t xml:space="preserve">occasions, </w:t>
      </w:r>
      <w:r w:rsidR="007411EE" w:rsidRPr="007411EE">
        <w:t xml:space="preserve">the amount of self-reported consumption </w:t>
      </w:r>
      <w:r w:rsidR="00CE7711" w:rsidRPr="007411EE">
        <w:t xml:space="preserve">increased </w:t>
      </w:r>
      <w:r w:rsidR="007411EE" w:rsidRPr="007411EE">
        <w:t xml:space="preserve">among light drinkers by </w:t>
      </w:r>
      <w:r>
        <w:t>over 200</w:t>
      </w:r>
      <w:r w:rsidR="007411EE" w:rsidRPr="007411EE">
        <w:t>%</w:t>
      </w:r>
      <w:r w:rsidR="006728C6">
        <w:t xml:space="preserve"> </w:t>
      </w:r>
      <w:r w:rsidR="002D5787">
        <w:fldChar w:fldCharType="begin">
          <w:fldData xml:space="preserve">PEVuZE5vdGU+PENpdGU+PEF1dGhvcj5CZWxsaXM8L0F1dGhvcj48WWVhcj4yMDE1PC9ZZWFyPjxS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</w:fldData>
        </w:fldChar>
      </w:r>
      <w:r w:rsidR="002D5787">
        <w:instrText xml:space="preserve"> ADDIN EN.CITE </w:instrText>
      </w:r>
      <w:r w:rsidR="002D5787">
        <w:fldChar w:fldCharType="begin">
          <w:fldData xml:space="preserve">PEVuZE5vdGU+PENpdGU+PEF1dGhvcj5CZWxsaXM8L0F1dGhvcj48WWVhcj4yMDE1PC9ZZWFyPjxS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</w:fldData>
        </w:fldChar>
      </w:r>
      <w:r w:rsidR="002D5787">
        <w:instrText xml:space="preserve"> ADDIN EN.CITE.DATA </w:instrText>
      </w:r>
      <w:r w:rsidR="002D5787">
        <w:fldChar w:fldCharType="end"/>
      </w:r>
      <w:r w:rsidR="002D5787">
        <w:fldChar w:fldCharType="separate"/>
      </w:r>
      <w:r w:rsidR="002D5787">
        <w:rPr>
          <w:noProof/>
        </w:rPr>
        <w:t>(Bellis et al., 2015)</w:t>
      </w:r>
      <w:r w:rsidR="002D5787">
        <w:fldChar w:fldCharType="end"/>
      </w:r>
      <w:r w:rsidR="007411EE" w:rsidRPr="007411EE">
        <w:t xml:space="preserve">. </w:t>
      </w:r>
      <w:r w:rsidR="0050200E">
        <w:t xml:space="preserve">Increased amounts of </w:t>
      </w:r>
      <w:r w:rsidR="00D121B5">
        <w:t>alcohol consumed on single occasions</w:t>
      </w:r>
      <w:r w:rsidR="0050200E">
        <w:t xml:space="preserve"> </w:t>
      </w:r>
      <w:bookmarkStart w:id="1" w:name="_Hlk9341098"/>
      <w:r w:rsidR="0050200E">
        <w:t xml:space="preserve">have been shown to increase lifetime risk of </w:t>
      </w:r>
      <w:r w:rsidR="0050200E" w:rsidRPr="00D121B5">
        <w:t xml:space="preserve">alcohol-related disease, </w:t>
      </w:r>
      <w:proofErr w:type="gramStart"/>
      <w:r w:rsidR="0050200E" w:rsidRPr="00D121B5">
        <w:t>injury</w:t>
      </w:r>
      <w:proofErr w:type="gramEnd"/>
      <w:r w:rsidR="0050200E" w:rsidRPr="00D121B5">
        <w:t xml:space="preserve"> and health harms</w:t>
      </w:r>
      <w:bookmarkEnd w:id="1"/>
      <w:r w:rsidR="00876946">
        <w:t xml:space="preserve"> </w:t>
      </w:r>
      <w:r w:rsidR="002D5787">
        <w:fldChar w:fldCharType="begin">
          <w:fldData xml:space="preserve">PEVuZE5vdGU+PENpdGU+PEF1dGhvcj5SZWhtPC9BdXRob3I+PFllYXI+MjAwODwvWWVhcj48UmVj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=
</w:fldData>
        </w:fldChar>
      </w:r>
      <w:r w:rsidR="002D5787">
        <w:instrText xml:space="preserve"> ADDIN EN.CITE </w:instrText>
      </w:r>
      <w:r w:rsidR="002D5787">
        <w:fldChar w:fldCharType="begin">
          <w:fldData xml:space="preserve">PEVuZE5vdGU+PENpdGU+PEF1dGhvcj5SZWhtPC9BdXRob3I+PFllYXI+MjAwODwvWWVhcj48UmVj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=
</w:fldData>
        </w:fldChar>
      </w:r>
      <w:r w:rsidR="002D5787">
        <w:instrText xml:space="preserve"> ADDIN EN.CITE.DATA </w:instrText>
      </w:r>
      <w:r w:rsidR="002D5787">
        <w:fldChar w:fldCharType="end"/>
      </w:r>
      <w:r w:rsidR="002D5787">
        <w:fldChar w:fldCharType="separate"/>
      </w:r>
      <w:r w:rsidR="002D5787">
        <w:rPr>
          <w:noProof/>
        </w:rPr>
        <w:t>(Gmel et al., 2011; Rehm et al., 2008)</w:t>
      </w:r>
      <w:r w:rsidR="002D5787">
        <w:fldChar w:fldCharType="end"/>
      </w:r>
      <w:r w:rsidR="00175EC4">
        <w:t>.</w:t>
      </w:r>
      <w:bookmarkStart w:id="2" w:name="_Hlk20409331"/>
      <w:r w:rsidR="007228BA" w:rsidRPr="007228BA">
        <w:t xml:space="preserve"> </w:t>
      </w:r>
      <w:bookmarkStart w:id="3" w:name="_Hlk43118412"/>
      <w:r w:rsidR="007228BA">
        <w:t>Other methods for improving recall accuracy in different contexts have also been noted</w:t>
      </w:r>
      <w:r w:rsidR="00CA4073">
        <w:t xml:space="preserve">: providing respondents </w:t>
      </w:r>
      <w:r w:rsidR="006A37CC">
        <w:t xml:space="preserve">with information </w:t>
      </w:r>
      <w:r w:rsidR="00CA4073">
        <w:t>about standard drink sizes</w:t>
      </w:r>
      <w:r w:rsidR="001D41BD">
        <w:t xml:space="preserve"> </w:t>
      </w:r>
      <w:r w:rsidR="002D5787">
        <w:fldChar w:fldCharType="begin"/>
      </w:r>
      <w:r w:rsidR="002D5787">
        <w:instrText xml:space="preserve"> ADDIN EN.CITE &lt;EndNote&gt;&lt;Cite&gt;&lt;Author&gt;White&lt;/Author&gt;&lt;Year&gt;2005&lt;/Year&gt;&lt;RecNum&gt;251&lt;/RecNum&gt;&lt;DisplayText&gt;(White et al., 2005)&lt;/DisplayText&gt;&lt;record&gt;&lt;rec-number&gt;251&lt;/rec-number&gt;&lt;foreign-keys&gt;&lt;key app="EN" db-id="avdwsfx9mezrp9e9zrn5wxwfarredrf9ap9x" timestamp="1523973340"&gt;251&lt;/key&gt;&lt;/foreign-keys&gt;&lt;ref-type name="Journal Article"&gt;17&lt;/ref-type&gt;&lt;contributors&gt;&lt;authors&gt;&lt;author&gt;White, Aaron M.&lt;/author&gt;&lt;author&gt;Kraus, Courtney L.&lt;/author&gt;&lt;author&gt;Flom, Julie D.&lt;/author&gt;&lt;author&gt;Kestenbaum, Lori A.&lt;/author&gt;&lt;author&gt;Mitchell, Jamie R.&lt;/author&gt;&lt;author&gt;Shah, Kunal&lt;/author&gt;&lt;author&gt;Swartzwelder, H. Scott&lt;/author&gt;&lt;/authors&gt;&lt;/contributors&gt;&lt;titles&gt;&lt;title&gt;College Students Lack Knowledge of Standard Drink Volumes: Implications for Definitions of Risky Drinking Based on Survey Data&lt;/title&gt;&lt;secondary-title&gt;Alcoholism: Clinical &amp;amp; Experimental Research&lt;/secondary-title&gt;&lt;/titles&gt;&lt;periodical&gt;&lt;full-title&gt;Alcoholism: Clinical &amp;amp; Experimental Research&lt;/full-title&gt;&lt;/periodical&gt;&lt;pages&gt;631-638&lt;/pages&gt;&lt;volume&gt;29&lt;/volume&gt;&lt;number&gt;4&lt;/number&gt;&lt;section&gt;631&lt;/section&gt;&lt;dates&gt;&lt;year&gt;2005&lt;/year&gt;&lt;/dates&gt;&lt;isbn&gt;0145-6008&lt;/isbn&gt;&lt;urls&gt;&lt;related-urls&gt;&lt;url&gt;https://onlinelibrary.wiley.com/doi/abs/10.1097/01.ALC.0000158836.77407.E6&lt;/url&gt;&lt;url&gt;https://onlinelibrary.wiley.com/doi/pdf/10.1097/01.ALC.0000158836.77407.E6&lt;/url&gt;&lt;/related-urls&gt;&lt;/urls&gt;&lt;electronic-resource-num&gt;10.1097/01.Alc.0000158836.77407.E6&lt;/electronic-resource-num&gt;&lt;/record&gt;&lt;/Cite&gt;&lt;/EndNote&gt;</w:instrText>
      </w:r>
      <w:r w:rsidR="002D5787">
        <w:fldChar w:fldCharType="separate"/>
      </w:r>
      <w:r w:rsidR="002D5787">
        <w:rPr>
          <w:noProof/>
        </w:rPr>
        <w:t>(White et al., 2005)</w:t>
      </w:r>
      <w:r w:rsidR="002D5787">
        <w:fldChar w:fldCharType="end"/>
      </w:r>
      <w:r w:rsidR="00CA4073">
        <w:t xml:space="preserve">, </w:t>
      </w:r>
      <w:r w:rsidR="007228BA">
        <w:t xml:space="preserve">recent recall </w:t>
      </w:r>
      <w:r w:rsidR="00AF5B78">
        <w:t xml:space="preserve">using graduated-frequency and quantity-frequency methods </w:t>
      </w:r>
      <w:r w:rsidR="002D5787">
        <w:fldChar w:fldCharType="begin">
          <w:fldData xml:space="preserve">PEVuZE5vdGU+PENpdGU+PEF1dGhvcj5TdG9ja3dlbGw8L0F1dGhvcj48WWVhcj4yMDA0PC9ZZWFy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</w:fldData>
        </w:fldChar>
      </w:r>
      <w:r w:rsidR="002D5787">
        <w:instrText xml:space="preserve"> ADDIN EN.CITE </w:instrText>
      </w:r>
      <w:r w:rsidR="002D5787">
        <w:fldChar w:fldCharType="begin">
          <w:fldData xml:space="preserve">PEVuZE5vdGU+PENpdGU+PEF1dGhvcj5TdG9ja3dlbGw8L0F1dGhvcj48WWVhcj4yMDA0PC9ZZWFy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</w:fldData>
        </w:fldChar>
      </w:r>
      <w:r w:rsidR="002D5787">
        <w:instrText xml:space="preserve"> ADDIN EN.CITE.DATA </w:instrText>
      </w:r>
      <w:r w:rsidR="002D5787">
        <w:fldChar w:fldCharType="end"/>
      </w:r>
      <w:r w:rsidR="002D5787">
        <w:fldChar w:fldCharType="separate"/>
      </w:r>
      <w:r w:rsidR="002D5787">
        <w:rPr>
          <w:noProof/>
        </w:rPr>
        <w:t>(Stockwell et al., 2004)</w:t>
      </w:r>
      <w:r w:rsidR="002D5787">
        <w:fldChar w:fldCharType="end"/>
      </w:r>
      <w:r w:rsidR="00CA4073">
        <w:t xml:space="preserve">, timeline </w:t>
      </w:r>
      <w:proofErr w:type="spellStart"/>
      <w:r w:rsidR="00CA4073">
        <w:t>followback</w:t>
      </w:r>
      <w:proofErr w:type="spellEnd"/>
      <w:r w:rsidR="007228BA">
        <w:t xml:space="preserve"> diary measures </w:t>
      </w:r>
      <w:r w:rsidR="002D5787">
        <w:fldChar w:fldCharType="begin"/>
      </w:r>
      <w:r w:rsidR="002D5787">
        <w:instrText xml:space="preserve"> ADDIN EN.CITE &lt;EndNote&gt;&lt;Cite&gt;&lt;Author&gt;Werch&lt;/Author&gt;&lt;Year&gt;2009&lt;/Year&gt;&lt;RecNum&gt;162&lt;/RecNum&gt;&lt;DisplayText&gt;(Werch, 2009)&lt;/DisplayText&gt;&lt;record&gt;&lt;rec-number&gt;162&lt;/rec-number&gt;&lt;foreign-keys&gt;&lt;key app="EN" db-id="avdwsfx9mezrp9e9zrn5wxwfarredrf9ap9x" timestamp="1522910342"&gt;162&lt;/key&gt;&lt;/foreign-keys&gt;&lt;ref-type name="Journal Article"&gt;17&lt;/ref-type&gt;&lt;contributors&gt;&lt;authors&gt;&lt;author&gt;Werch, Chudley E.&lt;/author&gt;&lt;/authors&gt;&lt;/contributors&gt;&lt;titles&gt;&lt;title&gt;Quantity-Frequency and Diary Measures of Alcohol Consumption for Elderly Drinkers&lt;/title&gt;&lt;secondary-title&gt;International Journal of the Addictions&lt;/secondary-title&gt;&lt;/titles&gt;&lt;periodical&gt;&lt;full-title&gt;International Journal of the Addictions&lt;/full-title&gt;&lt;/periodical&gt;&lt;pages&gt;859-865&lt;/pages&gt;&lt;volume&gt;24&lt;/volume&gt;&lt;number&gt;9&lt;/number&gt;&lt;section&gt;859&lt;/section&gt;&lt;dates&gt;&lt;year&gt;2009&lt;/year&gt;&lt;/dates&gt;&lt;isbn&gt;0020-773X&lt;/isbn&gt;&lt;urls&gt;&lt;related-urls&gt;&lt;url&gt;https://www.tandfonline.com/doi/abs/10.3109/10826088909047316&lt;/url&gt;&lt;url&gt;https://www.tandfonline.com/doi/pdf/10.3109/10826088909047316?needAccess=true&lt;/url&gt;&lt;/related-urls&gt;&lt;/urls&gt;&lt;electronic-resource-num&gt;10.3109/10826088909047316&lt;/electronic-resource-num&gt;&lt;/record&gt;&lt;/Cite&gt;&lt;/EndNote&gt;</w:instrText>
      </w:r>
      <w:r w:rsidR="002D5787">
        <w:fldChar w:fldCharType="separate"/>
      </w:r>
      <w:r w:rsidR="002D5787">
        <w:rPr>
          <w:noProof/>
        </w:rPr>
        <w:t>(Werch, 2009)</w:t>
      </w:r>
      <w:r w:rsidR="002D5787">
        <w:fldChar w:fldCharType="end"/>
      </w:r>
      <w:r w:rsidR="00CA4073">
        <w:t>, and</w:t>
      </w:r>
      <w:r w:rsidR="001D41BD">
        <w:t xml:space="preserve"> ecological momentary assessment</w:t>
      </w:r>
      <w:bookmarkEnd w:id="2"/>
      <w:r w:rsidR="007228BA">
        <w:t xml:space="preserve"> </w:t>
      </w:r>
      <w:r w:rsidR="002D5787">
        <w:fldChar w:fldCharType="begin">
          <w:fldData xml:space="preserve">PEVuZE5vdGU+PENpdGU+PEF1dGhvcj5XcmlnaHQ8L0F1dGhvcj48WWVhcj4yMDE2PC9ZZWFyPjxS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</w:fldData>
        </w:fldChar>
      </w:r>
      <w:r w:rsidR="002D5787">
        <w:instrText xml:space="preserve"> ADDIN EN.CITE </w:instrText>
      </w:r>
      <w:r w:rsidR="002D5787">
        <w:fldChar w:fldCharType="begin">
          <w:fldData xml:space="preserve">PEVuZE5vdGU+PENpdGU+PEF1dGhvcj5XcmlnaHQ8L0F1dGhvcj48WWVhcj4yMDE2PC9ZZWFyPjxS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</w:fldData>
        </w:fldChar>
      </w:r>
      <w:r w:rsidR="002D5787">
        <w:instrText xml:space="preserve"> ADDIN EN.CITE.DATA </w:instrText>
      </w:r>
      <w:r w:rsidR="002D5787">
        <w:fldChar w:fldCharType="end"/>
      </w:r>
      <w:r w:rsidR="002D5787">
        <w:fldChar w:fldCharType="separate"/>
      </w:r>
      <w:r w:rsidR="002D5787">
        <w:rPr>
          <w:noProof/>
        </w:rPr>
        <w:t>(Wright et al., 2016)</w:t>
      </w:r>
      <w:r w:rsidR="002D5787">
        <w:fldChar w:fldCharType="end"/>
      </w:r>
      <w:r w:rsidR="001D41BD">
        <w:t>.</w:t>
      </w:r>
      <w:bookmarkEnd w:id="3"/>
    </w:p>
    <w:p w14:paraId="6C54B0F7" w14:textId="010C055E" w:rsidR="004817FE" w:rsidRPr="00820EE2" w:rsidRDefault="0050200E" w:rsidP="0000274A">
      <w:pPr>
        <w:pStyle w:val="Default"/>
        <w:spacing w:line="480" w:lineRule="auto"/>
        <w:ind w:firstLine="720"/>
      </w:pPr>
      <w:r>
        <w:t xml:space="preserve">One </w:t>
      </w:r>
      <w:proofErr w:type="gramStart"/>
      <w:r>
        <w:t>particular measure</w:t>
      </w:r>
      <w:proofErr w:type="gramEnd"/>
      <w:r>
        <w:t xml:space="preserve"> of interest is peak consumption, which </w:t>
      </w:r>
      <w:r w:rsidR="00FF1C65">
        <w:t>we define as</w:t>
      </w:r>
      <w:r>
        <w:t xml:space="preserve"> the highest level of </w:t>
      </w:r>
      <w:r w:rsidR="007033B9">
        <w:t xml:space="preserve">alcohol </w:t>
      </w:r>
      <w:r>
        <w:t>consumption over</w:t>
      </w:r>
      <w:r w:rsidR="007033B9">
        <w:t xml:space="preserve"> one occasion in the most recent </w:t>
      </w:r>
      <w:r>
        <w:t xml:space="preserve">12 months. </w:t>
      </w:r>
      <w:bookmarkStart w:id="4" w:name="_Hlk9341259"/>
      <w:r w:rsidR="00562738">
        <w:t>P</w:t>
      </w:r>
      <w:r w:rsidR="008F2C06">
        <w:t xml:space="preserve">eak consumption </w:t>
      </w:r>
      <w:r w:rsidR="00414C51">
        <w:t>is</w:t>
      </w:r>
      <w:r w:rsidR="00404C59">
        <w:t xml:space="preserve"> an example of an atypical consumption event that is</w:t>
      </w:r>
      <w:r w:rsidR="00414C51">
        <w:t xml:space="preserve"> </w:t>
      </w:r>
      <w:r w:rsidR="00562738">
        <w:t>important</w:t>
      </w:r>
      <w:r w:rsidR="007411EE" w:rsidRPr="007411EE">
        <w:t xml:space="preserve"> in studying </w:t>
      </w:r>
      <w:r w:rsidR="001B51B4">
        <w:t xml:space="preserve">acute </w:t>
      </w:r>
      <w:r w:rsidR="007411EE" w:rsidRPr="007411EE">
        <w:t>harms</w:t>
      </w:r>
      <w:r w:rsidR="00B60FB4">
        <w:t xml:space="preserve"> </w:t>
      </w:r>
      <w:bookmarkEnd w:id="4"/>
      <w:r w:rsidR="001B51B4" w:rsidRPr="00D121B5">
        <w:rPr>
          <w:color w:val="auto"/>
        </w:rPr>
        <w:t xml:space="preserve">from alcohol </w:t>
      </w:r>
      <w:r w:rsidR="002D5787">
        <w:fldChar w:fldCharType="begin"/>
      </w:r>
      <w:r w:rsidR="002D5787">
        <w:instrText xml:space="preserve"> ADDIN EN.CITE &lt;EndNote&gt;&lt;Cite&gt;&lt;Author&gt;NIAAA&lt;/Author&gt;&lt;Year&gt;2003&lt;/Year&gt;&lt;RecNum&gt;212&lt;/RecNum&gt;&lt;DisplayText&gt;(NIAAA, 2003)&lt;/DisplayText&gt;&lt;record&gt;&lt;rec-number&gt;212&lt;/rec-number&gt;&lt;foreign-keys&gt;&lt;key app="EN" db-id="avdwsfx9mezrp9e9zrn5wxwfarredrf9ap9x" timestamp="1523423220"&gt;212&lt;/key&gt;&lt;/foreign-keys&gt;&lt;ref-type name="Online Database"&gt;45&lt;/ref-type&gt;&lt;contributors&gt;&lt;authors&gt;&lt;author&gt;NIAAA&lt;/author&gt;&lt;/authors&gt;&lt;/contributors&gt;&lt;titles&gt;&lt;title&gt;Recommended Sets of Alcohol Consumption Questions, National Institute on Alcohol Abuse and Alcoholism Task Fore on Recommended Questions of the National Council on Alcohol Abuse and Alcoholism&lt;/title&gt;&lt;/titles&gt;&lt;dates&gt;&lt;year&gt;2003&lt;/year&gt;&lt;/dates&gt;&lt;pub-location&gt;Behesda, MD, United States of America&lt;/pub-location&gt;&lt;publisher&gt;National Institute on Alcohol Abuse and Alcoholism&lt;/publisher&gt;&lt;urls&gt;&lt;related-urls&gt;&lt;url&gt;https://www.niaaa.nih.gov/research/guidelines-and-resources/recommended-alcohol-questions&lt;/url&gt;&lt;/related-urls&gt;&lt;/urls&gt;&lt;/record&gt;&lt;/Cite&gt;&lt;/EndNote&gt;</w:instrText>
      </w:r>
      <w:r w:rsidR="002D5787">
        <w:fldChar w:fldCharType="separate"/>
      </w:r>
      <w:r w:rsidR="002D5787">
        <w:rPr>
          <w:noProof/>
        </w:rPr>
        <w:t>(NIAAA, 2003)</w:t>
      </w:r>
      <w:r w:rsidR="002D5787">
        <w:fldChar w:fldCharType="end"/>
      </w:r>
      <w:r w:rsidR="00140567">
        <w:t xml:space="preserve"> and </w:t>
      </w:r>
      <w:r w:rsidR="004817FE">
        <w:t xml:space="preserve">has </w:t>
      </w:r>
      <w:r w:rsidR="00414C51">
        <w:t xml:space="preserve">shown to have </w:t>
      </w:r>
      <w:r w:rsidR="004817FE">
        <w:t xml:space="preserve">good </w:t>
      </w:r>
      <w:r w:rsidR="00140567">
        <w:t xml:space="preserve">predictive ability </w:t>
      </w:r>
      <w:r w:rsidR="00562738">
        <w:t xml:space="preserve">in relation to </w:t>
      </w:r>
      <w:r w:rsidR="00140567">
        <w:t xml:space="preserve">alcohol use disorders </w:t>
      </w:r>
      <w:r w:rsidR="002D5787">
        <w:fldChar w:fldCharType="begin">
          <w:fldData xml:space="preserve">PEVuZE5vdGU+PENpdGU+PEF1dGhvcj5HcmVlbmZpZWxkPC9BdXRob3I+PFllYXI+MjAwNjwvWWVh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</w:fldData>
        </w:fldChar>
      </w:r>
      <w:r w:rsidR="002D5787">
        <w:instrText xml:space="preserve"> ADDIN EN.CITE </w:instrText>
      </w:r>
      <w:r w:rsidR="002D5787">
        <w:fldChar w:fldCharType="begin">
          <w:fldData xml:space="preserve">PEVuZE5vdGU+PENpdGU+PEF1dGhvcj5HcmVlbmZpZWxkPC9BdXRob3I+PFllYXI+MjAwNjwvWWVh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</w:fldData>
        </w:fldChar>
      </w:r>
      <w:r w:rsidR="002D5787">
        <w:instrText xml:space="preserve"> ADDIN EN.CITE.DATA </w:instrText>
      </w:r>
      <w:r w:rsidR="002D5787">
        <w:fldChar w:fldCharType="end"/>
      </w:r>
      <w:r w:rsidR="002D5787">
        <w:fldChar w:fldCharType="separate"/>
      </w:r>
      <w:r w:rsidR="002D5787">
        <w:rPr>
          <w:noProof/>
        </w:rPr>
        <w:t>(Gmel et al., 2011; Greenfield et al., 2006)</w:t>
      </w:r>
      <w:r w:rsidR="002D5787">
        <w:fldChar w:fldCharType="end"/>
      </w:r>
      <w:r w:rsidR="00140567">
        <w:t>.</w:t>
      </w:r>
    </w:p>
    <w:p w14:paraId="23FE4879" w14:textId="77DA102A" w:rsidR="007F468C" w:rsidRPr="004603F6" w:rsidRDefault="00765451" w:rsidP="004603F6">
      <w:pPr>
        <w:ind w:firstLine="720"/>
      </w:pPr>
      <w:r>
        <w:t>Moreover, q</w:t>
      </w:r>
      <w:r w:rsidR="00FB761E">
        <w:t>uestion</w:t>
      </w:r>
      <w:r w:rsidR="00562738" w:rsidRPr="00DE15FD">
        <w:t xml:space="preserve"> order effects</w:t>
      </w:r>
      <w:r w:rsidR="00D121B5">
        <w:t xml:space="preserve">, </w:t>
      </w:r>
      <w:r w:rsidR="00562738">
        <w:t>widely studied in</w:t>
      </w:r>
      <w:r w:rsidR="00A42790">
        <w:t xml:space="preserve"> other fields such as </w:t>
      </w:r>
      <w:r w:rsidR="00562738">
        <w:t>psychology</w:t>
      </w:r>
      <w:r w:rsidR="00414C51">
        <w:t xml:space="preserve"> </w:t>
      </w:r>
      <w:r w:rsidR="002D5787">
        <w:fldChar w:fldCharType="begin"/>
      </w:r>
      <w:r w:rsidR="002D5787">
        <w:instrText xml:space="preserve"> ADDIN EN.CITE &lt;EndNote&gt;&lt;Cite&gt;&lt;Author&gt;Strack&lt;/Author&gt;&lt;Year&gt;1992&lt;/Year&gt;&lt;RecNum&gt;458&lt;/RecNum&gt;&lt;DisplayText&gt;(Strack, 1992)&lt;/DisplayText&gt;&lt;record&gt;&lt;rec-number&gt;458&lt;/rec-number&gt;&lt;foreign-keys&gt;&lt;key app="EN" db-id="avdwsfx9mezrp9e9zrn5wxwfarredrf9ap9x" timestamp="1536041119"&gt;458&lt;/key&gt;&lt;/foreign-keys&gt;&lt;ref-type name="Book Section"&gt;5&lt;/ref-type&gt;&lt;contributors&gt;&lt;authors&gt;&lt;author&gt;Strack, Fritz&lt;/author&gt;&lt;/authors&gt;&lt;secondary-authors&gt;&lt;author&gt;Schwarz, Norbert&lt;/author&gt;&lt;author&gt;Sudman, Seymour&lt;/author&gt;&lt;/secondary-authors&gt;&lt;/contributors&gt;&lt;titles&gt;&lt;title&gt;“Order Effects” in Survey Research: Activation and Information Functions of Preceding Questions&lt;/title&gt;&lt;secondary-title&gt;Context Effects in Social and Psychological Research&lt;/secondary-title&gt;&lt;/titles&gt;&lt;pages&gt;23-34&lt;/pages&gt;&lt;dates&gt;&lt;year&gt;1992&lt;/year&gt;&lt;/dates&gt;&lt;pub-location&gt;New York, NY&lt;/pub-location&gt;&lt;publisher&gt;Springer New York&lt;/publisher&gt;&lt;isbn&gt;978-1-4612-2848-6&lt;/isbn&gt;&lt;label&gt;Strack1992&lt;/label&gt;&lt;urls&gt;&lt;related-urls&gt;&lt;url&gt;https://doi.org/10.1007/978-1-4612-2848-6_3&lt;/url&gt;&lt;url&gt;https://link-springer-com.ezp.lib.unimelb.edu.au/content/pdf/10.1007%2F978-1-4612-2848-6_3.pdf&lt;/url&gt;&lt;/related-urls&gt;&lt;/urls&gt;&lt;electronic-resource-num&gt;10.1007/978-1-4612-2848-6_3&lt;/electronic-resource-num&gt;&lt;/record&gt;&lt;/Cite&gt;&lt;/EndNote&gt;</w:instrText>
      </w:r>
      <w:r w:rsidR="002D5787">
        <w:fldChar w:fldCharType="separate"/>
      </w:r>
      <w:r w:rsidR="002D5787">
        <w:rPr>
          <w:noProof/>
        </w:rPr>
        <w:t>(Strack, 1992)</w:t>
      </w:r>
      <w:r w:rsidR="002D5787">
        <w:fldChar w:fldCharType="end"/>
      </w:r>
      <w:r w:rsidR="004603F6">
        <w:t xml:space="preserve"> and </w:t>
      </w:r>
      <w:r w:rsidR="00414C51">
        <w:t xml:space="preserve">market research </w:t>
      </w:r>
      <w:r w:rsidR="002D5787">
        <w:fldChar w:fldCharType="begin"/>
      </w:r>
      <w:r w:rsidR="002D5787">
        <w:instrText xml:space="preserve"> ADDIN EN.CITE &lt;EndNote&gt;&lt;Cite&gt;&lt;Author&gt;Bradburn&lt;/Author&gt;&lt;Year&gt;1964&lt;/Year&gt;&lt;RecNum&gt;398&lt;/RecNum&gt;&lt;DisplayText&gt;(Bradburn and Mason, 1964)&lt;/DisplayText&gt;&lt;record&gt;&lt;rec-number&gt;398&lt;/rec-number&gt;&lt;foreign-keys&gt;&lt;key app="EN" db-id="avdwsfx9mezrp9e9zrn5wxwfarredrf9ap9x" timestamp="1532918899"&gt;398&lt;/key&gt;&lt;/foreign-keys&gt;&lt;ref-type name="Journal Article"&gt;17&lt;/ref-type&gt;&lt;contributors&gt;&lt;authors&gt;&lt;author&gt;Bradburn, Norman M.&lt;/author&gt;&lt;author&gt;Mason, William M.&lt;/author&gt;&lt;/authors&gt;&lt;/contributors&gt;&lt;titles&gt;&lt;title&gt;The Effect of Question Order on Responses&lt;/title&gt;&lt;secondary-title&gt;Journal of Marketing Research&lt;/secondary-title&gt;&lt;/titles&gt;&lt;periodical&gt;&lt;full-title&gt;Journal of Marketing Research&lt;/full-title&gt;&lt;/periodical&gt;&lt;volume&gt;1&lt;/volume&gt;&lt;number&gt;4&lt;/number&gt;&lt;section&gt;57&lt;/section&gt;&lt;dates&gt;&lt;year&gt;1964&lt;/year&gt;&lt;/dates&gt;&lt;isbn&gt;00222437&lt;/isbn&gt;&lt;urls&gt;&lt;/urls&gt;&lt;electronic-resource-num&gt;10.2307/3150380&lt;/electronic-resource-num&gt;&lt;/record&gt;&lt;/Cite&gt;&lt;/EndNote&gt;</w:instrText>
      </w:r>
      <w:r w:rsidR="002D5787">
        <w:fldChar w:fldCharType="separate"/>
      </w:r>
      <w:r w:rsidR="002D5787">
        <w:rPr>
          <w:noProof/>
        </w:rPr>
        <w:t>(Bradburn and Mason, 1964)</w:t>
      </w:r>
      <w:r w:rsidR="002D5787">
        <w:fldChar w:fldCharType="end"/>
      </w:r>
      <w:r w:rsidR="004603F6">
        <w:t xml:space="preserve"> </w:t>
      </w:r>
      <w:r w:rsidR="00562738" w:rsidRPr="00C77E84">
        <w:t xml:space="preserve">have </w:t>
      </w:r>
      <w:r w:rsidR="00414C51" w:rsidRPr="00C77E84">
        <w:t>been</w:t>
      </w:r>
      <w:r w:rsidR="00562738" w:rsidRPr="00C77E84">
        <w:t xml:space="preserve"> neglected in </w:t>
      </w:r>
      <w:r w:rsidR="00FB2486" w:rsidRPr="00C77E84">
        <w:t>alcohol consumption</w:t>
      </w:r>
      <w:r w:rsidR="00FB2486">
        <w:t xml:space="preserve"> </w:t>
      </w:r>
      <w:r w:rsidR="00D637F3">
        <w:t>surveys</w:t>
      </w:r>
      <w:r w:rsidR="00562738" w:rsidRPr="00C77E84">
        <w:t>.</w:t>
      </w:r>
      <w:r w:rsidR="00D31477" w:rsidRPr="00C77E84">
        <w:t xml:space="preserve"> </w:t>
      </w:r>
      <w:r w:rsidR="000E794A">
        <w:t xml:space="preserve">Placement of questions within </w:t>
      </w:r>
      <w:r w:rsidR="009361E0">
        <w:t>questionnaires</w:t>
      </w:r>
      <w:r w:rsidR="000E794A">
        <w:t xml:space="preserve"> has been shown </w:t>
      </w:r>
      <w:r w:rsidR="000E794A">
        <w:lastRenderedPageBreak/>
        <w:t xml:space="preserve">to </w:t>
      </w:r>
      <w:r w:rsidR="00BB2DC3">
        <w:t>a</w:t>
      </w:r>
      <w:r w:rsidR="000E794A">
        <w:t xml:space="preserve">ffect responses. For example, </w:t>
      </w:r>
      <w:r w:rsidR="004603F6">
        <w:t xml:space="preserve">the reported levels of citizen satisfaction in a public service survey was significantly different depending on question order </w:t>
      </w:r>
      <w:r w:rsidR="007C538B">
        <w:t xml:space="preserve">in the questionnaire </w:t>
      </w:r>
      <w:r w:rsidR="002D5787">
        <w:fldChar w:fldCharType="begin"/>
      </w:r>
      <w:r w:rsidR="002D5787">
        <w:instrText xml:space="preserve"> ADDIN EN.CITE &lt;EndNote&gt;&lt;Cite&gt;&lt;Author&gt;Walle&lt;/Author&gt;&lt;Year&gt;2011&lt;/Year&gt;&lt;RecNum&gt;407&lt;/RecNum&gt;&lt;DisplayText&gt;(Walle and Ryzin, 2011)&lt;/DisplayText&gt;&lt;record&gt;&lt;rec-number&gt;407&lt;/rec-number&gt;&lt;foreign-keys&gt;&lt;key app="EN" db-id="avdwsfx9mezrp9e9zrn5wxwfarredrf9ap9x" timestamp="1532936488"&gt;407&lt;/key&gt;&lt;/foreign-keys&gt;&lt;ref-type name="Journal Article"&gt;17&lt;/ref-type&gt;&lt;contributors&gt;&lt;authors&gt;&lt;author&gt;Steven Van De Walle&lt;/author&gt;&lt;author&gt;Gregg G. Van Ryzin&lt;/author&gt;&lt;/authors&gt;&lt;/contributors&gt;&lt;titles&gt;&lt;title&gt;The Order of Questions in a Survey on Citizen Satisfaction with Public Services: Lessons from a Split-Ballot Experiment&lt;/title&gt;&lt;secondary-title&gt;Public Administration&lt;/secondary-title&gt;&lt;/titles&gt;&lt;periodical&gt;&lt;full-title&gt;Public Administration&lt;/full-title&gt;&lt;/periodical&gt;&lt;pages&gt;1436-1450&lt;/pages&gt;&lt;volume&gt;89&lt;/volume&gt;&lt;number&gt;4&lt;/number&gt;&lt;section&gt;1436&lt;/section&gt;&lt;dates&gt;&lt;year&gt;2011&lt;/year&gt;&lt;/dates&gt;&lt;isbn&gt;00333298&lt;/isbn&gt;&lt;urls&gt;&lt;/urls&gt;&lt;electronic-resource-num&gt;10.1111/j.1467-9299.2011.01922.x&lt;/electronic-resource-num&gt;&lt;/record&gt;&lt;/Cite&gt;&lt;/EndNote&gt;</w:instrText>
      </w:r>
      <w:r w:rsidR="002D5787">
        <w:fldChar w:fldCharType="separate"/>
      </w:r>
      <w:r w:rsidR="002D5787">
        <w:rPr>
          <w:noProof/>
        </w:rPr>
        <w:t>(Walle and Ryzin, 2011)</w:t>
      </w:r>
      <w:r w:rsidR="002D5787">
        <w:fldChar w:fldCharType="end"/>
      </w:r>
      <w:r w:rsidR="00D31477" w:rsidRPr="00C77E84">
        <w:t>.</w:t>
      </w:r>
      <w:r w:rsidR="00C77E84" w:rsidRPr="00C77E84">
        <w:t xml:space="preserve"> </w:t>
      </w:r>
      <w:r w:rsidR="00E54218" w:rsidRPr="00C77E84">
        <w:t>However, in the field of alcohol epidemiology, few studies have examined the effect of question order</w:t>
      </w:r>
      <w:r w:rsidR="000E794A">
        <w:t xml:space="preserve"> </w:t>
      </w:r>
      <w:r w:rsidR="00E54218" w:rsidRPr="00C77E84">
        <w:t xml:space="preserve">on self-report estimates. </w:t>
      </w:r>
    </w:p>
    <w:p w14:paraId="5509F441" w14:textId="67AE8BBF" w:rsidR="00CA5043" w:rsidRDefault="00EB3AD0" w:rsidP="00FE2A19">
      <w:pPr>
        <w:pStyle w:val="Default"/>
        <w:spacing w:line="480" w:lineRule="auto"/>
        <w:ind w:firstLine="720"/>
      </w:pPr>
      <w:r>
        <w:rPr>
          <w:lang w:val="en-AU"/>
        </w:rPr>
        <w:t>In o</w:t>
      </w:r>
      <w:r w:rsidR="00FE2A19">
        <w:rPr>
          <w:lang w:val="en-AU"/>
        </w:rPr>
        <w:t>ne study</w:t>
      </w:r>
      <w:r>
        <w:rPr>
          <w:lang w:val="en-AU"/>
        </w:rPr>
        <w:t xml:space="preserve">, Harford </w:t>
      </w:r>
      <w:r w:rsidR="002D5787">
        <w:fldChar w:fldCharType="begin"/>
      </w:r>
      <w:r w:rsidR="002D5787">
        <w:instrText xml:space="preserve"> ADDIN EN.CITE &lt;EndNote&gt;&lt;Cite ExcludeAuth="1"&gt;&lt;Author&gt;Harford&lt;/Author&gt;&lt;Year&gt;1994&lt;/Year&gt;&lt;RecNum&gt;435&lt;/RecNum&gt;&lt;DisplayText&gt;(1994)&lt;/DisplayText&gt;&lt;record&gt;&lt;rec-number&gt;435&lt;/rec-number&gt;&lt;foreign-keys&gt;&lt;key app="EN" db-id="avdwsfx9mezrp9e9zrn5wxwfarredrf9ap9x" timestamp="1535421797"&gt;435&lt;/key&gt;&lt;/foreign-keys&gt;&lt;ref-type name="Journal Article"&gt;17&lt;/ref-type&gt;&lt;contributors&gt;&lt;authors&gt;&lt;author&gt;Harford, T. C.&lt;/author&gt;&lt;/authors&gt;&lt;/contributors&gt;&lt;auth-address&gt;National Institute on Alcohol Abuse and Alcoholism, Division of Biometry and Epidemiology, Rockville, Maryland 20857.&lt;/auth-address&gt;&lt;titles&gt;&lt;title&gt;The effects of order of questions on reported alcohol consumption&lt;/title&gt;&lt;secondary-title&gt;Addiction&lt;/secondary-title&gt;&lt;/titles&gt;&lt;periodical&gt;&lt;full-title&gt;Addiction&lt;/full-title&gt;&lt;abbr-1&gt;Addiction (Abingdon, England)&lt;/abbr-1&gt;&lt;/periodical&gt;&lt;pages&gt;421-4&lt;/pages&gt;&lt;volume&gt;89&lt;/volume&gt;&lt;number&gt;4&lt;/number&gt;&lt;edition&gt;1994/04/01&lt;/edition&gt;&lt;section&gt;421&lt;/section&gt;&lt;keywords&gt;&lt;keyword&gt;Adolescent&lt;/keyword&gt;&lt;keyword&gt;Adult&lt;/keyword&gt;&lt;keyword&gt;Age Factors&lt;/keyword&gt;&lt;keyword&gt;Alcohol Drinking/*epidemiology&lt;/keyword&gt;&lt;keyword&gt;Cohort Studies&lt;/keyword&gt;&lt;keyword&gt;Cross-Sectional Studies&lt;/keyword&gt;&lt;keyword&gt;Humans&lt;/keyword&gt;&lt;keyword&gt;Prevalence&lt;/keyword&gt;&lt;keyword&gt;*Surveys and Questionnaires&lt;/keyword&gt;&lt;keyword&gt;United States/epidemiology&lt;/keyword&gt;&lt;/keywords&gt;&lt;dates&gt;&lt;year&gt;1994&lt;/year&gt;&lt;pub-dates&gt;&lt;date&gt;Apr&lt;/date&gt;&lt;/pub-dates&gt;&lt;/dates&gt;&lt;isbn&gt;0965-2140 (Print)&amp;#xD;0965-2140 (Linking)&lt;/isbn&gt;&lt;accession-num&gt;8025495&lt;/accession-num&gt;&lt;urls&gt;&lt;related-urls&gt;&lt;url&gt;https://www.ncbi.nlm.nih.gov/pubmed/8025495&lt;/url&gt;&lt;/related-urls&gt;&lt;/urls&gt;&lt;electronic-resource-num&gt;10.1111/j.1360-0443.1994.tb00916.x&lt;/electronic-resource-num&gt;&lt;/record&gt;&lt;/Cite&gt;&lt;/EndNote&gt;</w:instrText>
      </w:r>
      <w:r w:rsidR="002D5787">
        <w:fldChar w:fldCharType="separate"/>
      </w:r>
      <w:r w:rsidR="002D5787">
        <w:rPr>
          <w:noProof/>
        </w:rPr>
        <w:t>(1994)</w:t>
      </w:r>
      <w:r w:rsidR="002D5787">
        <w:fldChar w:fldCharType="end"/>
      </w:r>
      <w:r w:rsidR="00014B6F">
        <w:t xml:space="preserve"> </w:t>
      </w:r>
      <w:r w:rsidR="004B1430">
        <w:t xml:space="preserve">surveyed the frequency of monthly heavy drinking using a general summary question and quantity-specific questions and found </w:t>
      </w:r>
      <w:r w:rsidR="00FE2A19">
        <w:t xml:space="preserve">that the </w:t>
      </w:r>
      <w:r>
        <w:t xml:space="preserve">reported </w:t>
      </w:r>
      <w:r w:rsidR="00FE2A19">
        <w:t>prevalence of heavy drinking was significantly lower when the general question was asked after the quantity-specific questions</w:t>
      </w:r>
      <w:r w:rsidR="00C478BD">
        <w:t>.</w:t>
      </w:r>
    </w:p>
    <w:p w14:paraId="0519845F" w14:textId="6B59847D" w:rsidR="004232AA" w:rsidRDefault="005C0731" w:rsidP="00FE2A19">
      <w:pPr>
        <w:pStyle w:val="Default"/>
        <w:spacing w:line="480" w:lineRule="auto"/>
        <w:ind w:firstLine="720"/>
        <w:rPr>
          <w:color w:val="auto"/>
        </w:rPr>
      </w:pPr>
      <w:r>
        <w:rPr>
          <w:color w:val="auto"/>
        </w:rPr>
        <w:t xml:space="preserve">These </w:t>
      </w:r>
      <w:r w:rsidR="009777C8">
        <w:rPr>
          <w:color w:val="auto"/>
        </w:rPr>
        <w:t xml:space="preserve">results </w:t>
      </w:r>
      <w:r w:rsidR="0010028C">
        <w:rPr>
          <w:color w:val="auto"/>
        </w:rPr>
        <w:t xml:space="preserve">indicate how </w:t>
      </w:r>
      <w:r w:rsidR="00DC5811">
        <w:rPr>
          <w:color w:val="auto"/>
        </w:rPr>
        <w:t xml:space="preserve">seemingly </w:t>
      </w:r>
      <w:r w:rsidR="0010028C">
        <w:rPr>
          <w:color w:val="auto"/>
        </w:rPr>
        <w:t>minor</w:t>
      </w:r>
      <w:r w:rsidR="00905367" w:rsidRPr="00DE15FD">
        <w:rPr>
          <w:color w:val="auto"/>
        </w:rPr>
        <w:t xml:space="preserve"> methodological </w:t>
      </w:r>
      <w:r w:rsidR="00DC5811">
        <w:rPr>
          <w:color w:val="auto"/>
        </w:rPr>
        <w:t>changes</w:t>
      </w:r>
      <w:r w:rsidR="00FE2A19">
        <w:rPr>
          <w:color w:val="auto"/>
        </w:rPr>
        <w:t xml:space="preserve">, such as the structure of the questionnaire, </w:t>
      </w:r>
      <w:r w:rsidR="00C45826">
        <w:rPr>
          <w:color w:val="auto"/>
        </w:rPr>
        <w:t xml:space="preserve">can </w:t>
      </w:r>
      <w:r w:rsidR="00905367" w:rsidRPr="00DE15FD">
        <w:rPr>
          <w:color w:val="auto"/>
        </w:rPr>
        <w:t>impact survey measurement of alcohol consumption.</w:t>
      </w:r>
      <w:r w:rsidR="00A016BF">
        <w:rPr>
          <w:color w:val="auto"/>
        </w:rPr>
        <w:t xml:space="preserve"> </w:t>
      </w:r>
      <w:r w:rsidR="00D2274A">
        <w:rPr>
          <w:color w:val="auto"/>
        </w:rPr>
        <w:t xml:space="preserve">It </w:t>
      </w:r>
      <w:r w:rsidR="00905367" w:rsidRPr="00DE15FD">
        <w:rPr>
          <w:color w:val="auto"/>
        </w:rPr>
        <w:t xml:space="preserve">is </w:t>
      </w:r>
      <w:r w:rsidR="00DC5811">
        <w:rPr>
          <w:color w:val="auto"/>
        </w:rPr>
        <w:t>important</w:t>
      </w:r>
      <w:r w:rsidR="00DC5811" w:rsidRPr="00DE15FD">
        <w:rPr>
          <w:color w:val="auto"/>
        </w:rPr>
        <w:t xml:space="preserve"> </w:t>
      </w:r>
      <w:r w:rsidR="00905367" w:rsidRPr="00DE15FD">
        <w:rPr>
          <w:color w:val="auto"/>
        </w:rPr>
        <w:t xml:space="preserve">to assess how </w:t>
      </w:r>
      <w:r w:rsidR="00CA5043">
        <w:rPr>
          <w:color w:val="auto"/>
        </w:rPr>
        <w:t xml:space="preserve">question type </w:t>
      </w:r>
      <w:r w:rsidR="008810A6">
        <w:rPr>
          <w:color w:val="auto"/>
        </w:rPr>
        <w:t>impact</w:t>
      </w:r>
      <w:r w:rsidR="00CA5043">
        <w:rPr>
          <w:color w:val="auto"/>
        </w:rPr>
        <w:t>s</w:t>
      </w:r>
      <w:r w:rsidR="008810A6">
        <w:rPr>
          <w:color w:val="auto"/>
        </w:rPr>
        <w:t xml:space="preserve"> self-reports of </w:t>
      </w:r>
      <w:r w:rsidR="00FE7DFC">
        <w:rPr>
          <w:color w:val="auto"/>
        </w:rPr>
        <w:t>alcohol</w:t>
      </w:r>
      <w:r w:rsidR="00905367" w:rsidRPr="00DE15FD">
        <w:rPr>
          <w:color w:val="auto"/>
        </w:rPr>
        <w:t xml:space="preserve"> consumption</w:t>
      </w:r>
      <w:r w:rsidR="00CA5043">
        <w:rPr>
          <w:color w:val="auto"/>
        </w:rPr>
        <w:t xml:space="preserve"> (</w:t>
      </w:r>
      <w:proofErr w:type="gramStart"/>
      <w:r w:rsidR="00CA5043">
        <w:rPr>
          <w:color w:val="auto"/>
        </w:rPr>
        <w:t>e.g.</w:t>
      </w:r>
      <w:proofErr w:type="gramEnd"/>
      <w:r w:rsidR="00CA5043">
        <w:rPr>
          <w:color w:val="auto"/>
        </w:rPr>
        <w:t xml:space="preserve"> context-specific questions</w:t>
      </w:r>
      <w:r w:rsidR="008810A6">
        <w:rPr>
          <w:color w:val="auto"/>
        </w:rPr>
        <w:t xml:space="preserve"> compared to</w:t>
      </w:r>
      <w:r w:rsidR="00A53CA4">
        <w:rPr>
          <w:color w:val="auto"/>
        </w:rPr>
        <w:t xml:space="preserve"> </w:t>
      </w:r>
      <w:r w:rsidR="00DC5811">
        <w:rPr>
          <w:color w:val="auto"/>
        </w:rPr>
        <w:t>general consumption questions</w:t>
      </w:r>
      <w:r w:rsidR="00CA5043">
        <w:rPr>
          <w:color w:val="auto"/>
        </w:rPr>
        <w:t>)</w:t>
      </w:r>
      <w:r w:rsidR="00905367" w:rsidRPr="00DE15FD">
        <w:rPr>
          <w:color w:val="auto"/>
        </w:rPr>
        <w:t>.</w:t>
      </w:r>
      <w:r w:rsidR="00D2274A">
        <w:rPr>
          <w:color w:val="auto"/>
        </w:rPr>
        <w:t xml:space="preserve"> </w:t>
      </w:r>
      <w:r w:rsidR="00765451">
        <w:rPr>
          <w:color w:val="auto"/>
        </w:rPr>
        <w:t>Similarly</w:t>
      </w:r>
      <w:r w:rsidR="00D2274A">
        <w:rPr>
          <w:color w:val="auto"/>
        </w:rPr>
        <w:t>, it is</w:t>
      </w:r>
      <w:r w:rsidR="00D2274A" w:rsidRPr="00DE15FD">
        <w:rPr>
          <w:color w:val="auto"/>
        </w:rPr>
        <w:t xml:space="preserve"> important to determine </w:t>
      </w:r>
      <w:r w:rsidR="00AC63E2">
        <w:rPr>
          <w:color w:val="auto"/>
        </w:rPr>
        <w:t>any other effects such as question positioning</w:t>
      </w:r>
      <w:r w:rsidR="007429D9">
        <w:rPr>
          <w:color w:val="auto"/>
        </w:rPr>
        <w:t xml:space="preserve"> in surveys or question </w:t>
      </w:r>
      <w:r w:rsidR="00161ABC">
        <w:rPr>
          <w:color w:val="auto"/>
        </w:rPr>
        <w:t>order</w:t>
      </w:r>
      <w:r w:rsidR="00AC63E2">
        <w:rPr>
          <w:color w:val="auto"/>
        </w:rPr>
        <w:t xml:space="preserve"> </w:t>
      </w:r>
      <w:r w:rsidR="00D2274A" w:rsidRPr="00DE15FD">
        <w:rPr>
          <w:color w:val="auto"/>
        </w:rPr>
        <w:t>on self-reporting estimates.</w:t>
      </w:r>
    </w:p>
    <w:p w14:paraId="737A1FEB" w14:textId="13B9AF8D" w:rsidR="00D637F3" w:rsidRDefault="00DC5811" w:rsidP="0093691C">
      <w:pPr>
        <w:pStyle w:val="Default"/>
        <w:spacing w:line="480" w:lineRule="auto"/>
        <w:ind w:firstLine="720"/>
        <w:rPr>
          <w:color w:val="auto"/>
        </w:rPr>
      </w:pPr>
      <w:r>
        <w:rPr>
          <w:color w:val="auto"/>
        </w:rPr>
        <w:t xml:space="preserve">We are unaware of any </w:t>
      </w:r>
      <w:r w:rsidR="00E34962">
        <w:rPr>
          <w:color w:val="auto"/>
        </w:rPr>
        <w:t xml:space="preserve">other </w:t>
      </w:r>
      <w:r>
        <w:rPr>
          <w:color w:val="auto"/>
        </w:rPr>
        <w:t xml:space="preserve">studies of </w:t>
      </w:r>
      <w:r w:rsidR="00416017">
        <w:rPr>
          <w:color w:val="auto"/>
        </w:rPr>
        <w:t>question type</w:t>
      </w:r>
      <w:r>
        <w:rPr>
          <w:color w:val="auto"/>
        </w:rPr>
        <w:t xml:space="preserve"> </w:t>
      </w:r>
      <w:r w:rsidR="00AC63E2">
        <w:rPr>
          <w:color w:val="auto"/>
        </w:rPr>
        <w:t xml:space="preserve">or of question order </w:t>
      </w:r>
      <w:r>
        <w:rPr>
          <w:color w:val="auto"/>
        </w:rPr>
        <w:t xml:space="preserve">relevant to peak consumption. </w:t>
      </w:r>
      <w:r w:rsidR="006537A9">
        <w:rPr>
          <w:color w:val="auto"/>
        </w:rPr>
        <w:t>In this study, we</w:t>
      </w:r>
      <w:r w:rsidR="005A0C85">
        <w:rPr>
          <w:color w:val="auto"/>
        </w:rPr>
        <w:t xml:space="preserve"> </w:t>
      </w:r>
      <w:r w:rsidR="00D7227A">
        <w:rPr>
          <w:color w:val="auto"/>
        </w:rPr>
        <w:t>compared</w:t>
      </w:r>
      <w:r w:rsidR="005A0C85">
        <w:rPr>
          <w:color w:val="auto"/>
        </w:rPr>
        <w:t xml:space="preserve"> t</w:t>
      </w:r>
      <w:r w:rsidR="00685B40">
        <w:rPr>
          <w:color w:val="auto"/>
        </w:rPr>
        <w:t xml:space="preserve">wo </w:t>
      </w:r>
      <w:r w:rsidR="005A0C85">
        <w:rPr>
          <w:color w:val="auto"/>
        </w:rPr>
        <w:t>self-report estimates</w:t>
      </w:r>
      <w:r w:rsidR="00685B40">
        <w:rPr>
          <w:color w:val="auto"/>
        </w:rPr>
        <w:t xml:space="preserve"> of peak consumption</w:t>
      </w:r>
      <w:r w:rsidR="0085245E">
        <w:rPr>
          <w:color w:val="auto"/>
        </w:rPr>
        <w:t>, measured in Australian Standard Drinks (1 ASD = 10 g ethanol),</w:t>
      </w:r>
      <w:r w:rsidR="005A0C85">
        <w:rPr>
          <w:color w:val="auto"/>
        </w:rPr>
        <w:t xml:space="preserve"> derived from</w:t>
      </w:r>
      <w:r w:rsidR="006759AE">
        <w:rPr>
          <w:color w:val="auto"/>
        </w:rPr>
        <w:t xml:space="preserve"> two question</w:t>
      </w:r>
      <w:r w:rsidR="00E34962">
        <w:rPr>
          <w:color w:val="auto"/>
        </w:rPr>
        <w:t xml:space="preserve"> types:</w:t>
      </w:r>
      <w:r w:rsidR="00685B40">
        <w:rPr>
          <w:color w:val="auto"/>
        </w:rPr>
        <w:t xml:space="preserve"> a general </w:t>
      </w:r>
      <w:r w:rsidR="002E179E">
        <w:rPr>
          <w:color w:val="auto"/>
        </w:rPr>
        <w:t>approach (</w:t>
      </w:r>
      <w:r w:rsidR="00FF1C65">
        <w:rPr>
          <w:color w:val="auto"/>
        </w:rPr>
        <w:t xml:space="preserve">a simple question on </w:t>
      </w:r>
      <w:r w:rsidR="002E179E">
        <w:rPr>
          <w:color w:val="auto"/>
        </w:rPr>
        <w:t>total</w:t>
      </w:r>
      <w:r w:rsidR="00432368">
        <w:rPr>
          <w:color w:val="auto"/>
        </w:rPr>
        <w:t xml:space="preserve"> </w:t>
      </w:r>
      <w:r w:rsidR="002E179E">
        <w:rPr>
          <w:color w:val="auto"/>
        </w:rPr>
        <w:t>consumption) and a specific approach (location</w:t>
      </w:r>
      <w:r w:rsidR="00D121B5">
        <w:rPr>
          <w:color w:val="auto"/>
        </w:rPr>
        <w:t xml:space="preserve"> </w:t>
      </w:r>
      <w:r w:rsidR="002E179E">
        <w:rPr>
          <w:color w:val="auto"/>
        </w:rPr>
        <w:t>specific peak consumption</w:t>
      </w:r>
      <w:r w:rsidR="002D2D38">
        <w:rPr>
          <w:color w:val="auto"/>
        </w:rPr>
        <w:t>, LSPC</w:t>
      </w:r>
      <w:r w:rsidR="002E179E">
        <w:rPr>
          <w:color w:val="auto"/>
        </w:rPr>
        <w:t>)</w:t>
      </w:r>
      <w:r w:rsidR="009A5674">
        <w:rPr>
          <w:color w:val="auto"/>
        </w:rPr>
        <w:t xml:space="preserve">. </w:t>
      </w:r>
      <w:r w:rsidR="009E4BBE" w:rsidRPr="00A226EC">
        <w:rPr>
          <w:color w:val="222222"/>
        </w:rPr>
        <w:t>We also manipulated the structure of the questionnaire in two ways: 1. Questions varied between-</w:t>
      </w:r>
      <w:r w:rsidR="009E4BBE">
        <w:rPr>
          <w:color w:val="222222"/>
        </w:rPr>
        <w:t>questionnaire</w:t>
      </w:r>
      <w:r w:rsidR="009E4BBE" w:rsidRPr="00A226EC">
        <w:rPr>
          <w:color w:val="222222"/>
        </w:rPr>
        <w:t xml:space="preserve"> (</w:t>
      </w:r>
      <w:proofErr w:type="gramStart"/>
      <w:r w:rsidR="009E4BBE" w:rsidRPr="00A226EC">
        <w:rPr>
          <w:color w:val="222222"/>
        </w:rPr>
        <w:t>i.e.</w:t>
      </w:r>
      <w:proofErr w:type="gramEnd"/>
      <w:r w:rsidR="009E4BBE" w:rsidRPr="00A226EC">
        <w:rPr>
          <w:color w:val="222222"/>
        </w:rPr>
        <w:t xml:space="preserve"> </w:t>
      </w:r>
      <w:r w:rsidR="009E4BBE">
        <w:rPr>
          <w:color w:val="222222"/>
        </w:rPr>
        <w:t>Different r</w:t>
      </w:r>
      <w:r w:rsidR="009E4BBE" w:rsidRPr="00A226EC">
        <w:rPr>
          <w:color w:val="222222"/>
        </w:rPr>
        <w:t>espondents were presented different versions of the questionnaire, Version [A] and Version [B])</w:t>
      </w:r>
      <w:r w:rsidR="009E4BBE">
        <w:rPr>
          <w:color w:val="222222"/>
        </w:rPr>
        <w:t xml:space="preserve">, </w:t>
      </w:r>
      <w:r w:rsidR="009E4BBE" w:rsidRPr="00A226EC">
        <w:rPr>
          <w:color w:val="222222"/>
        </w:rPr>
        <w:t>and 2. Questions that varied within-</w:t>
      </w:r>
      <w:r w:rsidR="009E4BBE">
        <w:rPr>
          <w:color w:val="222222"/>
        </w:rPr>
        <w:t>subject</w:t>
      </w:r>
      <w:r w:rsidR="009E4BBE" w:rsidRPr="00A226EC">
        <w:rPr>
          <w:color w:val="222222"/>
        </w:rPr>
        <w:t xml:space="preserve"> (i.e. within the same questionnaire, different type of questions were asked to the individual respondent to derive peak consumption). This </w:t>
      </w:r>
      <w:r w:rsidR="009E4BBE">
        <w:rPr>
          <w:color w:val="222222"/>
        </w:rPr>
        <w:lastRenderedPageBreak/>
        <w:t xml:space="preserve">manipulation </w:t>
      </w:r>
      <w:r w:rsidR="009E4BBE" w:rsidRPr="00A226EC">
        <w:rPr>
          <w:color w:val="222222"/>
        </w:rPr>
        <w:t xml:space="preserve">enabled us </w:t>
      </w:r>
      <w:r w:rsidR="009E4BBE">
        <w:rPr>
          <w:color w:val="222222"/>
        </w:rPr>
        <w:t xml:space="preserve">to investigate the effect of question order by comparing self-report estimates </w:t>
      </w:r>
      <w:r w:rsidR="009E4BBE" w:rsidRPr="00A226EC">
        <w:rPr>
          <w:color w:val="222222"/>
        </w:rPr>
        <w:t>between-</w:t>
      </w:r>
      <w:r w:rsidR="009E4BBE">
        <w:rPr>
          <w:color w:val="222222"/>
        </w:rPr>
        <w:t xml:space="preserve">questionnaire, </w:t>
      </w:r>
      <w:r w:rsidR="009E4BBE" w:rsidRPr="00A226EC">
        <w:rPr>
          <w:color w:val="222222"/>
        </w:rPr>
        <w:t xml:space="preserve">and </w:t>
      </w:r>
      <w:r w:rsidR="009E4BBE">
        <w:rPr>
          <w:color w:val="222222"/>
        </w:rPr>
        <w:t xml:space="preserve">the </w:t>
      </w:r>
      <w:r w:rsidR="009E4BBE" w:rsidRPr="00A226EC">
        <w:rPr>
          <w:color w:val="222222"/>
        </w:rPr>
        <w:t xml:space="preserve">effect of question type </w:t>
      </w:r>
      <w:r w:rsidR="009E4BBE">
        <w:rPr>
          <w:color w:val="222222"/>
        </w:rPr>
        <w:t xml:space="preserve">by comparing self-report estimates given by </w:t>
      </w:r>
      <w:r w:rsidR="009E4BBE" w:rsidRPr="00A226EC">
        <w:rPr>
          <w:color w:val="222222"/>
        </w:rPr>
        <w:t>the same respondent</w:t>
      </w:r>
      <w:r w:rsidR="009E4BBE">
        <w:rPr>
          <w:color w:val="222222"/>
        </w:rPr>
        <w:t xml:space="preserve"> (termed within-subject)</w:t>
      </w:r>
      <w:r w:rsidR="009E4BBE" w:rsidRPr="00A226EC">
        <w:rPr>
          <w:color w:val="222222"/>
        </w:rPr>
        <w:t>.</w:t>
      </w:r>
      <w:r w:rsidR="009E4BBE">
        <w:rPr>
          <w:color w:val="222222"/>
        </w:rPr>
        <w:t xml:space="preserve"> </w:t>
      </w:r>
      <w:r>
        <w:rPr>
          <w:color w:val="auto"/>
        </w:rPr>
        <w:t>We were also able to examine</w:t>
      </w:r>
      <w:r w:rsidR="0037739E">
        <w:rPr>
          <w:color w:val="auto"/>
        </w:rPr>
        <w:t xml:space="preserve"> </w:t>
      </w:r>
      <w:r w:rsidR="00305DE9">
        <w:rPr>
          <w:color w:val="auto"/>
        </w:rPr>
        <w:t xml:space="preserve">whether the </w:t>
      </w:r>
      <w:r w:rsidR="00020AFC">
        <w:rPr>
          <w:color w:val="auto"/>
        </w:rPr>
        <w:t>two</w:t>
      </w:r>
      <w:r w:rsidR="00305DE9">
        <w:rPr>
          <w:color w:val="auto"/>
        </w:rPr>
        <w:t xml:space="preserve"> </w:t>
      </w:r>
      <w:r w:rsidR="009E0057">
        <w:rPr>
          <w:color w:val="auto"/>
        </w:rPr>
        <w:t xml:space="preserve">types of </w:t>
      </w:r>
      <w:r w:rsidR="00305DE9">
        <w:rPr>
          <w:color w:val="auto"/>
        </w:rPr>
        <w:t xml:space="preserve">questions </w:t>
      </w:r>
      <w:r w:rsidR="00011EEB">
        <w:rPr>
          <w:color w:val="auto"/>
        </w:rPr>
        <w:t xml:space="preserve">gave varying </w:t>
      </w:r>
      <w:r w:rsidR="00305DE9">
        <w:rPr>
          <w:color w:val="auto"/>
        </w:rPr>
        <w:t>estimates of peak consumption</w:t>
      </w:r>
      <w:r w:rsidR="00011EEB">
        <w:rPr>
          <w:color w:val="auto"/>
        </w:rPr>
        <w:t xml:space="preserve"> across </w:t>
      </w:r>
      <w:r w:rsidR="006F328B">
        <w:rPr>
          <w:color w:val="auto"/>
        </w:rPr>
        <w:t xml:space="preserve">sex and consumption levels. </w:t>
      </w:r>
      <w:r w:rsidR="00305DE9">
        <w:rPr>
          <w:color w:val="auto"/>
        </w:rPr>
        <w:t xml:space="preserve"> </w:t>
      </w:r>
    </w:p>
    <w:p w14:paraId="7F0B0AA8" w14:textId="3F5B4AC6" w:rsidR="00564994" w:rsidRPr="00D637F3" w:rsidRDefault="00011EEB" w:rsidP="009A5674">
      <w:pPr>
        <w:pStyle w:val="Default"/>
        <w:spacing w:line="480" w:lineRule="auto"/>
        <w:ind w:firstLine="720"/>
        <w:rPr>
          <w:color w:val="auto"/>
        </w:rPr>
      </w:pPr>
      <w:bookmarkStart w:id="5" w:name="_Hlk9341700"/>
      <w:r>
        <w:t>On the basis of previous research</w:t>
      </w:r>
      <w:r w:rsidR="005C0731">
        <w:t xml:space="preserve"> on </w:t>
      </w:r>
      <w:r w:rsidR="005C0731" w:rsidRPr="0011543E">
        <w:t>context-oriented question</w:t>
      </w:r>
      <w:r w:rsidR="00F955D0" w:rsidRPr="0011543E">
        <w:t>s</w:t>
      </w:r>
      <w:r w:rsidR="00FF29B4">
        <w:t xml:space="preserve"> </w:t>
      </w:r>
      <w:r w:rsidR="002D5787">
        <w:fldChar w:fldCharType="begin">
          <w:fldData xml:space="preserve">PEVuZE5vdGU+PENpdGU+PEF1dGhvcj5DYXNzd2VsbDwvQXV0aG9yPjxZZWFyPjIwMDI8L1llYXI+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</w:fldData>
        </w:fldChar>
      </w:r>
      <w:r w:rsidR="002D5787">
        <w:instrText xml:space="preserve"> ADDIN EN.CITE </w:instrText>
      </w:r>
      <w:r w:rsidR="002D5787">
        <w:fldChar w:fldCharType="begin">
          <w:fldData xml:space="preserve">PEVuZE5vdGU+PENpdGU+PEF1dGhvcj5DYXNzd2VsbDwvQXV0aG9yPjxZZWFyPjIwMDI8L1llYXI+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</w:fldData>
        </w:fldChar>
      </w:r>
      <w:r w:rsidR="002D5787">
        <w:instrText xml:space="preserve"> ADDIN EN.CITE.DATA </w:instrText>
      </w:r>
      <w:r w:rsidR="002D5787">
        <w:fldChar w:fldCharType="end"/>
      </w:r>
      <w:r w:rsidR="002D5787">
        <w:fldChar w:fldCharType="separate"/>
      </w:r>
      <w:r w:rsidR="002D5787">
        <w:rPr>
          <w:noProof/>
        </w:rPr>
        <w:t>(Casswell et al., 2002; Livingston and Callinan, 2015; Mooney and Gramling, 1991)</w:t>
      </w:r>
      <w:r w:rsidR="002D5787">
        <w:fldChar w:fldCharType="end"/>
      </w:r>
      <w:r w:rsidR="00404F7B">
        <w:t xml:space="preserve">, </w:t>
      </w:r>
      <w:r>
        <w:t>we expected that</w:t>
      </w:r>
      <w:r w:rsidR="005C0731">
        <w:t xml:space="preserve"> </w:t>
      </w:r>
      <w:r>
        <w:t xml:space="preserve">the context-specific cues provided </w:t>
      </w:r>
      <w:r w:rsidR="00FF1C65">
        <w:t xml:space="preserve">by </w:t>
      </w:r>
      <w:r>
        <w:t xml:space="preserve">the </w:t>
      </w:r>
      <w:r w:rsidR="005E533F">
        <w:t xml:space="preserve">LSPC </w:t>
      </w:r>
      <w:r w:rsidR="006A3469">
        <w:t>question</w:t>
      </w:r>
      <w:r w:rsidR="00FF1C65">
        <w:t>s</w:t>
      </w:r>
      <w:r>
        <w:t xml:space="preserve"> </w:t>
      </w:r>
      <w:bookmarkEnd w:id="5"/>
      <w:r>
        <w:t xml:space="preserve">would yield </w:t>
      </w:r>
      <w:r w:rsidR="001909A9">
        <w:t xml:space="preserve">greater self-report consumption </w:t>
      </w:r>
      <w:r w:rsidR="005E533F">
        <w:t xml:space="preserve">estimates </w:t>
      </w:r>
      <w:r>
        <w:t>tha</w:t>
      </w:r>
      <w:r w:rsidR="006A3469">
        <w:t>n</w:t>
      </w:r>
      <w:r>
        <w:t xml:space="preserve"> those obtained from </w:t>
      </w:r>
      <w:r w:rsidR="00FF1C65">
        <w:t xml:space="preserve">the single question on total amount consumed </w:t>
      </w:r>
      <w:r w:rsidR="005C0731">
        <w:t xml:space="preserve">(irrespective of </w:t>
      </w:r>
      <w:r w:rsidR="00E0183E">
        <w:t xml:space="preserve">any </w:t>
      </w:r>
      <w:r w:rsidR="005C0731">
        <w:t>question order effect)</w:t>
      </w:r>
      <w:r w:rsidR="00564994">
        <w:t>.</w:t>
      </w:r>
      <w:r w:rsidR="005C7909">
        <w:t xml:space="preserve"> </w:t>
      </w:r>
    </w:p>
    <w:p w14:paraId="58181DC4" w14:textId="296CA3B2" w:rsidR="00164A6B" w:rsidRDefault="00011EEB" w:rsidP="009A5674">
      <w:pPr>
        <w:ind w:firstLine="720"/>
      </w:pPr>
      <w:r>
        <w:t xml:space="preserve">We also expected a question order effect; we expected that </w:t>
      </w:r>
      <w:r w:rsidR="00FF1C65">
        <w:t>the</w:t>
      </w:r>
      <w:r w:rsidR="00332050">
        <w:t xml:space="preserve"> </w:t>
      </w:r>
      <w:r>
        <w:t xml:space="preserve">total consumption </w:t>
      </w:r>
      <w:r w:rsidR="00FF1C65">
        <w:t xml:space="preserve">question </w:t>
      </w:r>
      <w:r>
        <w:t xml:space="preserve">would yield </w:t>
      </w:r>
      <w:r w:rsidR="001909A9">
        <w:t xml:space="preserve">greater self-report </w:t>
      </w:r>
      <w:r>
        <w:t xml:space="preserve">estimates </w:t>
      </w:r>
      <w:r w:rsidR="00B15C38">
        <w:t>when asked after the LSPC questions</w:t>
      </w:r>
      <w:r w:rsidR="00FF1C65">
        <w:t xml:space="preserve"> </w:t>
      </w:r>
      <w:r>
        <w:t xml:space="preserve">as </w:t>
      </w:r>
      <w:r w:rsidR="0002380F">
        <w:t xml:space="preserve">respondents </w:t>
      </w:r>
      <w:r>
        <w:t xml:space="preserve">will have been primed to report </w:t>
      </w:r>
      <w:r w:rsidR="001909A9">
        <w:t>greater</w:t>
      </w:r>
      <w:r>
        <w:t xml:space="preserve"> amounts</w:t>
      </w:r>
      <w:r w:rsidR="008E1216">
        <w:t xml:space="preserve">, because of context-specific cues, </w:t>
      </w:r>
      <w:r>
        <w:t xml:space="preserve">than </w:t>
      </w:r>
      <w:r w:rsidR="00B15C38">
        <w:t xml:space="preserve">when </w:t>
      </w:r>
      <w:r w:rsidR="009E0057">
        <w:t xml:space="preserve">the </w:t>
      </w:r>
      <w:r w:rsidR="00B15C38">
        <w:t xml:space="preserve">total consumption </w:t>
      </w:r>
      <w:r w:rsidR="009E0057">
        <w:t xml:space="preserve">question </w:t>
      </w:r>
      <w:r w:rsidR="00B15C38">
        <w:t>precedes the LSPC</w:t>
      </w:r>
      <w:r>
        <w:t xml:space="preserve"> where they will </w:t>
      </w:r>
      <w:r w:rsidR="00B15C38">
        <w:t>not have been primed prior to the question being asked</w:t>
      </w:r>
      <w:r>
        <w:t xml:space="preserve">. </w:t>
      </w:r>
      <w:bookmarkStart w:id="6" w:name="_Hlk44762091"/>
      <w:r w:rsidR="004A514D" w:rsidRPr="00E82A1A">
        <w:rPr>
          <w:rFonts w:cs="Arial"/>
          <w:color w:val="222222"/>
        </w:rPr>
        <w:t xml:space="preserve">Finally, we examined patterns of effects according to different amounts consumed on the drinking occasions, to examine whether effects were most pronounced in relation to </w:t>
      </w:r>
      <w:r w:rsidR="004A514D">
        <w:rPr>
          <w:rFonts w:cs="Arial"/>
          <w:color w:val="222222"/>
        </w:rPr>
        <w:t xml:space="preserve">the heaviest drinkers, by categorising drinkers </w:t>
      </w:r>
      <w:proofErr w:type="gramStart"/>
      <w:r w:rsidR="004A514D">
        <w:rPr>
          <w:rFonts w:cs="Arial"/>
          <w:color w:val="222222"/>
        </w:rPr>
        <w:t>on the basis of</w:t>
      </w:r>
      <w:proofErr w:type="gramEnd"/>
      <w:r w:rsidR="004A514D">
        <w:rPr>
          <w:rFonts w:cs="Arial"/>
          <w:color w:val="222222"/>
        </w:rPr>
        <w:t xml:space="preserve"> the amounts consumed by participants on their most recent heavy drinking occasion</w:t>
      </w:r>
      <w:r w:rsidR="004A514D" w:rsidRPr="00E82A1A">
        <w:rPr>
          <w:rFonts w:cs="Arial"/>
          <w:color w:val="222222"/>
        </w:rPr>
        <w:t>.</w:t>
      </w:r>
      <w:r w:rsidR="004A514D" w:rsidRPr="00E82A1A">
        <w:rPr>
          <w:rFonts w:cs="Arial"/>
          <w:b/>
          <w:bCs/>
          <w:color w:val="222222"/>
          <w:shd w:val="clear" w:color="auto" w:fill="FFFFFF"/>
        </w:rPr>
        <w:t xml:space="preserve"> </w:t>
      </w:r>
      <w:bookmarkEnd w:id="6"/>
    </w:p>
    <w:p w14:paraId="2418D251" w14:textId="52D94557" w:rsidR="004623ED" w:rsidRPr="00DE15FD" w:rsidRDefault="004623ED" w:rsidP="009A73F7">
      <w:pPr>
        <w:pStyle w:val="Heading1"/>
      </w:pPr>
      <w:r w:rsidRPr="00DE15FD">
        <w:lastRenderedPageBreak/>
        <w:t>Methods</w:t>
      </w:r>
    </w:p>
    <w:p w14:paraId="7446090C" w14:textId="702CACBF" w:rsidR="009619D9" w:rsidRPr="008C0D18" w:rsidRDefault="008D2C4C" w:rsidP="008C0D18">
      <w:pPr>
        <w:pStyle w:val="Heading2"/>
      </w:pPr>
      <w:r w:rsidRPr="008C0D18">
        <w:t xml:space="preserve">Study </w:t>
      </w:r>
      <w:r w:rsidR="006D52CC" w:rsidRPr="008C0D18">
        <w:t>D</w:t>
      </w:r>
      <w:r w:rsidR="009619D9" w:rsidRPr="008C0D18">
        <w:t>esign</w:t>
      </w:r>
    </w:p>
    <w:p w14:paraId="6401FC40" w14:textId="00BD77EF" w:rsidR="00F32F46" w:rsidRDefault="00B15C38" w:rsidP="009A5674">
      <w:pPr>
        <w:ind w:firstLine="720"/>
        <w:rPr>
          <w:rFonts w:cs="Arial"/>
          <w:szCs w:val="24"/>
        </w:rPr>
      </w:pPr>
      <w:r>
        <w:rPr>
          <w:rFonts w:cs="Arial"/>
          <w:szCs w:val="24"/>
        </w:rPr>
        <w:t xml:space="preserve">Our study draws </w:t>
      </w:r>
      <w:r w:rsidR="00F51919" w:rsidRPr="00DE15FD">
        <w:rPr>
          <w:rFonts w:cs="Arial"/>
          <w:szCs w:val="24"/>
        </w:rPr>
        <w:t>on</w:t>
      </w:r>
      <w:r w:rsidR="000B59A1" w:rsidRPr="00DE15FD">
        <w:rPr>
          <w:rFonts w:cs="Arial"/>
          <w:szCs w:val="24"/>
        </w:rPr>
        <w:t xml:space="preserve"> data collected as part of the Young Adults and Alcohol Study (YAAS)</w:t>
      </w:r>
      <w:r w:rsidR="00D05257" w:rsidRPr="00DE15FD">
        <w:rPr>
          <w:rFonts w:cs="Arial"/>
          <w:szCs w:val="24"/>
        </w:rPr>
        <w:t xml:space="preserve">, a longitudinal prospective cohort </w:t>
      </w:r>
      <w:r w:rsidR="0005678D">
        <w:rPr>
          <w:rFonts w:cs="Arial"/>
          <w:szCs w:val="24"/>
        </w:rPr>
        <w:t>study examining</w:t>
      </w:r>
      <w:r w:rsidR="00387906" w:rsidRPr="00DE15FD">
        <w:rPr>
          <w:rFonts w:cs="Arial"/>
          <w:szCs w:val="24"/>
        </w:rPr>
        <w:t xml:space="preserve"> </w:t>
      </w:r>
      <w:r w:rsidR="008A624D">
        <w:rPr>
          <w:rFonts w:cs="Arial"/>
          <w:szCs w:val="24"/>
        </w:rPr>
        <w:t xml:space="preserve">risky single occasion drinking </w:t>
      </w:r>
      <w:r w:rsidR="00011EEB" w:rsidRPr="00DE15FD">
        <w:rPr>
          <w:rFonts w:cs="Arial"/>
          <w:szCs w:val="24"/>
        </w:rPr>
        <w:t>in young Australians</w:t>
      </w:r>
      <w:r w:rsidR="0005678D">
        <w:rPr>
          <w:rFonts w:cs="Arial"/>
          <w:szCs w:val="24"/>
        </w:rPr>
        <w:t xml:space="preserve"> </w:t>
      </w:r>
      <w:r w:rsidR="002D5787">
        <w:rPr>
          <w:rFonts w:cs="Arial"/>
          <w:szCs w:val="24"/>
        </w:rPr>
        <w:fldChar w:fldCharType="begin">
          <w:fldData xml:space="preserve">PEVuZE5vdGU+PENpdGU+PEF1dGhvcj5EaWV0emU8L0F1dGhvcj48WWVhcj4yMDE3PC9ZZWFyPjxS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</w:fldData>
        </w:fldChar>
      </w:r>
      <w:r w:rsidR="002D5787">
        <w:rPr>
          <w:rFonts w:cs="Arial"/>
          <w:szCs w:val="24"/>
        </w:rPr>
        <w:instrText xml:space="preserve"> ADDIN EN.CITE </w:instrText>
      </w:r>
      <w:r w:rsidR="002D5787">
        <w:rPr>
          <w:rFonts w:cs="Arial"/>
          <w:szCs w:val="24"/>
        </w:rPr>
        <w:fldChar w:fldCharType="begin">
          <w:fldData xml:space="preserve">PEVuZE5vdGU+PENpdGU+PEF1dGhvcj5EaWV0emU8L0F1dGhvcj48WWVhcj4yMDE3PC9ZZWFyPjxS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</w:fldData>
        </w:fldChar>
      </w:r>
      <w:r w:rsidR="002D5787">
        <w:rPr>
          <w:rFonts w:cs="Arial"/>
          <w:szCs w:val="24"/>
        </w:rPr>
        <w:instrText xml:space="preserve"> ADDIN EN.CITE.DATA </w:instrText>
      </w:r>
      <w:r w:rsidR="002D5787">
        <w:rPr>
          <w:rFonts w:cs="Arial"/>
          <w:szCs w:val="24"/>
        </w:rPr>
      </w:r>
      <w:r w:rsidR="002D5787">
        <w:rPr>
          <w:rFonts w:cs="Arial"/>
          <w:szCs w:val="24"/>
        </w:rPr>
        <w:fldChar w:fldCharType="end"/>
      </w:r>
      <w:r w:rsidR="002D5787">
        <w:rPr>
          <w:rFonts w:cs="Arial"/>
          <w:szCs w:val="24"/>
        </w:rPr>
      </w:r>
      <w:r w:rsidR="002D5787">
        <w:rPr>
          <w:rFonts w:cs="Arial"/>
          <w:szCs w:val="24"/>
        </w:rPr>
        <w:fldChar w:fldCharType="separate"/>
      </w:r>
      <w:r w:rsidR="002D5787">
        <w:rPr>
          <w:rFonts w:cs="Arial"/>
          <w:noProof/>
          <w:szCs w:val="24"/>
        </w:rPr>
        <w:t>(Dietze et al., 2017)</w:t>
      </w:r>
      <w:r w:rsidR="002D5787">
        <w:rPr>
          <w:rFonts w:cs="Arial"/>
          <w:szCs w:val="24"/>
        </w:rPr>
        <w:fldChar w:fldCharType="end"/>
      </w:r>
      <w:r w:rsidR="0005678D">
        <w:rPr>
          <w:rFonts w:cs="Arial"/>
          <w:szCs w:val="24"/>
        </w:rPr>
        <w:t xml:space="preserve">. </w:t>
      </w:r>
      <w:r w:rsidR="00011EEB">
        <w:rPr>
          <w:rFonts w:cs="Arial"/>
          <w:szCs w:val="24"/>
        </w:rPr>
        <w:t>P</w:t>
      </w:r>
      <w:r w:rsidR="00305892" w:rsidRPr="00DE15FD">
        <w:rPr>
          <w:rFonts w:cs="Arial"/>
          <w:szCs w:val="24"/>
        </w:rPr>
        <w:t>articipants were recruited in 2012 with follow-ups in 2013, 2015 and 2016.</w:t>
      </w:r>
      <w:r w:rsidR="00311A41" w:rsidRPr="00DE15FD">
        <w:rPr>
          <w:rFonts w:cs="Arial"/>
          <w:szCs w:val="24"/>
        </w:rPr>
        <w:t xml:space="preserve"> </w:t>
      </w:r>
      <w:r>
        <w:rPr>
          <w:rFonts w:cs="Arial"/>
          <w:szCs w:val="24"/>
        </w:rPr>
        <w:t>We</w:t>
      </w:r>
      <w:r w:rsidR="00311A41" w:rsidRPr="00DE15FD">
        <w:rPr>
          <w:rFonts w:cs="Arial"/>
          <w:szCs w:val="24"/>
        </w:rPr>
        <w:t xml:space="preserve"> analysed data collected from </w:t>
      </w:r>
      <w:r w:rsidR="00011EEB">
        <w:rPr>
          <w:rFonts w:cs="Arial"/>
          <w:szCs w:val="24"/>
        </w:rPr>
        <w:t xml:space="preserve">the first follow up in 2013 where participants were randomly assigned to </w:t>
      </w:r>
      <w:r w:rsidR="001B0F11">
        <w:rPr>
          <w:rFonts w:cs="Arial"/>
          <w:szCs w:val="24"/>
        </w:rPr>
        <w:t xml:space="preserve">two groups: </w:t>
      </w:r>
      <w:r w:rsidR="002F3D62">
        <w:rPr>
          <w:rFonts w:cs="Arial"/>
          <w:szCs w:val="24"/>
        </w:rPr>
        <w:t>[A] Total</w:t>
      </w:r>
      <w:r w:rsidR="009732AF">
        <w:rPr>
          <w:rFonts w:cs="Arial"/>
          <w:szCs w:val="24"/>
        </w:rPr>
        <w:t>-</w:t>
      </w:r>
      <w:r w:rsidR="002F3D62">
        <w:rPr>
          <w:rFonts w:cs="Arial"/>
          <w:szCs w:val="24"/>
        </w:rPr>
        <w:t xml:space="preserve">first and [B] </w:t>
      </w:r>
      <w:r w:rsidR="006C2BF9">
        <w:rPr>
          <w:rFonts w:cs="Arial"/>
          <w:szCs w:val="24"/>
        </w:rPr>
        <w:t>L</w:t>
      </w:r>
      <w:r w:rsidR="009E0057">
        <w:rPr>
          <w:rFonts w:cs="Arial"/>
          <w:szCs w:val="24"/>
        </w:rPr>
        <w:t>SPC</w:t>
      </w:r>
      <w:r w:rsidR="006C2BF9">
        <w:rPr>
          <w:rFonts w:cs="Arial"/>
          <w:szCs w:val="24"/>
        </w:rPr>
        <w:t>-</w:t>
      </w:r>
      <w:r w:rsidR="002F3D62">
        <w:rPr>
          <w:rFonts w:cs="Arial"/>
          <w:szCs w:val="24"/>
        </w:rPr>
        <w:t>first</w:t>
      </w:r>
      <w:r w:rsidR="002F3D62" w:rsidDel="002F3D62">
        <w:rPr>
          <w:rFonts w:cs="Arial"/>
          <w:szCs w:val="24"/>
        </w:rPr>
        <w:t xml:space="preserve"> </w:t>
      </w:r>
      <w:r w:rsidR="00011EEB">
        <w:rPr>
          <w:rFonts w:cs="Arial"/>
          <w:szCs w:val="24"/>
        </w:rPr>
        <w:t>survey condition</w:t>
      </w:r>
      <w:r w:rsidR="00577542">
        <w:rPr>
          <w:rFonts w:cs="Arial"/>
          <w:szCs w:val="24"/>
        </w:rPr>
        <w:t>s.</w:t>
      </w:r>
      <w:r w:rsidR="008B597D" w:rsidRPr="00DE15FD">
        <w:rPr>
          <w:rFonts w:cs="Arial"/>
          <w:szCs w:val="24"/>
        </w:rPr>
        <w:t xml:space="preserve"> </w:t>
      </w:r>
    </w:p>
    <w:p w14:paraId="4F938DF0" w14:textId="06E5D8E2" w:rsidR="00311A41" w:rsidRPr="00DE15FD" w:rsidRDefault="00311A41" w:rsidP="008C0D18">
      <w:pPr>
        <w:pStyle w:val="Heading2"/>
      </w:pPr>
      <w:r w:rsidRPr="00DE15FD">
        <w:t xml:space="preserve">Sample and </w:t>
      </w:r>
      <w:r w:rsidR="006D52CC">
        <w:t>R</w:t>
      </w:r>
      <w:r w:rsidRPr="00DE15FD">
        <w:t>ecruitment</w:t>
      </w:r>
    </w:p>
    <w:p w14:paraId="60B01EAD" w14:textId="2BE16219" w:rsidR="00105790" w:rsidRPr="00DE15FD" w:rsidRDefault="00006ACA" w:rsidP="009A5674">
      <w:pPr>
        <w:ind w:firstLine="720"/>
        <w:rPr>
          <w:rFonts w:cs="Arial"/>
          <w:szCs w:val="24"/>
        </w:rPr>
      </w:pPr>
      <w:bookmarkStart w:id="7" w:name="_Hlk9341751"/>
      <w:bookmarkStart w:id="8" w:name="_Hlk19125231"/>
      <w:r>
        <w:rPr>
          <w:rFonts w:cs="Arial"/>
          <w:szCs w:val="24"/>
        </w:rPr>
        <w:t>I</w:t>
      </w:r>
      <w:r w:rsidR="00864AB1" w:rsidRPr="00DE15FD">
        <w:rPr>
          <w:rFonts w:cs="Arial"/>
          <w:szCs w:val="24"/>
        </w:rPr>
        <w:t xml:space="preserve">n 2012, a </w:t>
      </w:r>
      <w:r w:rsidR="00105790" w:rsidRPr="00DE15FD">
        <w:rPr>
          <w:rFonts w:cs="Arial"/>
          <w:szCs w:val="24"/>
        </w:rPr>
        <w:t xml:space="preserve">representative sample of 802 </w:t>
      </w:r>
      <w:r w:rsidR="00DE15FD">
        <w:rPr>
          <w:rFonts w:cs="Arial"/>
          <w:szCs w:val="24"/>
        </w:rPr>
        <w:t xml:space="preserve">young </w:t>
      </w:r>
      <w:r w:rsidR="00011EEB">
        <w:rPr>
          <w:rFonts w:cs="Arial"/>
          <w:szCs w:val="24"/>
        </w:rPr>
        <w:t>Melburnians</w:t>
      </w:r>
      <w:r w:rsidR="00011EEB" w:rsidRPr="00DE15FD">
        <w:rPr>
          <w:rFonts w:cs="Arial"/>
          <w:szCs w:val="24"/>
        </w:rPr>
        <w:t xml:space="preserve"> </w:t>
      </w:r>
      <w:r w:rsidR="00105790" w:rsidRPr="00DE15FD">
        <w:rPr>
          <w:rFonts w:cs="Arial"/>
          <w:szCs w:val="24"/>
        </w:rPr>
        <w:t>was recruited by a contracted survey fieldwork provider from a sampling frame of landline telephone numbers</w:t>
      </w:r>
      <w:r w:rsidR="00335264">
        <w:rPr>
          <w:rFonts w:cs="Arial"/>
          <w:szCs w:val="24"/>
        </w:rPr>
        <w:t xml:space="preserve"> </w:t>
      </w:r>
      <w:r w:rsidR="002D5787">
        <w:rPr>
          <w:rFonts w:cs="Arial"/>
          <w:szCs w:val="24"/>
        </w:rPr>
        <w:fldChar w:fldCharType="begin">
          <w:fldData xml:space="preserve">PEVuZE5vdGU+PENpdGU+PEF1dGhvcj5EaWV0emU8L0F1dGhvcj48WWVhcj4yMDE0PC9ZZWFyPjxS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</w:fldData>
        </w:fldChar>
      </w:r>
      <w:r w:rsidR="002D5787">
        <w:rPr>
          <w:rFonts w:cs="Arial"/>
          <w:szCs w:val="24"/>
        </w:rPr>
        <w:instrText xml:space="preserve"> ADDIN EN.CITE </w:instrText>
      </w:r>
      <w:r w:rsidR="002D5787">
        <w:rPr>
          <w:rFonts w:cs="Arial"/>
          <w:szCs w:val="24"/>
        </w:rPr>
        <w:fldChar w:fldCharType="begin">
          <w:fldData xml:space="preserve">PEVuZE5vdGU+PENpdGU+PEF1dGhvcj5EaWV0emU8L0F1dGhvcj48WWVhcj4yMDE0PC9ZZWFyPjxS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</w:fldData>
        </w:fldChar>
      </w:r>
      <w:r w:rsidR="002D5787">
        <w:rPr>
          <w:rFonts w:cs="Arial"/>
          <w:szCs w:val="24"/>
        </w:rPr>
        <w:instrText xml:space="preserve"> ADDIN EN.CITE.DATA </w:instrText>
      </w:r>
      <w:r w:rsidR="002D5787">
        <w:rPr>
          <w:rFonts w:cs="Arial"/>
          <w:szCs w:val="24"/>
        </w:rPr>
      </w:r>
      <w:r w:rsidR="002D5787">
        <w:rPr>
          <w:rFonts w:cs="Arial"/>
          <w:szCs w:val="24"/>
        </w:rPr>
        <w:fldChar w:fldCharType="end"/>
      </w:r>
      <w:r w:rsidR="002D5787">
        <w:rPr>
          <w:rFonts w:cs="Arial"/>
          <w:szCs w:val="24"/>
        </w:rPr>
      </w:r>
      <w:r w:rsidR="002D5787">
        <w:rPr>
          <w:rFonts w:cs="Arial"/>
          <w:szCs w:val="24"/>
        </w:rPr>
        <w:fldChar w:fldCharType="separate"/>
      </w:r>
      <w:r w:rsidR="002D5787">
        <w:rPr>
          <w:rFonts w:cs="Arial"/>
          <w:noProof/>
          <w:szCs w:val="24"/>
        </w:rPr>
        <w:t>(Dietze et al., 2014)</w:t>
      </w:r>
      <w:r w:rsidR="002D5787">
        <w:rPr>
          <w:rFonts w:cs="Arial"/>
          <w:szCs w:val="24"/>
        </w:rPr>
        <w:fldChar w:fldCharType="end"/>
      </w:r>
      <w:r w:rsidR="00105790" w:rsidRPr="00DE15FD">
        <w:rPr>
          <w:rFonts w:cs="Arial"/>
          <w:szCs w:val="24"/>
        </w:rPr>
        <w:t xml:space="preserve">. </w:t>
      </w:r>
      <w:bookmarkStart w:id="9" w:name="_Hlk19125061"/>
      <w:bookmarkEnd w:id="7"/>
      <w:r w:rsidR="00105790" w:rsidRPr="00DE15FD">
        <w:rPr>
          <w:rFonts w:cs="Arial"/>
          <w:szCs w:val="24"/>
        </w:rPr>
        <w:t>Contacted households</w:t>
      </w:r>
      <w:r w:rsidR="00436422">
        <w:rPr>
          <w:rFonts w:cs="Arial"/>
          <w:szCs w:val="24"/>
        </w:rPr>
        <w:t xml:space="preserve">, from local government areas in Melbourne, </w:t>
      </w:r>
      <w:r w:rsidR="00105790" w:rsidRPr="00DE15FD">
        <w:rPr>
          <w:rFonts w:cs="Arial"/>
          <w:szCs w:val="24"/>
        </w:rPr>
        <w:t>were screened for anyone aged between 18 to 25 years</w:t>
      </w:r>
      <w:r w:rsidR="00436422">
        <w:rPr>
          <w:rFonts w:cs="Arial"/>
          <w:szCs w:val="24"/>
        </w:rPr>
        <w:t>, with the next-birthday method used if there was more than one individual within this age group</w:t>
      </w:r>
      <w:r w:rsidR="003839F9">
        <w:rPr>
          <w:rFonts w:cs="Arial"/>
          <w:szCs w:val="24"/>
        </w:rPr>
        <w:t>.</w:t>
      </w:r>
      <w:r w:rsidR="00105790" w:rsidRPr="00DE15FD">
        <w:rPr>
          <w:rFonts w:cs="Arial"/>
          <w:szCs w:val="24"/>
        </w:rPr>
        <w:t xml:space="preserve"> Potential participants were further screened for </w:t>
      </w:r>
      <w:r w:rsidR="008A624D">
        <w:rPr>
          <w:rFonts w:cs="Arial"/>
          <w:szCs w:val="24"/>
        </w:rPr>
        <w:t xml:space="preserve">whether they engaged in a </w:t>
      </w:r>
      <w:r w:rsidR="00105790" w:rsidRPr="00DE15FD">
        <w:rPr>
          <w:rFonts w:cs="Arial"/>
          <w:szCs w:val="24"/>
        </w:rPr>
        <w:t xml:space="preserve">heavy </w:t>
      </w:r>
      <w:r w:rsidR="00011EEB" w:rsidRPr="00DE15FD">
        <w:rPr>
          <w:rFonts w:cs="Arial"/>
          <w:szCs w:val="24"/>
        </w:rPr>
        <w:t>drink</w:t>
      </w:r>
      <w:r w:rsidR="00011EEB">
        <w:rPr>
          <w:rFonts w:cs="Arial"/>
          <w:szCs w:val="24"/>
        </w:rPr>
        <w:t>ing</w:t>
      </w:r>
      <w:r w:rsidR="008A624D">
        <w:rPr>
          <w:rFonts w:cs="Arial"/>
          <w:szCs w:val="24"/>
        </w:rPr>
        <w:t xml:space="preserve"> occasion</w:t>
      </w:r>
      <w:r w:rsidR="00011EEB">
        <w:rPr>
          <w:rFonts w:cs="Arial"/>
          <w:szCs w:val="24"/>
        </w:rPr>
        <w:t xml:space="preserve"> </w:t>
      </w:r>
      <w:r w:rsidR="008833CD">
        <w:rPr>
          <w:rFonts w:cs="Arial"/>
          <w:szCs w:val="24"/>
        </w:rPr>
        <w:t>(</w:t>
      </w:r>
      <w:r w:rsidR="00B07F80">
        <w:rPr>
          <w:rFonts w:cs="Arial"/>
          <w:szCs w:val="24"/>
        </w:rPr>
        <w:t xml:space="preserve">defined as </w:t>
      </w:r>
      <w:r w:rsidR="008833CD">
        <w:rPr>
          <w:rFonts w:cs="Arial"/>
          <w:szCs w:val="24"/>
        </w:rPr>
        <w:t>≥</w:t>
      </w:r>
      <w:r w:rsidR="00105790" w:rsidRPr="00DE15FD">
        <w:rPr>
          <w:rFonts w:cs="Arial"/>
          <w:szCs w:val="24"/>
        </w:rPr>
        <w:t>11</w:t>
      </w:r>
      <w:r w:rsidR="008833CD">
        <w:rPr>
          <w:rFonts w:cs="Arial"/>
          <w:szCs w:val="24"/>
        </w:rPr>
        <w:t xml:space="preserve"> </w:t>
      </w:r>
      <w:r w:rsidR="00105790" w:rsidRPr="00DE15FD">
        <w:rPr>
          <w:rFonts w:cs="Arial"/>
          <w:szCs w:val="24"/>
        </w:rPr>
        <w:t>ASDs for mal</w:t>
      </w:r>
      <w:r w:rsidR="008833CD">
        <w:rPr>
          <w:rFonts w:cs="Arial"/>
          <w:szCs w:val="24"/>
        </w:rPr>
        <w:t>es, ≥</w:t>
      </w:r>
      <w:r w:rsidR="00105790" w:rsidRPr="00DE15FD">
        <w:rPr>
          <w:rFonts w:cs="Arial"/>
          <w:szCs w:val="24"/>
        </w:rPr>
        <w:t>8 ASDs for females</w:t>
      </w:r>
      <w:r w:rsidR="008833CD">
        <w:rPr>
          <w:rFonts w:cs="Arial"/>
          <w:szCs w:val="24"/>
        </w:rPr>
        <w:t>)</w:t>
      </w:r>
      <w:r w:rsidR="008A624D">
        <w:rPr>
          <w:rFonts w:cs="Arial"/>
          <w:szCs w:val="24"/>
        </w:rPr>
        <w:t>, at least once</w:t>
      </w:r>
      <w:r w:rsidR="00816752">
        <w:rPr>
          <w:rFonts w:cs="Arial"/>
          <w:szCs w:val="24"/>
        </w:rPr>
        <w:t xml:space="preserve"> </w:t>
      </w:r>
      <w:r w:rsidR="00105790" w:rsidRPr="00DE15FD">
        <w:rPr>
          <w:rFonts w:cs="Arial"/>
          <w:szCs w:val="24"/>
        </w:rPr>
        <w:t xml:space="preserve">in the past </w:t>
      </w:r>
      <w:r w:rsidR="00671894" w:rsidRPr="00DE15FD">
        <w:rPr>
          <w:rFonts w:cs="Arial"/>
          <w:szCs w:val="24"/>
        </w:rPr>
        <w:t>year</w:t>
      </w:r>
      <w:r w:rsidR="00105790" w:rsidRPr="00DE15FD">
        <w:rPr>
          <w:rFonts w:cs="Arial"/>
          <w:szCs w:val="24"/>
        </w:rPr>
        <w:t>.</w:t>
      </w:r>
    </w:p>
    <w:bookmarkEnd w:id="8"/>
    <w:bookmarkEnd w:id="9"/>
    <w:p w14:paraId="3403B2EE" w14:textId="5997668F" w:rsidR="00105790" w:rsidRPr="00DE15FD" w:rsidRDefault="00352C24" w:rsidP="009A5674">
      <w:pPr>
        <w:ind w:firstLine="720"/>
        <w:rPr>
          <w:rFonts w:cs="Arial"/>
          <w:szCs w:val="24"/>
          <w:u w:val="single"/>
        </w:rPr>
      </w:pPr>
      <w:r w:rsidRPr="00DE15FD">
        <w:rPr>
          <w:rFonts w:cs="Arial"/>
          <w:szCs w:val="24"/>
        </w:rPr>
        <w:t xml:space="preserve">In </w:t>
      </w:r>
      <w:r w:rsidR="00727CFC" w:rsidRPr="00DE15FD">
        <w:rPr>
          <w:rFonts w:cs="Arial"/>
          <w:szCs w:val="24"/>
        </w:rPr>
        <w:t>2013</w:t>
      </w:r>
      <w:r w:rsidRPr="00DE15FD">
        <w:rPr>
          <w:rFonts w:cs="Arial"/>
          <w:szCs w:val="24"/>
        </w:rPr>
        <w:t>, 531 (66%</w:t>
      </w:r>
      <w:r w:rsidR="008B77A3" w:rsidRPr="00DE15FD">
        <w:rPr>
          <w:rFonts w:cs="Arial"/>
          <w:szCs w:val="24"/>
        </w:rPr>
        <w:t xml:space="preserve"> of 802</w:t>
      </w:r>
      <w:r w:rsidRPr="00DE15FD">
        <w:rPr>
          <w:rFonts w:cs="Arial"/>
          <w:szCs w:val="24"/>
        </w:rPr>
        <w:t xml:space="preserve">) </w:t>
      </w:r>
      <w:r w:rsidR="00727CFC" w:rsidRPr="00DE15FD">
        <w:rPr>
          <w:rFonts w:cs="Arial"/>
          <w:szCs w:val="24"/>
        </w:rPr>
        <w:t xml:space="preserve">baseline </w:t>
      </w:r>
      <w:r w:rsidRPr="00DE15FD">
        <w:rPr>
          <w:rFonts w:cs="Arial"/>
          <w:szCs w:val="24"/>
        </w:rPr>
        <w:t>participants responded to follow-up interviews</w:t>
      </w:r>
      <w:r w:rsidR="003839F9">
        <w:rPr>
          <w:rFonts w:cs="Arial"/>
          <w:szCs w:val="24"/>
        </w:rPr>
        <w:t>, of which</w:t>
      </w:r>
      <w:r w:rsidRPr="00DE15FD">
        <w:rPr>
          <w:rFonts w:cs="Arial"/>
          <w:szCs w:val="24"/>
        </w:rPr>
        <w:t xml:space="preserve"> 82 (15%</w:t>
      </w:r>
      <w:r w:rsidR="008B77A3" w:rsidRPr="00DE15FD">
        <w:rPr>
          <w:rFonts w:cs="Arial"/>
          <w:szCs w:val="24"/>
        </w:rPr>
        <w:t xml:space="preserve"> of 531</w:t>
      </w:r>
      <w:r w:rsidRPr="00DE15FD">
        <w:rPr>
          <w:rFonts w:cs="Arial"/>
          <w:szCs w:val="24"/>
        </w:rPr>
        <w:t xml:space="preserve">) were excluded because of missing data, ‘don’t know’ or refused responses. The </w:t>
      </w:r>
      <w:r w:rsidR="00697D35">
        <w:rPr>
          <w:rFonts w:cs="Arial"/>
          <w:szCs w:val="24"/>
        </w:rPr>
        <w:t>number of participants with</w:t>
      </w:r>
      <w:r w:rsidRPr="00DE15FD">
        <w:rPr>
          <w:rFonts w:cs="Arial"/>
          <w:szCs w:val="24"/>
        </w:rPr>
        <w:t xml:space="preserve"> valid response</w:t>
      </w:r>
      <w:r w:rsidR="0005678D">
        <w:rPr>
          <w:rFonts w:cs="Arial"/>
          <w:szCs w:val="24"/>
        </w:rPr>
        <w:t xml:space="preserve">s </w:t>
      </w:r>
      <w:r w:rsidR="00697D35">
        <w:rPr>
          <w:rFonts w:cs="Arial"/>
          <w:szCs w:val="24"/>
        </w:rPr>
        <w:t xml:space="preserve">was </w:t>
      </w:r>
      <w:r w:rsidRPr="00DE15FD">
        <w:rPr>
          <w:rFonts w:cs="Arial"/>
          <w:szCs w:val="24"/>
        </w:rPr>
        <w:t>449.</w:t>
      </w:r>
      <w:r w:rsidR="00816752">
        <w:rPr>
          <w:rFonts w:cs="Arial"/>
          <w:szCs w:val="24"/>
        </w:rPr>
        <w:t xml:space="preserve"> </w:t>
      </w:r>
      <w:r w:rsidR="00816752" w:rsidRPr="00DE15FD">
        <w:rPr>
          <w:rFonts w:cs="Arial"/>
          <w:szCs w:val="24"/>
        </w:rPr>
        <w:t xml:space="preserve">Further details on the methods have been described elsewhere </w:t>
      </w:r>
      <w:r w:rsidR="002D5787">
        <w:rPr>
          <w:rFonts w:cs="Arial"/>
          <w:szCs w:val="24"/>
        </w:rPr>
        <w:fldChar w:fldCharType="begin">
          <w:fldData xml:space="preserve">PEVuZE5vdGU+PENpdGU+PEF1dGhvcj5EaWV0emU8L0F1dGhvcj48WWVhcj4yMDE0PC9ZZWFyPjxS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</w:fldData>
        </w:fldChar>
      </w:r>
      <w:r w:rsidR="002D5787">
        <w:rPr>
          <w:rFonts w:cs="Arial"/>
          <w:szCs w:val="24"/>
        </w:rPr>
        <w:instrText xml:space="preserve"> ADDIN EN.CITE </w:instrText>
      </w:r>
      <w:r w:rsidR="002D5787">
        <w:rPr>
          <w:rFonts w:cs="Arial"/>
          <w:szCs w:val="24"/>
        </w:rPr>
        <w:fldChar w:fldCharType="begin">
          <w:fldData xml:space="preserve">PEVuZE5vdGU+PENpdGU+PEF1dGhvcj5EaWV0emU8L0F1dGhvcj48WWVhcj4yMDE0PC9ZZWFyPjxS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</w:fldData>
        </w:fldChar>
      </w:r>
      <w:r w:rsidR="002D5787">
        <w:rPr>
          <w:rFonts w:cs="Arial"/>
          <w:szCs w:val="24"/>
        </w:rPr>
        <w:instrText xml:space="preserve"> ADDIN EN.CITE.DATA </w:instrText>
      </w:r>
      <w:r w:rsidR="002D5787">
        <w:rPr>
          <w:rFonts w:cs="Arial"/>
          <w:szCs w:val="24"/>
        </w:rPr>
      </w:r>
      <w:r w:rsidR="002D5787">
        <w:rPr>
          <w:rFonts w:cs="Arial"/>
          <w:szCs w:val="24"/>
        </w:rPr>
        <w:fldChar w:fldCharType="end"/>
      </w:r>
      <w:r w:rsidR="002D5787">
        <w:rPr>
          <w:rFonts w:cs="Arial"/>
          <w:szCs w:val="24"/>
        </w:rPr>
      </w:r>
      <w:r w:rsidR="002D5787">
        <w:rPr>
          <w:rFonts w:cs="Arial"/>
          <w:szCs w:val="24"/>
        </w:rPr>
        <w:fldChar w:fldCharType="separate"/>
      </w:r>
      <w:r w:rsidR="002D5787">
        <w:rPr>
          <w:rFonts w:cs="Arial"/>
          <w:noProof/>
          <w:szCs w:val="24"/>
        </w:rPr>
        <w:t>(Dietze et al., 2017; Dietze et al., 2014)</w:t>
      </w:r>
      <w:r w:rsidR="002D5787">
        <w:rPr>
          <w:rFonts w:cs="Arial"/>
          <w:szCs w:val="24"/>
        </w:rPr>
        <w:fldChar w:fldCharType="end"/>
      </w:r>
      <w:r w:rsidR="00816752" w:rsidRPr="00DE15FD">
        <w:rPr>
          <w:rFonts w:cs="Arial"/>
          <w:szCs w:val="24"/>
        </w:rPr>
        <w:t>.</w:t>
      </w:r>
    </w:p>
    <w:p w14:paraId="30F09070" w14:textId="13AD32DE" w:rsidR="00B61807" w:rsidRPr="00DE15FD" w:rsidRDefault="006C18C0" w:rsidP="008C0D18">
      <w:pPr>
        <w:pStyle w:val="Heading2"/>
      </w:pPr>
      <w:r w:rsidRPr="00DE15FD">
        <w:lastRenderedPageBreak/>
        <w:t xml:space="preserve">Survey </w:t>
      </w:r>
      <w:r w:rsidR="006D52CC">
        <w:t>Q</w:t>
      </w:r>
      <w:r w:rsidRPr="00DE15FD">
        <w:t>uestions</w:t>
      </w:r>
    </w:p>
    <w:p w14:paraId="45D2E88D" w14:textId="528DB4CE" w:rsidR="00266B34" w:rsidRPr="00DE15FD" w:rsidRDefault="00105790" w:rsidP="009A5674">
      <w:pPr>
        <w:ind w:firstLine="720"/>
        <w:rPr>
          <w:rFonts w:cs="Arial"/>
          <w:szCs w:val="24"/>
        </w:rPr>
      </w:pPr>
      <w:bookmarkStart w:id="10" w:name="_Hlk20409385"/>
      <w:r w:rsidRPr="00DE15FD">
        <w:rPr>
          <w:rFonts w:cs="Arial"/>
          <w:szCs w:val="24"/>
        </w:rPr>
        <w:t>Respondents were administered a structured questionnaire that included sections on drinking variables and harms, familial and other drinking contexts, drinking consequences, satisfaction with life and demographics.</w:t>
      </w:r>
      <w:r w:rsidR="002A25F3">
        <w:rPr>
          <w:rFonts w:cs="Arial"/>
          <w:szCs w:val="24"/>
        </w:rPr>
        <w:t xml:space="preserve"> Respondents were provided with</w:t>
      </w:r>
      <w:r w:rsidR="00D062F2">
        <w:rPr>
          <w:rFonts w:cs="Arial"/>
          <w:szCs w:val="24"/>
        </w:rPr>
        <w:t xml:space="preserve"> </w:t>
      </w:r>
      <w:r w:rsidR="002A25F3">
        <w:rPr>
          <w:rFonts w:cs="Arial"/>
          <w:szCs w:val="24"/>
        </w:rPr>
        <w:t>information about standard drink sizes to facilitate data collection.</w:t>
      </w:r>
      <w:r w:rsidR="00FF5DEF" w:rsidRPr="00DE15FD">
        <w:rPr>
          <w:rFonts w:cs="Arial"/>
          <w:szCs w:val="24"/>
        </w:rPr>
        <w:t xml:space="preserve"> </w:t>
      </w:r>
      <w:r w:rsidR="00A4630D" w:rsidRPr="00DE15FD">
        <w:rPr>
          <w:rFonts w:cs="Arial"/>
          <w:szCs w:val="24"/>
        </w:rPr>
        <w:t>In 2013, t</w:t>
      </w:r>
      <w:r w:rsidRPr="00DE15FD">
        <w:rPr>
          <w:rFonts w:cs="Arial"/>
          <w:szCs w:val="24"/>
        </w:rPr>
        <w:t xml:space="preserve">wo </w:t>
      </w:r>
      <w:r w:rsidR="00DE15FD">
        <w:rPr>
          <w:rFonts w:cs="Arial"/>
          <w:szCs w:val="24"/>
        </w:rPr>
        <w:t xml:space="preserve">questions were used to derive self-report estimates of </w:t>
      </w:r>
      <w:r w:rsidR="00542DF5" w:rsidRPr="00DE15FD">
        <w:rPr>
          <w:rFonts w:cs="Arial"/>
          <w:szCs w:val="24"/>
        </w:rPr>
        <w:t>peak</w:t>
      </w:r>
      <w:r w:rsidR="00FF5DEF" w:rsidRPr="00DE15FD">
        <w:rPr>
          <w:rFonts w:cs="Arial"/>
          <w:szCs w:val="24"/>
        </w:rPr>
        <w:t xml:space="preserve"> consumption</w:t>
      </w:r>
      <w:r w:rsidR="00DE15FD">
        <w:rPr>
          <w:rFonts w:cs="Arial"/>
          <w:szCs w:val="24"/>
        </w:rPr>
        <w:t xml:space="preserve">. These approaches varied in their degrees of </w:t>
      </w:r>
      <w:r w:rsidR="00FA51AD">
        <w:rPr>
          <w:rFonts w:cs="Arial"/>
          <w:szCs w:val="24"/>
        </w:rPr>
        <w:t>cue specificity.</w:t>
      </w:r>
    </w:p>
    <w:bookmarkEnd w:id="10"/>
    <w:p w14:paraId="1F30C984" w14:textId="42CB67AC" w:rsidR="00266B34" w:rsidRPr="00DE15FD" w:rsidRDefault="00266B34" w:rsidP="009A5674">
      <w:pPr>
        <w:ind w:firstLine="720"/>
        <w:rPr>
          <w:rFonts w:cs="Arial"/>
          <w:szCs w:val="24"/>
        </w:rPr>
      </w:pPr>
      <w:r w:rsidRPr="00DE15FD">
        <w:rPr>
          <w:rFonts w:cs="Arial"/>
          <w:szCs w:val="24"/>
        </w:rPr>
        <w:t>The first method, here termed</w:t>
      </w:r>
      <w:r w:rsidR="00011EEB">
        <w:rPr>
          <w:rFonts w:cs="Arial"/>
          <w:szCs w:val="24"/>
        </w:rPr>
        <w:t xml:space="preserve"> </w:t>
      </w:r>
      <w:r w:rsidR="00B15C38">
        <w:rPr>
          <w:rFonts w:cs="Arial"/>
          <w:szCs w:val="24"/>
        </w:rPr>
        <w:t xml:space="preserve">the </w:t>
      </w:r>
      <w:r w:rsidR="00C26C48" w:rsidRPr="00DE15FD">
        <w:rPr>
          <w:rFonts w:cs="Arial"/>
          <w:szCs w:val="24"/>
        </w:rPr>
        <w:t>total consumption</w:t>
      </w:r>
      <w:r w:rsidR="009A5674">
        <w:rPr>
          <w:rFonts w:cs="Arial"/>
          <w:szCs w:val="24"/>
        </w:rPr>
        <w:t xml:space="preserve"> </w:t>
      </w:r>
      <w:r w:rsidR="009E0057">
        <w:rPr>
          <w:rFonts w:cs="Arial"/>
          <w:szCs w:val="24"/>
        </w:rPr>
        <w:t>question</w:t>
      </w:r>
      <w:r w:rsidRPr="00DE15FD">
        <w:rPr>
          <w:rFonts w:cs="Arial"/>
          <w:szCs w:val="24"/>
        </w:rPr>
        <w:t xml:space="preserve">, </w:t>
      </w:r>
      <w:r w:rsidR="00011EEB">
        <w:rPr>
          <w:rFonts w:cs="Arial"/>
          <w:szCs w:val="24"/>
        </w:rPr>
        <w:t>involves</w:t>
      </w:r>
      <w:r w:rsidR="00011EEB" w:rsidRPr="00DE15FD">
        <w:rPr>
          <w:rFonts w:cs="Arial"/>
          <w:szCs w:val="24"/>
        </w:rPr>
        <w:t xml:space="preserve"> </w:t>
      </w:r>
      <w:r w:rsidRPr="00DE15FD">
        <w:rPr>
          <w:rFonts w:cs="Arial"/>
          <w:szCs w:val="24"/>
        </w:rPr>
        <w:t xml:space="preserve">a general overall approach in measuring </w:t>
      </w:r>
      <w:r w:rsidR="00DE15FD">
        <w:rPr>
          <w:rFonts w:cs="Arial"/>
          <w:szCs w:val="24"/>
        </w:rPr>
        <w:t>peak</w:t>
      </w:r>
      <w:r w:rsidRPr="00DE15FD">
        <w:rPr>
          <w:rFonts w:cs="Arial"/>
          <w:szCs w:val="24"/>
        </w:rPr>
        <w:t xml:space="preserve"> consumption. </w:t>
      </w:r>
      <w:r w:rsidR="007B0ED8">
        <w:rPr>
          <w:rFonts w:cs="Arial"/>
          <w:szCs w:val="24"/>
        </w:rPr>
        <w:t xml:space="preserve">Respondents </w:t>
      </w:r>
      <w:r w:rsidR="006951BD">
        <w:rPr>
          <w:rFonts w:cs="Arial"/>
          <w:szCs w:val="24"/>
        </w:rPr>
        <w:t>were</w:t>
      </w:r>
      <w:r w:rsidR="00DE15FD">
        <w:rPr>
          <w:rFonts w:cs="Arial"/>
          <w:szCs w:val="24"/>
        </w:rPr>
        <w:t xml:space="preserve"> asked to self-report </w:t>
      </w:r>
      <w:r w:rsidR="00011EEB">
        <w:rPr>
          <w:rFonts w:cs="Arial"/>
          <w:szCs w:val="24"/>
        </w:rPr>
        <w:t>the</w:t>
      </w:r>
      <w:r w:rsidR="00011EEB" w:rsidRPr="00DE15FD">
        <w:rPr>
          <w:rFonts w:cs="Arial"/>
          <w:szCs w:val="24"/>
        </w:rPr>
        <w:t xml:space="preserve"> </w:t>
      </w:r>
      <w:r w:rsidR="00FA51AD">
        <w:rPr>
          <w:rFonts w:cs="Arial"/>
          <w:szCs w:val="24"/>
        </w:rPr>
        <w:t xml:space="preserve">total </w:t>
      </w:r>
      <w:r w:rsidRPr="00DE15FD">
        <w:rPr>
          <w:rFonts w:cs="Arial"/>
          <w:szCs w:val="24"/>
        </w:rPr>
        <w:t>amount</w:t>
      </w:r>
      <w:r w:rsidR="00FA51AD">
        <w:rPr>
          <w:rFonts w:cs="Arial"/>
          <w:szCs w:val="24"/>
        </w:rPr>
        <w:t xml:space="preserve"> of </w:t>
      </w:r>
      <w:r w:rsidRPr="00DE15FD">
        <w:rPr>
          <w:rFonts w:cs="Arial"/>
          <w:szCs w:val="24"/>
        </w:rPr>
        <w:t xml:space="preserve">ASD consumed in </w:t>
      </w:r>
      <w:r w:rsidR="00011EEB">
        <w:rPr>
          <w:rFonts w:cs="Arial"/>
          <w:szCs w:val="24"/>
        </w:rPr>
        <w:t>their heaviest</w:t>
      </w:r>
      <w:r w:rsidR="00011EEB" w:rsidRPr="00DE15FD">
        <w:rPr>
          <w:rFonts w:cs="Arial"/>
          <w:szCs w:val="24"/>
        </w:rPr>
        <w:t xml:space="preserve"> </w:t>
      </w:r>
      <w:r w:rsidRPr="00DE15FD">
        <w:rPr>
          <w:rFonts w:cs="Arial"/>
          <w:szCs w:val="24"/>
        </w:rPr>
        <w:t>recent occasion of drinking</w:t>
      </w:r>
      <w:r w:rsidR="00715716" w:rsidRPr="00DE15FD">
        <w:rPr>
          <w:rFonts w:cs="Arial"/>
          <w:szCs w:val="24"/>
        </w:rPr>
        <w:t xml:space="preserve">. In the 2013 YAAS questionnaire, recent was defined as the ‘past </w:t>
      </w:r>
      <w:r w:rsidR="00120D1B">
        <w:rPr>
          <w:rFonts w:cs="Arial"/>
          <w:szCs w:val="24"/>
        </w:rPr>
        <w:t>12</w:t>
      </w:r>
      <w:r w:rsidR="00860E05">
        <w:rPr>
          <w:rFonts w:cs="Arial"/>
          <w:szCs w:val="24"/>
        </w:rPr>
        <w:t xml:space="preserve"> </w:t>
      </w:r>
      <w:proofErr w:type="gramStart"/>
      <w:r w:rsidR="00860E05">
        <w:rPr>
          <w:rFonts w:cs="Arial"/>
          <w:szCs w:val="24"/>
        </w:rPr>
        <w:t>months’</w:t>
      </w:r>
      <w:proofErr w:type="gramEnd"/>
      <w:r w:rsidR="00120D1B">
        <w:rPr>
          <w:rFonts w:cs="Arial"/>
          <w:szCs w:val="24"/>
        </w:rPr>
        <w:t>.</w:t>
      </w:r>
    </w:p>
    <w:p w14:paraId="2CC17355" w14:textId="0E622C10" w:rsidR="00DA4A32" w:rsidRPr="00DE15FD" w:rsidRDefault="00105790" w:rsidP="009A5674">
      <w:pPr>
        <w:ind w:firstLine="720"/>
        <w:rPr>
          <w:rFonts w:cs="Arial"/>
          <w:szCs w:val="24"/>
        </w:rPr>
      </w:pPr>
      <w:r w:rsidRPr="00DE15FD">
        <w:rPr>
          <w:rFonts w:cs="Arial"/>
          <w:szCs w:val="24"/>
        </w:rPr>
        <w:t xml:space="preserve">The second method, here termed </w:t>
      </w:r>
      <w:r w:rsidR="00B15C38">
        <w:rPr>
          <w:rFonts w:cs="Arial"/>
          <w:szCs w:val="24"/>
        </w:rPr>
        <w:t xml:space="preserve">the </w:t>
      </w:r>
      <w:r w:rsidRPr="00DE15FD">
        <w:rPr>
          <w:rFonts w:cs="Arial"/>
          <w:szCs w:val="24"/>
        </w:rPr>
        <w:t>LSPC</w:t>
      </w:r>
      <w:r w:rsidR="009A5674">
        <w:rPr>
          <w:rFonts w:cs="Arial"/>
          <w:szCs w:val="24"/>
        </w:rPr>
        <w:t xml:space="preserve"> </w:t>
      </w:r>
      <w:r w:rsidR="009E0057">
        <w:rPr>
          <w:rFonts w:cs="Arial"/>
          <w:szCs w:val="24"/>
        </w:rPr>
        <w:t>question</w:t>
      </w:r>
      <w:r w:rsidRPr="00DE15FD">
        <w:rPr>
          <w:rFonts w:cs="Arial"/>
          <w:szCs w:val="24"/>
        </w:rPr>
        <w:t xml:space="preserve">, </w:t>
      </w:r>
      <w:r w:rsidR="00E34569">
        <w:rPr>
          <w:rFonts w:cs="Arial"/>
          <w:szCs w:val="24"/>
        </w:rPr>
        <w:t>involved the use of</w:t>
      </w:r>
      <w:r w:rsidR="00E34569" w:rsidRPr="00DE15FD">
        <w:rPr>
          <w:rFonts w:cs="Arial"/>
          <w:szCs w:val="24"/>
        </w:rPr>
        <w:t xml:space="preserve"> </w:t>
      </w:r>
      <w:r w:rsidR="00715716" w:rsidRPr="00DE15FD">
        <w:rPr>
          <w:rFonts w:cs="Arial"/>
          <w:szCs w:val="24"/>
        </w:rPr>
        <w:t>context-</w:t>
      </w:r>
      <w:r w:rsidRPr="00DE15FD">
        <w:rPr>
          <w:rFonts w:cs="Arial"/>
          <w:szCs w:val="24"/>
        </w:rPr>
        <w:t xml:space="preserve">specific cues to measure alcohol consumption. Respondents </w:t>
      </w:r>
      <w:r w:rsidR="00715716" w:rsidRPr="00DE15FD">
        <w:rPr>
          <w:rFonts w:cs="Arial"/>
          <w:szCs w:val="24"/>
        </w:rPr>
        <w:t>were</w:t>
      </w:r>
      <w:r w:rsidRPr="00DE15FD">
        <w:rPr>
          <w:rFonts w:cs="Arial"/>
          <w:szCs w:val="24"/>
        </w:rPr>
        <w:t xml:space="preserve"> asked </w:t>
      </w:r>
      <w:r w:rsidR="006327F0">
        <w:rPr>
          <w:rFonts w:cs="Arial"/>
          <w:szCs w:val="24"/>
        </w:rPr>
        <w:t>to recall</w:t>
      </w:r>
      <w:r w:rsidRPr="00DE15FD">
        <w:rPr>
          <w:rFonts w:cs="Arial"/>
          <w:szCs w:val="24"/>
        </w:rPr>
        <w:t xml:space="preserve"> </w:t>
      </w:r>
      <w:r w:rsidR="009040FC">
        <w:rPr>
          <w:rFonts w:cs="Arial"/>
          <w:szCs w:val="24"/>
        </w:rPr>
        <w:t xml:space="preserve">information about </w:t>
      </w:r>
      <w:r w:rsidR="00E34569">
        <w:rPr>
          <w:rFonts w:cs="Arial"/>
          <w:szCs w:val="24"/>
        </w:rPr>
        <w:t>their heaviest recent drinking occasion</w:t>
      </w:r>
      <w:r w:rsidR="009040FC">
        <w:rPr>
          <w:rFonts w:cs="Arial"/>
          <w:szCs w:val="24"/>
        </w:rPr>
        <w:t xml:space="preserve">, noting the </w:t>
      </w:r>
      <w:r w:rsidRPr="00DE15FD">
        <w:rPr>
          <w:rFonts w:cs="Arial"/>
          <w:szCs w:val="24"/>
        </w:rPr>
        <w:t>location</w:t>
      </w:r>
      <w:r w:rsidR="002F1BF6" w:rsidRPr="00DE15FD">
        <w:rPr>
          <w:rFonts w:cs="Arial"/>
          <w:szCs w:val="24"/>
        </w:rPr>
        <w:t xml:space="preserve"> where they first consumed alcohol and the quantity</w:t>
      </w:r>
      <w:r w:rsidR="0091630F">
        <w:rPr>
          <w:rFonts w:cs="Arial"/>
          <w:szCs w:val="24"/>
        </w:rPr>
        <w:t xml:space="preserve"> </w:t>
      </w:r>
      <w:r w:rsidR="006D52CC">
        <w:rPr>
          <w:rFonts w:cs="Arial"/>
          <w:szCs w:val="24"/>
        </w:rPr>
        <w:t xml:space="preserve">of </w:t>
      </w:r>
      <w:r w:rsidR="0091630F">
        <w:rPr>
          <w:rFonts w:cs="Arial"/>
          <w:szCs w:val="24"/>
        </w:rPr>
        <w:t>ASD</w:t>
      </w:r>
      <w:r w:rsidR="006D52CC">
        <w:rPr>
          <w:rFonts w:cs="Arial"/>
          <w:szCs w:val="24"/>
        </w:rPr>
        <w:t xml:space="preserve"> </w:t>
      </w:r>
      <w:r w:rsidR="002F1BF6" w:rsidRPr="00DE15FD">
        <w:rPr>
          <w:rFonts w:cs="Arial"/>
          <w:szCs w:val="24"/>
        </w:rPr>
        <w:t>consumed. If respondents indicated that they continued drinking at further locations, the questions were repeated for up to 10 different settings</w:t>
      </w:r>
      <w:r w:rsidR="00D84EB5">
        <w:rPr>
          <w:rFonts w:cs="Arial"/>
          <w:szCs w:val="24"/>
        </w:rPr>
        <w:t xml:space="preserve">. </w:t>
      </w:r>
      <w:r w:rsidR="002F1BF6" w:rsidRPr="00DE15FD">
        <w:rPr>
          <w:rFonts w:cs="Arial"/>
          <w:szCs w:val="24"/>
        </w:rPr>
        <w:t xml:space="preserve">A list of nine </w:t>
      </w:r>
      <w:r w:rsidR="00950DA2">
        <w:rPr>
          <w:rFonts w:cs="Arial"/>
          <w:szCs w:val="24"/>
        </w:rPr>
        <w:t>options</w:t>
      </w:r>
      <w:r w:rsidR="002F1BF6" w:rsidRPr="00DE15FD">
        <w:rPr>
          <w:rFonts w:cs="Arial"/>
          <w:szCs w:val="24"/>
        </w:rPr>
        <w:t xml:space="preserve"> were provided</w:t>
      </w:r>
      <w:r w:rsidR="001D2BFE">
        <w:rPr>
          <w:rFonts w:cs="Arial"/>
          <w:szCs w:val="24"/>
        </w:rPr>
        <w:t xml:space="preserve">: </w:t>
      </w:r>
      <w:r w:rsidR="002236DF">
        <w:rPr>
          <w:rFonts w:cs="Arial"/>
          <w:szCs w:val="24"/>
        </w:rPr>
        <w:t>(1)</w:t>
      </w:r>
      <w:r w:rsidR="00950DA2">
        <w:rPr>
          <w:rFonts w:cs="Arial"/>
          <w:szCs w:val="24"/>
        </w:rPr>
        <w:t xml:space="preserve"> private home (own, friends, acquaintances, dealers), (2) pub or bar, (3) nightclub, (4) rave or dance party, (5) music festival or concert, (6) public place (street, park, public toilet), (7) car, (8) work or educational institution, (9) others</w:t>
      </w:r>
      <w:r w:rsidR="002F1BF6" w:rsidRPr="00DE15FD">
        <w:rPr>
          <w:rFonts w:cs="Arial"/>
          <w:szCs w:val="24"/>
        </w:rPr>
        <w:t xml:space="preserve">. </w:t>
      </w:r>
      <w:r w:rsidR="00B15C38">
        <w:rPr>
          <w:rFonts w:cs="Arial"/>
          <w:szCs w:val="24"/>
        </w:rPr>
        <w:t>A</w:t>
      </w:r>
      <w:r w:rsidR="002F1BF6" w:rsidRPr="00DE15FD">
        <w:rPr>
          <w:rFonts w:cs="Arial"/>
          <w:szCs w:val="24"/>
        </w:rPr>
        <w:t>mount</w:t>
      </w:r>
      <w:r w:rsidR="00B15C38">
        <w:rPr>
          <w:rFonts w:cs="Arial"/>
          <w:szCs w:val="24"/>
        </w:rPr>
        <w:t>s</w:t>
      </w:r>
      <w:r w:rsidR="002F1BF6" w:rsidRPr="00DE15FD">
        <w:rPr>
          <w:rFonts w:cs="Arial"/>
          <w:szCs w:val="24"/>
        </w:rPr>
        <w:t xml:space="preserve"> reported at each location </w:t>
      </w:r>
      <w:r w:rsidR="00B15C38" w:rsidRPr="00DE15FD">
        <w:rPr>
          <w:rFonts w:cs="Arial"/>
          <w:szCs w:val="24"/>
        </w:rPr>
        <w:t>w</w:t>
      </w:r>
      <w:r w:rsidR="00B15C38">
        <w:rPr>
          <w:rFonts w:cs="Arial"/>
          <w:szCs w:val="24"/>
        </w:rPr>
        <w:t>ere</w:t>
      </w:r>
      <w:r w:rsidR="00B15C38" w:rsidRPr="00DE15FD">
        <w:rPr>
          <w:rFonts w:cs="Arial"/>
          <w:szCs w:val="24"/>
        </w:rPr>
        <w:t xml:space="preserve"> </w:t>
      </w:r>
      <w:r w:rsidR="002F1BF6" w:rsidRPr="00DE15FD">
        <w:rPr>
          <w:rFonts w:cs="Arial"/>
          <w:szCs w:val="24"/>
        </w:rPr>
        <w:t>summed to generate a</w:t>
      </w:r>
      <w:r w:rsidR="006D52CC">
        <w:rPr>
          <w:rFonts w:cs="Arial"/>
          <w:szCs w:val="24"/>
        </w:rPr>
        <w:t xml:space="preserve"> cumulative</w:t>
      </w:r>
      <w:r w:rsidR="002F1BF6" w:rsidRPr="00DE15FD">
        <w:rPr>
          <w:rFonts w:cs="Arial"/>
          <w:szCs w:val="24"/>
        </w:rPr>
        <w:t xml:space="preserve"> estimate for their peak consumption</w:t>
      </w:r>
      <w:r w:rsidR="009A5674">
        <w:rPr>
          <w:rFonts w:cs="Arial"/>
          <w:szCs w:val="24"/>
        </w:rPr>
        <w:t xml:space="preserve"> for the drinking event.</w:t>
      </w:r>
    </w:p>
    <w:p w14:paraId="7EAACAF5" w14:textId="77777777" w:rsidR="006C18C0" w:rsidRPr="00DE15FD" w:rsidRDefault="002B1165" w:rsidP="008C0D18">
      <w:pPr>
        <w:pStyle w:val="Heading2"/>
      </w:pPr>
      <w:r w:rsidRPr="00DE15FD">
        <w:lastRenderedPageBreak/>
        <w:t xml:space="preserve">Survey </w:t>
      </w:r>
      <w:r w:rsidR="006C18C0" w:rsidRPr="00DE15FD">
        <w:t>Questionnaire</w:t>
      </w:r>
    </w:p>
    <w:p w14:paraId="5338183B" w14:textId="00A1B723" w:rsidR="00825E38" w:rsidRDefault="006C18C0" w:rsidP="009A5674">
      <w:pPr>
        <w:ind w:firstLine="720"/>
        <w:rPr>
          <w:rFonts w:cs="Arial"/>
          <w:szCs w:val="24"/>
        </w:rPr>
      </w:pPr>
      <w:r w:rsidRPr="00DE15FD">
        <w:rPr>
          <w:rFonts w:cs="Arial"/>
          <w:szCs w:val="24"/>
        </w:rPr>
        <w:t>T</w:t>
      </w:r>
      <w:r w:rsidR="002B1165" w:rsidRPr="00DE15FD">
        <w:rPr>
          <w:rFonts w:cs="Arial"/>
          <w:szCs w:val="24"/>
        </w:rPr>
        <w:t xml:space="preserve">wo versions of the questionnaire were created with </w:t>
      </w:r>
      <w:r w:rsidR="002B1165" w:rsidRPr="00DA4A32">
        <w:rPr>
          <w:rFonts w:cs="Arial"/>
          <w:szCs w:val="24"/>
        </w:rPr>
        <w:t xml:space="preserve">question order rotated. </w:t>
      </w:r>
      <w:r w:rsidR="007B2943" w:rsidRPr="00DA4A32">
        <w:rPr>
          <w:rFonts w:cs="Arial"/>
          <w:szCs w:val="24"/>
        </w:rPr>
        <w:t>Version [A]</w:t>
      </w:r>
      <w:r w:rsidR="002B1165" w:rsidRPr="00DA4A32">
        <w:rPr>
          <w:rFonts w:cs="Arial"/>
          <w:szCs w:val="24"/>
        </w:rPr>
        <w:t xml:space="preserve">, termed </w:t>
      </w:r>
      <w:r w:rsidR="000C112A">
        <w:rPr>
          <w:rFonts w:cs="Arial"/>
          <w:szCs w:val="24"/>
        </w:rPr>
        <w:t>Total-first</w:t>
      </w:r>
      <w:r w:rsidR="002B1165" w:rsidRPr="00DA4A32">
        <w:rPr>
          <w:rFonts w:cs="Arial"/>
          <w:szCs w:val="24"/>
        </w:rPr>
        <w:t xml:space="preserve"> (n = 222/449, 49%), asked </w:t>
      </w:r>
      <w:r w:rsidR="009E0057">
        <w:rPr>
          <w:rFonts w:cs="Arial"/>
          <w:szCs w:val="24"/>
        </w:rPr>
        <w:t>the</w:t>
      </w:r>
      <w:r w:rsidR="00683092">
        <w:rPr>
          <w:rFonts w:cs="Arial"/>
          <w:szCs w:val="24"/>
        </w:rPr>
        <w:t xml:space="preserve"> </w:t>
      </w:r>
      <w:r w:rsidR="002B1165" w:rsidRPr="00DA4A32">
        <w:rPr>
          <w:rFonts w:cs="Arial"/>
          <w:szCs w:val="24"/>
        </w:rPr>
        <w:t xml:space="preserve">total consumption </w:t>
      </w:r>
      <w:r w:rsidR="009E0057">
        <w:rPr>
          <w:rFonts w:cs="Arial"/>
          <w:szCs w:val="24"/>
        </w:rPr>
        <w:t xml:space="preserve">question </w:t>
      </w:r>
      <w:r w:rsidR="002B1165" w:rsidRPr="00DA4A32">
        <w:rPr>
          <w:rFonts w:cs="Arial"/>
          <w:szCs w:val="24"/>
        </w:rPr>
        <w:t xml:space="preserve">before </w:t>
      </w:r>
      <w:r w:rsidR="00B15C38" w:rsidRPr="00DA4A32">
        <w:rPr>
          <w:rFonts w:cs="Arial"/>
          <w:szCs w:val="24"/>
        </w:rPr>
        <w:t xml:space="preserve">the </w:t>
      </w:r>
      <w:r w:rsidR="002B1165" w:rsidRPr="00DA4A32">
        <w:rPr>
          <w:rFonts w:cs="Arial"/>
          <w:szCs w:val="24"/>
        </w:rPr>
        <w:t>LSPC</w:t>
      </w:r>
      <w:r w:rsidR="00B15C38" w:rsidRPr="00DA4A32">
        <w:rPr>
          <w:rFonts w:cs="Arial"/>
          <w:szCs w:val="24"/>
        </w:rPr>
        <w:t xml:space="preserve"> questions</w:t>
      </w:r>
      <w:r w:rsidR="002B1165" w:rsidRPr="00DA4A32">
        <w:rPr>
          <w:rFonts w:cs="Arial"/>
          <w:szCs w:val="24"/>
        </w:rPr>
        <w:t xml:space="preserve">. </w:t>
      </w:r>
      <w:r w:rsidR="007B2943" w:rsidRPr="00DA4A32">
        <w:rPr>
          <w:rFonts w:cs="Arial"/>
          <w:szCs w:val="24"/>
        </w:rPr>
        <w:t>Version [B]</w:t>
      </w:r>
      <w:r w:rsidR="002B1165" w:rsidRPr="00DA4A32">
        <w:rPr>
          <w:rFonts w:cs="Arial"/>
          <w:szCs w:val="24"/>
        </w:rPr>
        <w:t xml:space="preserve">, termed </w:t>
      </w:r>
      <w:r w:rsidR="009E0057">
        <w:rPr>
          <w:rFonts w:cs="Arial"/>
          <w:szCs w:val="24"/>
        </w:rPr>
        <w:t>LSPC</w:t>
      </w:r>
      <w:r w:rsidR="00C54BB2">
        <w:rPr>
          <w:rFonts w:cs="Arial"/>
          <w:szCs w:val="24"/>
        </w:rPr>
        <w:t>-first</w:t>
      </w:r>
      <w:r w:rsidR="002B1165" w:rsidRPr="00DA4A32">
        <w:rPr>
          <w:rFonts w:cs="Arial"/>
          <w:szCs w:val="24"/>
        </w:rPr>
        <w:t xml:space="preserve"> (n = 227/449, 5</w:t>
      </w:r>
      <w:r w:rsidR="00EB3B6A">
        <w:rPr>
          <w:rFonts w:cs="Arial"/>
          <w:szCs w:val="24"/>
        </w:rPr>
        <w:t>1</w:t>
      </w:r>
      <w:r w:rsidR="002B1165" w:rsidRPr="00DA4A32">
        <w:rPr>
          <w:rFonts w:cs="Arial"/>
          <w:szCs w:val="24"/>
        </w:rPr>
        <w:t xml:space="preserve">%), asked </w:t>
      </w:r>
      <w:r w:rsidR="00B15C38" w:rsidRPr="00DA4A32">
        <w:rPr>
          <w:rFonts w:cs="Arial"/>
          <w:szCs w:val="24"/>
        </w:rPr>
        <w:t xml:space="preserve">the </w:t>
      </w:r>
      <w:r w:rsidR="009E0057">
        <w:rPr>
          <w:rFonts w:cs="Arial"/>
          <w:szCs w:val="24"/>
        </w:rPr>
        <w:t>LSPC</w:t>
      </w:r>
      <w:r w:rsidR="00C54BB2">
        <w:rPr>
          <w:rFonts w:cs="Arial"/>
          <w:szCs w:val="24"/>
        </w:rPr>
        <w:t xml:space="preserve"> questions before </w:t>
      </w:r>
      <w:r w:rsidR="009E0057">
        <w:rPr>
          <w:rFonts w:cs="Arial"/>
          <w:szCs w:val="24"/>
        </w:rPr>
        <w:t xml:space="preserve">the </w:t>
      </w:r>
      <w:r w:rsidR="00C54BB2">
        <w:rPr>
          <w:rFonts w:cs="Arial"/>
          <w:szCs w:val="24"/>
        </w:rPr>
        <w:t>total consumption</w:t>
      </w:r>
      <w:r w:rsidR="009E0057">
        <w:rPr>
          <w:rFonts w:cs="Arial"/>
          <w:szCs w:val="24"/>
        </w:rPr>
        <w:t xml:space="preserve"> question</w:t>
      </w:r>
      <w:r w:rsidR="00C54BB2">
        <w:rPr>
          <w:rFonts w:cs="Arial"/>
          <w:szCs w:val="24"/>
        </w:rPr>
        <w:t>.</w:t>
      </w:r>
      <w:r w:rsidR="009745A7">
        <w:rPr>
          <w:rFonts w:cs="Arial"/>
          <w:szCs w:val="24"/>
        </w:rPr>
        <w:t xml:space="preserve"> </w:t>
      </w:r>
    </w:p>
    <w:p w14:paraId="20CA9C32" w14:textId="510DB416" w:rsidR="00403584" w:rsidRDefault="00FB6E36" w:rsidP="009A5674">
      <w:pPr>
        <w:ind w:firstLine="720"/>
        <w:rPr>
          <w:rFonts w:cs="Arial"/>
          <w:szCs w:val="24"/>
        </w:rPr>
      </w:pPr>
      <w:r w:rsidRPr="00472D9A">
        <w:rPr>
          <w:rFonts w:cs="Arial"/>
          <w:szCs w:val="24"/>
          <w:u w:val="single"/>
        </w:rPr>
        <w:t>Figure 1</w:t>
      </w:r>
      <w:r>
        <w:rPr>
          <w:rFonts w:cs="Arial"/>
          <w:szCs w:val="24"/>
        </w:rPr>
        <w:t xml:space="preserve"> </w:t>
      </w:r>
      <w:r w:rsidR="002B1165" w:rsidRPr="00DE15FD">
        <w:rPr>
          <w:rFonts w:cs="Arial"/>
          <w:szCs w:val="24"/>
        </w:rPr>
        <w:t>show</w:t>
      </w:r>
      <w:r w:rsidR="00182FCE">
        <w:rPr>
          <w:rFonts w:cs="Arial"/>
          <w:szCs w:val="24"/>
        </w:rPr>
        <w:t>s</w:t>
      </w:r>
      <w:r w:rsidR="002B1165" w:rsidRPr="00DE15FD">
        <w:rPr>
          <w:rFonts w:cs="Arial"/>
          <w:szCs w:val="24"/>
        </w:rPr>
        <w:t xml:space="preserve"> a flowchart of the </w:t>
      </w:r>
      <w:r w:rsidR="00C54BB2">
        <w:rPr>
          <w:rFonts w:cs="Arial"/>
          <w:szCs w:val="24"/>
        </w:rPr>
        <w:t>[A] Total-first</w:t>
      </w:r>
      <w:r w:rsidR="002B1165" w:rsidRPr="00DE15FD">
        <w:rPr>
          <w:rFonts w:cs="Arial"/>
          <w:szCs w:val="24"/>
        </w:rPr>
        <w:t xml:space="preserve"> and </w:t>
      </w:r>
      <w:r w:rsidR="00C54BB2">
        <w:rPr>
          <w:rFonts w:cs="Arial"/>
          <w:szCs w:val="24"/>
        </w:rPr>
        <w:t xml:space="preserve">[B] </w:t>
      </w:r>
      <w:r w:rsidR="009E0057">
        <w:rPr>
          <w:rFonts w:cs="Arial"/>
          <w:szCs w:val="24"/>
        </w:rPr>
        <w:t>LSPC</w:t>
      </w:r>
      <w:r w:rsidR="00C54BB2">
        <w:rPr>
          <w:rFonts w:cs="Arial"/>
          <w:szCs w:val="24"/>
        </w:rPr>
        <w:t>-first</w:t>
      </w:r>
      <w:r w:rsidR="002B1165" w:rsidRPr="00DE15FD">
        <w:rPr>
          <w:rFonts w:cs="Arial"/>
          <w:szCs w:val="24"/>
        </w:rPr>
        <w:t xml:space="preserve"> questionnaires respectively.</w:t>
      </w:r>
      <w:r w:rsidR="00403584">
        <w:rPr>
          <w:rFonts w:cs="Arial"/>
          <w:szCs w:val="24"/>
        </w:rPr>
        <w:t xml:space="preserve"> P</w:t>
      </w:r>
      <w:r w:rsidR="00403584" w:rsidRPr="00403584">
        <w:rPr>
          <w:rFonts w:cs="Arial"/>
          <w:szCs w:val="24"/>
        </w:rPr>
        <w:t>articipants were randomly assigned to one of two questionnaire versions. Both</w:t>
      </w:r>
      <w:r w:rsidR="00403584">
        <w:rPr>
          <w:rFonts w:cs="Arial"/>
          <w:szCs w:val="24"/>
        </w:rPr>
        <w:t xml:space="preserve"> q</w:t>
      </w:r>
      <w:r w:rsidR="00403584" w:rsidRPr="00DE15FD">
        <w:rPr>
          <w:rFonts w:cs="Arial"/>
          <w:szCs w:val="24"/>
        </w:rPr>
        <w:t xml:space="preserve">uestionnaires were identical in structure, </w:t>
      </w:r>
      <w:proofErr w:type="gramStart"/>
      <w:r w:rsidR="00403584" w:rsidRPr="00DE15FD">
        <w:rPr>
          <w:rFonts w:cs="Arial"/>
          <w:szCs w:val="24"/>
        </w:rPr>
        <w:t>length</w:t>
      </w:r>
      <w:proofErr w:type="gramEnd"/>
      <w:r w:rsidR="00403584" w:rsidRPr="00DE15FD">
        <w:rPr>
          <w:rFonts w:cs="Arial"/>
          <w:szCs w:val="24"/>
        </w:rPr>
        <w:t xml:space="preserve"> and method of administration</w:t>
      </w:r>
      <w:r w:rsidR="00403584">
        <w:rPr>
          <w:rFonts w:cs="Arial"/>
          <w:szCs w:val="24"/>
        </w:rPr>
        <w:t xml:space="preserve">. </w:t>
      </w:r>
      <w:r w:rsidR="001745C9">
        <w:rPr>
          <w:rFonts w:cs="Arial"/>
          <w:szCs w:val="24"/>
        </w:rPr>
        <w:t>R</w:t>
      </w:r>
      <w:r w:rsidR="00120AAE" w:rsidRPr="00DE15FD">
        <w:rPr>
          <w:rFonts w:cs="Arial"/>
          <w:szCs w:val="24"/>
        </w:rPr>
        <w:t xml:space="preserve">espondents were unaware of </w:t>
      </w:r>
      <w:r w:rsidR="001745C9">
        <w:rPr>
          <w:rFonts w:cs="Arial"/>
          <w:szCs w:val="24"/>
        </w:rPr>
        <w:t>the</w:t>
      </w:r>
      <w:r w:rsidR="009421F2">
        <w:rPr>
          <w:rFonts w:cs="Arial"/>
          <w:szCs w:val="24"/>
        </w:rPr>
        <w:t xml:space="preserve"> structure or </w:t>
      </w:r>
      <w:r w:rsidR="001745C9">
        <w:rPr>
          <w:rFonts w:cs="Arial"/>
          <w:szCs w:val="24"/>
        </w:rPr>
        <w:t xml:space="preserve">difference in </w:t>
      </w:r>
      <w:r w:rsidR="00264BFD" w:rsidRPr="00DE15FD">
        <w:rPr>
          <w:rFonts w:cs="Arial"/>
          <w:szCs w:val="24"/>
        </w:rPr>
        <w:t>questionnaire</w:t>
      </w:r>
      <w:r w:rsidR="000A080F">
        <w:rPr>
          <w:rFonts w:cs="Arial"/>
          <w:szCs w:val="24"/>
        </w:rPr>
        <w:t xml:space="preserve"> versions.</w:t>
      </w:r>
    </w:p>
    <w:p w14:paraId="71BD0C76" w14:textId="56EFDF62" w:rsidR="00270DCB" w:rsidRDefault="009F70DB" w:rsidP="009D758A">
      <w:pPr>
        <w:ind w:firstLine="720"/>
        <w:rPr>
          <w:rFonts w:cs="Arial"/>
          <w:szCs w:val="24"/>
        </w:rPr>
      </w:pPr>
      <w:r w:rsidRPr="00DE15FD">
        <w:rPr>
          <w:rFonts w:cs="Arial"/>
          <w:szCs w:val="24"/>
        </w:rPr>
        <w:t xml:space="preserve">Responses were coded using a computer-assisted telephone interview system with data transferred to Stata </w:t>
      </w:r>
      <w:r w:rsidR="00683092">
        <w:rPr>
          <w:rFonts w:cs="Arial"/>
          <w:szCs w:val="24"/>
        </w:rPr>
        <w:t>(</w:t>
      </w:r>
      <w:r w:rsidRPr="00DE15FD">
        <w:rPr>
          <w:rFonts w:cs="Arial"/>
          <w:szCs w:val="24"/>
        </w:rPr>
        <w:t>version 14.2</w:t>
      </w:r>
      <w:r w:rsidR="00683092">
        <w:rPr>
          <w:rFonts w:cs="Arial"/>
          <w:szCs w:val="24"/>
        </w:rPr>
        <w:t>)</w:t>
      </w:r>
      <w:r w:rsidRPr="00DE15FD">
        <w:rPr>
          <w:rFonts w:cs="Arial"/>
          <w:szCs w:val="24"/>
        </w:rPr>
        <w:t xml:space="preserve"> for coding, </w:t>
      </w:r>
      <w:proofErr w:type="gramStart"/>
      <w:r w:rsidRPr="00DE15FD">
        <w:rPr>
          <w:rFonts w:cs="Arial"/>
          <w:szCs w:val="24"/>
        </w:rPr>
        <w:t>cleaning</w:t>
      </w:r>
      <w:proofErr w:type="gramEnd"/>
      <w:r w:rsidRPr="00DE15FD">
        <w:rPr>
          <w:rFonts w:cs="Arial"/>
          <w:szCs w:val="24"/>
        </w:rPr>
        <w:t xml:space="preserve"> and analysis.</w:t>
      </w:r>
      <w:r w:rsidR="000601C4">
        <w:rPr>
          <w:rFonts w:cs="Arial"/>
          <w:szCs w:val="24"/>
        </w:rPr>
        <w:t xml:space="preserve"> To categorise the respondents into consumption terciles</w:t>
      </w:r>
      <w:r w:rsidR="002D6830">
        <w:rPr>
          <w:rFonts w:cs="Arial"/>
          <w:szCs w:val="24"/>
        </w:rPr>
        <w:t xml:space="preserve"> (see below)</w:t>
      </w:r>
      <w:r w:rsidR="000601C4">
        <w:rPr>
          <w:rFonts w:cs="Arial"/>
          <w:szCs w:val="24"/>
        </w:rPr>
        <w:t>, a</w:t>
      </w:r>
      <w:r w:rsidR="000601C4" w:rsidRPr="000601C4">
        <w:rPr>
          <w:rFonts w:cs="Arial"/>
          <w:szCs w:val="24"/>
        </w:rPr>
        <w:t xml:space="preserve"> random number between 0 and 0.01 exclusive was added to each data point using Stata’s </w:t>
      </w:r>
      <w:proofErr w:type="spellStart"/>
      <w:r w:rsidR="000601C4" w:rsidRPr="00577542">
        <w:rPr>
          <w:rFonts w:cs="Arial"/>
          <w:i/>
          <w:iCs/>
          <w:szCs w:val="24"/>
        </w:rPr>
        <w:t>runiform</w:t>
      </w:r>
      <w:proofErr w:type="spellEnd"/>
      <w:r w:rsidR="000601C4" w:rsidRPr="000601C4">
        <w:rPr>
          <w:rFonts w:cs="Arial"/>
          <w:szCs w:val="24"/>
        </w:rPr>
        <w:t xml:space="preserve"> command. This process converts each measurement into a unique value without impacting the overall dataset</w:t>
      </w:r>
      <w:r w:rsidR="000601C4">
        <w:rPr>
          <w:rFonts w:cs="Arial"/>
          <w:szCs w:val="24"/>
        </w:rPr>
        <w:t xml:space="preserve">, </w:t>
      </w:r>
      <w:proofErr w:type="gramStart"/>
      <w:r w:rsidR="000601C4">
        <w:rPr>
          <w:rFonts w:cs="Arial"/>
          <w:szCs w:val="24"/>
        </w:rPr>
        <w:t>and also</w:t>
      </w:r>
      <w:proofErr w:type="gramEnd"/>
      <w:r w:rsidR="000601C4">
        <w:rPr>
          <w:rFonts w:cs="Arial"/>
          <w:szCs w:val="24"/>
        </w:rPr>
        <w:t xml:space="preserve"> </w:t>
      </w:r>
      <w:r w:rsidR="000601C4" w:rsidRPr="000601C4">
        <w:rPr>
          <w:rFonts w:cs="Arial"/>
          <w:szCs w:val="24"/>
        </w:rPr>
        <w:t>allow</w:t>
      </w:r>
      <w:r w:rsidR="000601C4">
        <w:rPr>
          <w:rFonts w:cs="Arial"/>
          <w:szCs w:val="24"/>
        </w:rPr>
        <w:t xml:space="preserve">s </w:t>
      </w:r>
      <w:r w:rsidR="000601C4" w:rsidRPr="000601C4">
        <w:rPr>
          <w:rFonts w:cs="Arial"/>
          <w:szCs w:val="24"/>
        </w:rPr>
        <w:t xml:space="preserve">for the clear subdivision of data into terciles. </w:t>
      </w:r>
    </w:p>
    <w:p w14:paraId="55E12A37" w14:textId="3A1D5B9E" w:rsidR="00270DCB" w:rsidRDefault="00270DCB" w:rsidP="009F70DB">
      <w:pPr>
        <w:rPr>
          <w:rFonts w:cs="Arial"/>
          <w:szCs w:val="24"/>
        </w:rPr>
      </w:pPr>
    </w:p>
    <w:p w14:paraId="13509BDC" w14:textId="16780A23" w:rsidR="00270DCB" w:rsidRDefault="00270DCB" w:rsidP="009F70DB">
      <w:pPr>
        <w:rPr>
          <w:rFonts w:cs="Arial"/>
          <w:szCs w:val="24"/>
        </w:rPr>
      </w:pPr>
    </w:p>
    <w:p w14:paraId="16299192" w14:textId="53C25200" w:rsidR="00270DCB" w:rsidRDefault="00270DCB" w:rsidP="009F70DB">
      <w:pPr>
        <w:rPr>
          <w:rFonts w:cs="Arial"/>
          <w:szCs w:val="24"/>
        </w:rPr>
      </w:pPr>
    </w:p>
    <w:p w14:paraId="60D09A2C" w14:textId="3DB77176" w:rsidR="00270DCB" w:rsidRDefault="00270DCB" w:rsidP="009F70DB">
      <w:pPr>
        <w:rPr>
          <w:rFonts w:cs="Arial"/>
          <w:szCs w:val="24"/>
        </w:rPr>
      </w:pPr>
    </w:p>
    <w:p w14:paraId="41888FC9" w14:textId="2F00FCA5" w:rsidR="00270DCB" w:rsidRDefault="00270DCB" w:rsidP="009F70DB">
      <w:pPr>
        <w:rPr>
          <w:rFonts w:cs="Arial"/>
          <w:szCs w:val="24"/>
        </w:rPr>
      </w:pPr>
    </w:p>
    <w:p w14:paraId="2A62F699" w14:textId="61906FC6" w:rsidR="007F7DAE" w:rsidRDefault="00004C9B" w:rsidP="00004C9B">
      <w:pPr>
        <w:jc w:val="center"/>
        <w:rPr>
          <w:rFonts w:cs="Arial"/>
          <w:szCs w:val="24"/>
        </w:rPr>
      </w:pPr>
      <w:r>
        <w:rPr>
          <w:noProof/>
        </w:rPr>
        <w:lastRenderedPageBreak/>
        <w:drawing>
          <wp:inline distT="0" distB="0" distL="0" distR="0" wp14:anchorId="7D1CE607" wp14:editId="3D41800E">
            <wp:extent cx="4640294" cy="59944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3611" cy="6024521"/>
                    </a:xfrm>
                    <a:prstGeom prst="rect">
                      <a:avLst/>
                    </a:prstGeom>
                    <a:noFill/>
                  </pic:spPr>
                </pic:pic>
              </a:graphicData>
            </a:graphic>
          </wp:inline>
        </w:drawing>
      </w:r>
    </w:p>
    <w:p w14:paraId="58B4EF23" w14:textId="43AE65F2" w:rsidR="009F70DB" w:rsidRDefault="00FB6E36" w:rsidP="00270DCB">
      <w:pPr>
        <w:jc w:val="center"/>
        <w:rPr>
          <w:rFonts w:cs="Arial"/>
          <w:szCs w:val="24"/>
        </w:rPr>
      </w:pPr>
      <w:r w:rsidRPr="00472D9A">
        <w:rPr>
          <w:rFonts w:cs="Arial"/>
          <w:szCs w:val="24"/>
          <w:u w:val="single"/>
        </w:rPr>
        <w:t>Figure 1</w:t>
      </w:r>
      <w:r>
        <w:rPr>
          <w:rFonts w:cs="Arial"/>
          <w:szCs w:val="24"/>
        </w:rPr>
        <w:t xml:space="preserve"> – Structure of the two survey questionnaire versions administered</w:t>
      </w:r>
    </w:p>
    <w:p w14:paraId="4CB77F05" w14:textId="77777777" w:rsidR="00A810C6" w:rsidRPr="00DE15FD" w:rsidRDefault="002B1165" w:rsidP="008C0D18">
      <w:pPr>
        <w:pStyle w:val="Heading2"/>
      </w:pPr>
      <w:r w:rsidRPr="00DE15FD">
        <w:t>Statistical Analysis</w:t>
      </w:r>
    </w:p>
    <w:p w14:paraId="110C6DA8" w14:textId="7185CC13" w:rsidR="00DA4A32" w:rsidRPr="001B777C" w:rsidRDefault="006338B5" w:rsidP="009A5674">
      <w:pPr>
        <w:ind w:firstLine="720"/>
      </w:pPr>
      <w:r>
        <w:rPr>
          <w:rFonts w:cs="Arial"/>
          <w:szCs w:val="24"/>
        </w:rPr>
        <w:t xml:space="preserve">At a conceptual level, </w:t>
      </w:r>
      <w:r w:rsidR="009A5674">
        <w:rPr>
          <w:rFonts w:cs="Arial"/>
          <w:szCs w:val="24"/>
        </w:rPr>
        <w:t xml:space="preserve">LSPC and total consumption questions for those who only drank at one location are </w:t>
      </w:r>
      <w:r w:rsidR="00EB229D">
        <w:rPr>
          <w:rFonts w:cs="Arial"/>
          <w:szCs w:val="24"/>
        </w:rPr>
        <w:t xml:space="preserve">for all intents and purposes </w:t>
      </w:r>
      <w:r w:rsidR="009A5674">
        <w:rPr>
          <w:rFonts w:cs="Arial"/>
          <w:szCs w:val="24"/>
        </w:rPr>
        <w:t>identical.</w:t>
      </w:r>
      <w:r w:rsidR="00DC4A50">
        <w:rPr>
          <w:rFonts w:cs="Arial"/>
          <w:szCs w:val="24"/>
        </w:rPr>
        <w:t xml:space="preserve"> </w:t>
      </w:r>
      <w:r w:rsidR="009A5674">
        <w:rPr>
          <w:rFonts w:cs="Arial"/>
          <w:szCs w:val="24"/>
        </w:rPr>
        <w:t>Therefore, s</w:t>
      </w:r>
      <w:r w:rsidR="001B777C">
        <w:rPr>
          <w:rFonts w:cs="Arial"/>
          <w:szCs w:val="24"/>
        </w:rPr>
        <w:t xml:space="preserve">tatistical analysis was </w:t>
      </w:r>
      <w:r w:rsidR="001B777C">
        <w:rPr>
          <w:rFonts w:cs="Arial"/>
          <w:szCs w:val="24"/>
        </w:rPr>
        <w:lastRenderedPageBreak/>
        <w:t xml:space="preserve">carried out </w:t>
      </w:r>
      <w:r w:rsidR="009A5674">
        <w:rPr>
          <w:rFonts w:cs="Arial"/>
          <w:szCs w:val="24"/>
        </w:rPr>
        <w:t xml:space="preserve">only </w:t>
      </w:r>
      <w:r w:rsidR="001B777C">
        <w:rPr>
          <w:rFonts w:cs="Arial"/>
          <w:szCs w:val="24"/>
        </w:rPr>
        <w:t>on drinkers who reported consuming at two or more locations</w:t>
      </w:r>
      <w:r w:rsidR="001837BC">
        <w:rPr>
          <w:rFonts w:cs="Arial"/>
          <w:szCs w:val="24"/>
        </w:rPr>
        <w:t xml:space="preserve"> (</w:t>
      </w:r>
      <w:r w:rsidR="005D60C4">
        <w:rPr>
          <w:rFonts w:cs="Arial"/>
          <w:szCs w:val="24"/>
        </w:rPr>
        <w:t xml:space="preserve">n = </w:t>
      </w:r>
      <w:r w:rsidR="009F70DB">
        <w:rPr>
          <w:rFonts w:cs="Arial"/>
          <w:szCs w:val="24"/>
        </w:rPr>
        <w:t>169</w:t>
      </w:r>
      <w:r w:rsidR="005D60C4">
        <w:rPr>
          <w:rFonts w:cs="Arial"/>
          <w:szCs w:val="24"/>
        </w:rPr>
        <w:t>/449, 38%</w:t>
      </w:r>
      <w:r w:rsidR="009F70DB">
        <w:rPr>
          <w:rFonts w:cs="Arial"/>
          <w:szCs w:val="24"/>
        </w:rPr>
        <w:t xml:space="preserve"> single location </w:t>
      </w:r>
      <w:proofErr w:type="gramStart"/>
      <w:r w:rsidR="009F70DB">
        <w:rPr>
          <w:rFonts w:cs="Arial"/>
          <w:szCs w:val="24"/>
        </w:rPr>
        <w:t>drinkers</w:t>
      </w:r>
      <w:r w:rsidR="005D60C4">
        <w:rPr>
          <w:rFonts w:cs="Arial"/>
          <w:szCs w:val="24"/>
        </w:rPr>
        <w:t>;</w:t>
      </w:r>
      <w:proofErr w:type="gramEnd"/>
      <w:r w:rsidR="005D60C4">
        <w:rPr>
          <w:rFonts w:cs="Arial"/>
          <w:szCs w:val="24"/>
        </w:rPr>
        <w:t xml:space="preserve"> n = 280/449, 62% </w:t>
      </w:r>
      <w:r w:rsidR="001837BC">
        <w:rPr>
          <w:rFonts w:cs="Arial"/>
          <w:szCs w:val="24"/>
        </w:rPr>
        <w:t>multi-location drinkers)</w:t>
      </w:r>
      <w:r w:rsidR="009A5674">
        <w:rPr>
          <w:rFonts w:cs="Arial"/>
          <w:szCs w:val="24"/>
        </w:rPr>
        <w:t>.</w:t>
      </w:r>
    </w:p>
    <w:p w14:paraId="1E73DFBA" w14:textId="1BBF7E19" w:rsidR="00A810C6" w:rsidRPr="00DE15FD" w:rsidRDefault="00A810C6" w:rsidP="009A5674">
      <w:pPr>
        <w:ind w:firstLine="720"/>
        <w:rPr>
          <w:rFonts w:cs="Arial"/>
          <w:szCs w:val="24"/>
          <w:u w:val="single"/>
        </w:rPr>
      </w:pPr>
      <w:r w:rsidRPr="00DE15FD">
        <w:rPr>
          <w:rFonts w:cs="Arial"/>
          <w:szCs w:val="24"/>
        </w:rPr>
        <w:t xml:space="preserve">Bivariate </w:t>
      </w:r>
      <w:r w:rsidR="00E34569" w:rsidRPr="00DE15FD">
        <w:rPr>
          <w:rFonts w:cs="Arial"/>
          <w:szCs w:val="24"/>
        </w:rPr>
        <w:t>analys</w:t>
      </w:r>
      <w:r w:rsidR="00E34569">
        <w:rPr>
          <w:rFonts w:cs="Arial"/>
          <w:szCs w:val="24"/>
        </w:rPr>
        <w:t>es</w:t>
      </w:r>
      <w:r w:rsidR="00E34569" w:rsidRPr="00DE15FD">
        <w:rPr>
          <w:rFonts w:cs="Arial"/>
          <w:szCs w:val="24"/>
        </w:rPr>
        <w:t xml:space="preserve"> </w:t>
      </w:r>
      <w:r w:rsidRPr="00DE15FD">
        <w:rPr>
          <w:rFonts w:cs="Arial"/>
          <w:szCs w:val="24"/>
        </w:rPr>
        <w:t xml:space="preserve">using chi-square were </w:t>
      </w:r>
      <w:r w:rsidR="00D1227E">
        <w:rPr>
          <w:rFonts w:cs="Arial"/>
          <w:szCs w:val="24"/>
        </w:rPr>
        <w:t>conducted</w:t>
      </w:r>
      <w:r w:rsidR="00D1227E" w:rsidRPr="00DE15FD">
        <w:rPr>
          <w:rFonts w:cs="Arial"/>
          <w:szCs w:val="24"/>
        </w:rPr>
        <w:t xml:space="preserve"> </w:t>
      </w:r>
      <w:r w:rsidRPr="00DE15FD">
        <w:rPr>
          <w:rFonts w:cs="Arial"/>
          <w:szCs w:val="24"/>
        </w:rPr>
        <w:t xml:space="preserve">to </w:t>
      </w:r>
      <w:r w:rsidR="00E34569">
        <w:rPr>
          <w:rFonts w:cs="Arial"/>
          <w:szCs w:val="24"/>
        </w:rPr>
        <w:t>test for any differences between</w:t>
      </w:r>
      <w:r w:rsidR="009421F2">
        <w:rPr>
          <w:rFonts w:cs="Arial"/>
          <w:szCs w:val="24"/>
        </w:rPr>
        <w:t xml:space="preserve"> the two</w:t>
      </w:r>
      <w:r w:rsidRPr="00DE15FD">
        <w:rPr>
          <w:rFonts w:cs="Arial"/>
          <w:szCs w:val="24"/>
        </w:rPr>
        <w:t xml:space="preserve"> </w:t>
      </w:r>
      <w:r w:rsidR="00E34569">
        <w:rPr>
          <w:rFonts w:cs="Arial"/>
          <w:szCs w:val="24"/>
        </w:rPr>
        <w:t>groups on a range of</w:t>
      </w:r>
      <w:r w:rsidRPr="00DE15FD">
        <w:rPr>
          <w:rFonts w:cs="Arial"/>
          <w:szCs w:val="24"/>
        </w:rPr>
        <w:t xml:space="preserve"> d</w:t>
      </w:r>
      <w:r w:rsidR="00E34569">
        <w:rPr>
          <w:rFonts w:cs="Arial"/>
          <w:szCs w:val="24"/>
        </w:rPr>
        <w:t>emographic variables</w:t>
      </w:r>
      <w:r w:rsidR="009421F2">
        <w:rPr>
          <w:rFonts w:cs="Arial"/>
          <w:szCs w:val="24"/>
        </w:rPr>
        <w:t xml:space="preserve"> such as gender, age, employment, country of birth, </w:t>
      </w:r>
      <w:r w:rsidR="00F04F19">
        <w:rPr>
          <w:rFonts w:cs="Arial"/>
          <w:szCs w:val="24"/>
        </w:rPr>
        <w:t xml:space="preserve">average weekly </w:t>
      </w:r>
      <w:r w:rsidR="009421F2">
        <w:rPr>
          <w:rFonts w:cs="Arial"/>
          <w:szCs w:val="24"/>
        </w:rPr>
        <w:t xml:space="preserve">income, sexual orientation, </w:t>
      </w:r>
      <w:proofErr w:type="gramStart"/>
      <w:r w:rsidR="009421F2">
        <w:rPr>
          <w:rFonts w:cs="Arial"/>
          <w:szCs w:val="24"/>
        </w:rPr>
        <w:t>education</w:t>
      </w:r>
      <w:proofErr w:type="gramEnd"/>
      <w:r w:rsidR="009421F2">
        <w:rPr>
          <w:rFonts w:cs="Arial"/>
          <w:szCs w:val="24"/>
        </w:rPr>
        <w:t xml:space="preserve"> and ancestry</w:t>
      </w:r>
      <w:r w:rsidRPr="00DE15FD">
        <w:rPr>
          <w:rFonts w:cs="Arial"/>
          <w:szCs w:val="24"/>
        </w:rPr>
        <w:t xml:space="preserve">. </w:t>
      </w:r>
    </w:p>
    <w:p w14:paraId="5BF8F438" w14:textId="6E371C92" w:rsidR="00A810C6" w:rsidRDefault="00A810C6" w:rsidP="009A5674">
      <w:pPr>
        <w:ind w:firstLine="720"/>
        <w:rPr>
          <w:rFonts w:cs="Arial"/>
          <w:szCs w:val="24"/>
        </w:rPr>
      </w:pPr>
      <w:bookmarkStart w:id="11" w:name="_Hlk20415992"/>
      <w:r w:rsidRPr="00DE15FD">
        <w:rPr>
          <w:rFonts w:cs="Arial"/>
          <w:szCs w:val="24"/>
        </w:rPr>
        <w:t xml:space="preserve">Descriptive statistics were generated on </w:t>
      </w:r>
      <w:r w:rsidR="00D53A40">
        <w:rPr>
          <w:rFonts w:cs="Arial"/>
          <w:szCs w:val="24"/>
        </w:rPr>
        <w:t xml:space="preserve">self-reported </w:t>
      </w:r>
      <w:r w:rsidRPr="00DE15FD">
        <w:rPr>
          <w:rFonts w:cs="Arial"/>
          <w:szCs w:val="24"/>
        </w:rPr>
        <w:t xml:space="preserve">amounts </w:t>
      </w:r>
      <w:r w:rsidR="00FC3583" w:rsidRPr="00DE15FD">
        <w:rPr>
          <w:rFonts w:cs="Arial"/>
          <w:szCs w:val="24"/>
        </w:rPr>
        <w:t>of</w:t>
      </w:r>
      <w:r w:rsidRPr="00DE15FD">
        <w:rPr>
          <w:rFonts w:cs="Arial"/>
          <w:szCs w:val="24"/>
        </w:rPr>
        <w:t xml:space="preserve"> peak consumption. </w:t>
      </w:r>
      <w:bookmarkStart w:id="12" w:name="_Hlk20435886"/>
      <w:r w:rsidR="002A14CB">
        <w:rPr>
          <w:rFonts w:cs="Arial"/>
          <w:szCs w:val="24"/>
        </w:rPr>
        <w:t xml:space="preserve">Since </w:t>
      </w:r>
      <w:r w:rsidR="003B5AD8">
        <w:rPr>
          <w:rFonts w:cs="Arial"/>
          <w:szCs w:val="24"/>
        </w:rPr>
        <w:t>the</w:t>
      </w:r>
      <w:r w:rsidR="002A14CB">
        <w:rPr>
          <w:rFonts w:cs="Arial"/>
          <w:szCs w:val="24"/>
        </w:rPr>
        <w:t xml:space="preserve"> initial sample already consisted of high-risk drinkers, it was inappropriate to analyse respondents according to </w:t>
      </w:r>
      <w:r w:rsidR="00D472AA">
        <w:rPr>
          <w:rFonts w:cs="Arial"/>
          <w:szCs w:val="24"/>
        </w:rPr>
        <w:t>generally accepted</w:t>
      </w:r>
      <w:r w:rsidR="002A14CB">
        <w:rPr>
          <w:rFonts w:cs="Arial"/>
          <w:szCs w:val="24"/>
        </w:rPr>
        <w:t xml:space="preserve"> drinking </w:t>
      </w:r>
      <w:r w:rsidR="00D472AA">
        <w:rPr>
          <w:rFonts w:cs="Arial"/>
          <w:szCs w:val="24"/>
        </w:rPr>
        <w:t>levels</w:t>
      </w:r>
      <w:r w:rsidR="00CF6D35">
        <w:rPr>
          <w:rFonts w:cs="Arial"/>
          <w:szCs w:val="24"/>
        </w:rPr>
        <w:t xml:space="preserve"> </w:t>
      </w:r>
      <w:r w:rsidR="002D5787">
        <w:rPr>
          <w:rFonts w:cs="Arial"/>
          <w:szCs w:val="24"/>
        </w:rPr>
        <w:fldChar w:fldCharType="begin"/>
      </w:r>
      <w:r w:rsidR="002D5787">
        <w:rPr>
          <w:rFonts w:cs="Arial"/>
          <w:szCs w:val="24"/>
        </w:rPr>
        <w:instrText xml:space="preserve"> ADDIN EN.CITE &lt;EndNote&gt;&lt;Cite&gt;&lt;Author&gt;AIHW&lt;/Author&gt;&lt;Year&gt;2017&lt;/Year&gt;&lt;RecNum&gt;10&lt;/RecNum&gt;&lt;Prefix&gt;e.g. &amp;lt;4`, 5–6`, 7–10`, 11–19`, 20+ in &lt;/Prefix&gt;&lt;DisplayText&gt;(e.g. &amp;lt;4, 5–6, 7–10, 11–19, 20+ in AIHW, 2017)&lt;/DisplayText&gt;&lt;record&gt;&lt;rec-number&gt;10&lt;/rec-number&gt;&lt;foreign-keys&gt;&lt;key app="EN" db-id="avdwsfx9mezrp9e9zrn5wxwfarredrf9ap9x" timestamp="1519694610"&gt;10&lt;/key&gt;&lt;/foreign-keys&gt;&lt;ref-type name="Government Document"&gt;46&lt;/ref-type&gt;&lt;contributors&gt;&lt;authors&gt;&lt;author&gt;AIHW&lt;/author&gt;&lt;/authors&gt;&lt;secondary-authors&gt;&lt;author&gt;Australian Institute of Health and Welfare&lt;/author&gt;&lt;/secondary-authors&gt;&lt;/contributors&gt;&lt;titles&gt;&lt;title&gt;National Drug Strategy Household Survey 2016: detailed findings&lt;/title&gt;&lt;/titles&gt;&lt;pages&gt;168&lt;/pages&gt;&lt;volume&gt;Drug Statistics series no. 31&lt;/volume&gt;&lt;number&gt;Cat. no. PHE 214&lt;/number&gt;&lt;dates&gt;&lt;year&gt;2017&lt;/year&gt;&lt;pub-dates&gt;&lt;date&gt;28 Sep 2017&lt;/date&gt;&lt;/pub-dates&gt;&lt;/dates&gt;&lt;pub-location&gt;Canberra&lt;/pub-location&gt;&lt;publisher&gt;AIHW&lt;/publisher&gt;&lt;urls&gt;&lt;/urls&gt;&lt;/record&gt;&lt;/Cite&gt;&lt;/EndNote&gt;</w:instrText>
      </w:r>
      <w:r w:rsidR="002D5787">
        <w:rPr>
          <w:rFonts w:cs="Arial"/>
          <w:szCs w:val="24"/>
        </w:rPr>
        <w:fldChar w:fldCharType="separate"/>
      </w:r>
      <w:r w:rsidR="002D5787">
        <w:rPr>
          <w:rFonts w:cs="Arial"/>
          <w:noProof/>
          <w:szCs w:val="24"/>
        </w:rPr>
        <w:t>(e.g. &lt;4, 5–6, 7–10, 11–19, 20+ in AIHW, 2017)</w:t>
      </w:r>
      <w:r w:rsidR="002D5787">
        <w:rPr>
          <w:rFonts w:cs="Arial"/>
          <w:szCs w:val="24"/>
        </w:rPr>
        <w:fldChar w:fldCharType="end"/>
      </w:r>
      <w:r w:rsidR="002A14CB">
        <w:rPr>
          <w:rFonts w:cs="Arial"/>
          <w:szCs w:val="24"/>
        </w:rPr>
        <w:t>.</w:t>
      </w:r>
      <w:bookmarkEnd w:id="11"/>
      <w:bookmarkEnd w:id="12"/>
      <w:r w:rsidR="004A514D">
        <w:rPr>
          <w:rFonts w:cs="Arial"/>
          <w:szCs w:val="24"/>
        </w:rPr>
        <w:t xml:space="preserve"> Subsequently, r</w:t>
      </w:r>
      <w:r w:rsidR="004A514D" w:rsidRPr="00DE15FD">
        <w:rPr>
          <w:rFonts w:cs="Arial"/>
          <w:szCs w:val="24"/>
        </w:rPr>
        <w:t xml:space="preserve">espondents were </w:t>
      </w:r>
      <w:r w:rsidR="004A514D">
        <w:rPr>
          <w:rFonts w:cs="Arial"/>
          <w:szCs w:val="24"/>
        </w:rPr>
        <w:t xml:space="preserve">retrospectively </w:t>
      </w:r>
      <w:r w:rsidR="004A514D" w:rsidRPr="00DE15FD">
        <w:rPr>
          <w:rFonts w:cs="Arial"/>
          <w:szCs w:val="24"/>
        </w:rPr>
        <w:t xml:space="preserve">categorised into consumption terciles (“low”, “medium”, “high”) based on </w:t>
      </w:r>
      <w:r w:rsidR="004A514D">
        <w:rPr>
          <w:rFonts w:cs="Arial"/>
          <w:szCs w:val="24"/>
        </w:rPr>
        <w:t xml:space="preserve">their </w:t>
      </w:r>
      <w:r w:rsidR="004A514D" w:rsidRPr="00DE15FD">
        <w:rPr>
          <w:rFonts w:cs="Arial"/>
          <w:szCs w:val="24"/>
        </w:rPr>
        <w:t xml:space="preserve">total consumption </w:t>
      </w:r>
      <w:r w:rsidR="004A514D">
        <w:rPr>
          <w:rFonts w:cs="Arial"/>
          <w:szCs w:val="24"/>
        </w:rPr>
        <w:t>question</w:t>
      </w:r>
      <w:r w:rsidR="004A514D" w:rsidRPr="00DE15FD">
        <w:rPr>
          <w:rFonts w:cs="Arial"/>
          <w:szCs w:val="24"/>
        </w:rPr>
        <w:t xml:space="preserve"> amounts</w:t>
      </w:r>
      <w:r w:rsidR="004A514D">
        <w:rPr>
          <w:rFonts w:cs="Arial"/>
          <w:szCs w:val="24"/>
        </w:rPr>
        <w:t xml:space="preserve"> reported in wave 2 (2013)</w:t>
      </w:r>
      <w:r w:rsidR="00D53A40">
        <w:rPr>
          <w:rFonts w:cs="Arial"/>
          <w:szCs w:val="24"/>
        </w:rPr>
        <w:t xml:space="preserve">: male </w:t>
      </w:r>
      <w:r w:rsidR="005A3652">
        <w:rPr>
          <w:rFonts w:cs="Arial"/>
          <w:szCs w:val="24"/>
        </w:rPr>
        <w:t xml:space="preserve">categories </w:t>
      </w:r>
      <w:r w:rsidR="00D53A40">
        <w:rPr>
          <w:rFonts w:cs="Arial"/>
          <w:szCs w:val="24"/>
        </w:rPr>
        <w:t>were ≤12 ASD, 12</w:t>
      </w:r>
      <w:r w:rsidR="009D6312">
        <w:rPr>
          <w:rFonts w:eastAsia="Times New Roman" w:cs="Arial"/>
          <w:color w:val="000000"/>
          <w:sz w:val="22"/>
          <w:lang w:val="en-US"/>
        </w:rPr>
        <w:t>–</w:t>
      </w:r>
      <w:r w:rsidR="00D53A40">
        <w:rPr>
          <w:rFonts w:cs="Arial"/>
          <w:szCs w:val="24"/>
        </w:rPr>
        <w:t xml:space="preserve">15 ASD, ≥15 ASD; female </w:t>
      </w:r>
      <w:r w:rsidR="005A3652">
        <w:rPr>
          <w:rFonts w:cs="Arial"/>
          <w:szCs w:val="24"/>
        </w:rPr>
        <w:t xml:space="preserve">categories </w:t>
      </w:r>
      <w:r w:rsidR="00D53A40">
        <w:rPr>
          <w:rFonts w:cs="Arial"/>
          <w:szCs w:val="24"/>
        </w:rPr>
        <w:t>were ≤8 ASD, 8</w:t>
      </w:r>
      <w:r w:rsidR="009D6312">
        <w:rPr>
          <w:rFonts w:eastAsia="Times New Roman" w:cs="Arial"/>
          <w:color w:val="000000"/>
          <w:sz w:val="22"/>
          <w:lang w:val="en-US"/>
        </w:rPr>
        <w:t>–</w:t>
      </w:r>
      <w:r w:rsidR="00A310A7">
        <w:rPr>
          <w:rFonts w:eastAsia="Times New Roman" w:cs="Arial"/>
          <w:color w:val="000000"/>
          <w:sz w:val="22"/>
          <w:lang w:val="en-US"/>
        </w:rPr>
        <w:t>1</w:t>
      </w:r>
      <w:r w:rsidR="00D53A40">
        <w:rPr>
          <w:rFonts w:cs="Arial"/>
          <w:szCs w:val="24"/>
        </w:rPr>
        <w:t>0 ASD, ≥10 ASD</w:t>
      </w:r>
      <w:r w:rsidR="00D21CAC">
        <w:rPr>
          <w:rFonts w:cs="Arial"/>
          <w:szCs w:val="24"/>
        </w:rPr>
        <w:t xml:space="preserve"> (</w:t>
      </w:r>
      <w:r w:rsidR="00EF3E25">
        <w:rPr>
          <w:rFonts w:cs="Arial"/>
          <w:szCs w:val="24"/>
        </w:rPr>
        <w:t xml:space="preserve">Demographic characteristics </w:t>
      </w:r>
      <w:r w:rsidR="000151B0">
        <w:rPr>
          <w:rFonts w:cs="Arial"/>
          <w:szCs w:val="24"/>
        </w:rPr>
        <w:t xml:space="preserve">by category </w:t>
      </w:r>
      <w:r w:rsidR="004156F6">
        <w:rPr>
          <w:rFonts w:cs="Arial"/>
          <w:szCs w:val="24"/>
        </w:rPr>
        <w:t xml:space="preserve">provided </w:t>
      </w:r>
      <w:r w:rsidR="00EF3E25">
        <w:rPr>
          <w:rFonts w:cs="Arial"/>
          <w:szCs w:val="24"/>
        </w:rPr>
        <w:t xml:space="preserve">in </w:t>
      </w:r>
      <w:r w:rsidR="00EF3E25" w:rsidRPr="00EF3E25">
        <w:rPr>
          <w:rFonts w:cs="Arial"/>
          <w:szCs w:val="24"/>
          <w:u w:val="single"/>
        </w:rPr>
        <w:t>Supplementary Table 2</w:t>
      </w:r>
      <w:r w:rsidR="00EF3E25">
        <w:rPr>
          <w:rFonts w:cs="Arial"/>
          <w:szCs w:val="24"/>
        </w:rPr>
        <w:t>)</w:t>
      </w:r>
      <w:r w:rsidR="00D53A40">
        <w:rPr>
          <w:rFonts w:cs="Arial"/>
          <w:szCs w:val="24"/>
        </w:rPr>
        <w:t>.</w:t>
      </w:r>
      <w:r w:rsidR="009E5625">
        <w:rPr>
          <w:rFonts w:cs="Arial"/>
          <w:szCs w:val="24"/>
        </w:rPr>
        <w:t xml:space="preserve"> </w:t>
      </w:r>
    </w:p>
    <w:p w14:paraId="0E996892" w14:textId="3E577E3C" w:rsidR="002F1BF6" w:rsidRPr="00DE15FD" w:rsidRDefault="00383D53" w:rsidP="008C0D18">
      <w:pPr>
        <w:ind w:firstLine="720"/>
        <w:rPr>
          <w:rFonts w:cs="Arial"/>
          <w:szCs w:val="24"/>
        </w:rPr>
      </w:pPr>
      <w:r w:rsidRPr="00DE15FD">
        <w:rPr>
          <w:rFonts w:cs="Arial"/>
          <w:szCs w:val="24"/>
        </w:rPr>
        <w:t xml:space="preserve">Two-tailed t-tests </w:t>
      </w:r>
      <w:r w:rsidR="001B0F11">
        <w:rPr>
          <w:rFonts w:cs="Arial"/>
          <w:szCs w:val="24"/>
        </w:rPr>
        <w:t xml:space="preserve">were used to </w:t>
      </w:r>
      <w:r>
        <w:rPr>
          <w:rFonts w:cs="Arial"/>
          <w:szCs w:val="24"/>
        </w:rPr>
        <w:t>analyse</w:t>
      </w:r>
      <w:r w:rsidRPr="00DE15FD">
        <w:rPr>
          <w:rFonts w:cs="Arial"/>
          <w:szCs w:val="24"/>
        </w:rPr>
        <w:t xml:space="preserve"> the </w:t>
      </w:r>
      <w:r>
        <w:rPr>
          <w:rFonts w:cs="Arial"/>
          <w:szCs w:val="24"/>
        </w:rPr>
        <w:t>self-report estimates</w:t>
      </w:r>
      <w:r w:rsidRPr="00DE15FD">
        <w:rPr>
          <w:rFonts w:cs="Arial"/>
          <w:szCs w:val="24"/>
        </w:rPr>
        <w:t xml:space="preserve"> </w:t>
      </w:r>
      <w:r>
        <w:rPr>
          <w:rFonts w:cs="Arial"/>
          <w:szCs w:val="24"/>
        </w:rPr>
        <w:t>using the different</w:t>
      </w:r>
      <w:r w:rsidRPr="00DE15FD">
        <w:rPr>
          <w:rFonts w:cs="Arial"/>
          <w:szCs w:val="24"/>
        </w:rPr>
        <w:t xml:space="preserve"> survey </w:t>
      </w:r>
      <w:r>
        <w:rPr>
          <w:rFonts w:cs="Arial"/>
          <w:szCs w:val="24"/>
        </w:rPr>
        <w:t>questions</w:t>
      </w:r>
      <w:r w:rsidR="001B777C">
        <w:rPr>
          <w:rFonts w:cs="Arial"/>
          <w:szCs w:val="24"/>
        </w:rPr>
        <w:t xml:space="preserve">. </w:t>
      </w:r>
      <w:r>
        <w:rPr>
          <w:rFonts w:cs="Arial"/>
          <w:szCs w:val="24"/>
        </w:rPr>
        <w:t>U</w:t>
      </w:r>
      <w:r w:rsidRPr="00DE15FD">
        <w:rPr>
          <w:rFonts w:cs="Arial"/>
          <w:szCs w:val="24"/>
        </w:rPr>
        <w:t>npaired t-test</w:t>
      </w:r>
      <w:r>
        <w:rPr>
          <w:rFonts w:cs="Arial"/>
          <w:szCs w:val="24"/>
        </w:rPr>
        <w:t xml:space="preserve">s </w:t>
      </w:r>
      <w:r w:rsidRPr="00DE15FD">
        <w:rPr>
          <w:rFonts w:cs="Arial"/>
          <w:szCs w:val="24"/>
        </w:rPr>
        <w:t xml:space="preserve">compared between-questionnaire estimates of peak consumption </w:t>
      </w:r>
      <w:r>
        <w:rPr>
          <w:rFonts w:cs="Arial"/>
          <w:szCs w:val="24"/>
        </w:rPr>
        <w:t>to assess effects irrespective of question order. P</w:t>
      </w:r>
      <w:r w:rsidRPr="00DE15FD">
        <w:rPr>
          <w:rFonts w:cs="Arial"/>
          <w:szCs w:val="24"/>
        </w:rPr>
        <w:t xml:space="preserve">aired t-tests compared within-questionnaire estimates to assess </w:t>
      </w:r>
      <w:r w:rsidR="00E94D24">
        <w:rPr>
          <w:rFonts w:cs="Arial"/>
          <w:szCs w:val="24"/>
        </w:rPr>
        <w:t xml:space="preserve">within-subject </w:t>
      </w:r>
      <w:r w:rsidRPr="00DE15FD">
        <w:rPr>
          <w:rFonts w:cs="Arial"/>
          <w:szCs w:val="24"/>
        </w:rPr>
        <w:t>question order effects</w:t>
      </w:r>
      <w:r>
        <w:rPr>
          <w:rFonts w:cs="Arial"/>
          <w:szCs w:val="24"/>
        </w:rPr>
        <w:t xml:space="preserve">. </w:t>
      </w:r>
      <w:r w:rsidR="00B07F80" w:rsidRPr="00B07F80">
        <w:rPr>
          <w:rFonts w:cs="Arial"/>
          <w:szCs w:val="24"/>
        </w:rPr>
        <w:t xml:space="preserve">The difference between each survey question (total consumption minus corresponding LSPC) was calculated as Total-first difference and LSPC-first difference. </w:t>
      </w:r>
      <w:r w:rsidR="00DE37F8">
        <w:rPr>
          <w:rFonts w:cs="Arial"/>
          <w:szCs w:val="24"/>
        </w:rPr>
        <w:t>T</w:t>
      </w:r>
      <w:r w:rsidR="00DE37F8" w:rsidRPr="00B07F80">
        <w:rPr>
          <w:rFonts w:cs="Arial"/>
          <w:szCs w:val="24"/>
        </w:rPr>
        <w:t xml:space="preserve">he patterns observed for those reporting drinking </w:t>
      </w:r>
      <w:r w:rsidR="00DE37F8">
        <w:rPr>
          <w:rFonts w:cs="Arial"/>
          <w:szCs w:val="24"/>
        </w:rPr>
        <w:t>different amounts on an occasion</w:t>
      </w:r>
      <w:r w:rsidR="00DE37F8" w:rsidRPr="00B07F80">
        <w:rPr>
          <w:rFonts w:cs="Arial"/>
          <w:szCs w:val="24"/>
        </w:rPr>
        <w:t xml:space="preserve"> </w:t>
      </w:r>
      <w:r w:rsidR="00DE37F8">
        <w:rPr>
          <w:rFonts w:cs="Arial"/>
          <w:szCs w:val="24"/>
        </w:rPr>
        <w:t xml:space="preserve">were examined within low, </w:t>
      </w:r>
      <w:proofErr w:type="gramStart"/>
      <w:r w:rsidR="00DE37F8">
        <w:rPr>
          <w:rFonts w:cs="Arial"/>
          <w:szCs w:val="24"/>
        </w:rPr>
        <w:t>medium</w:t>
      </w:r>
      <w:proofErr w:type="gramEnd"/>
      <w:r w:rsidR="00DE37F8">
        <w:rPr>
          <w:rFonts w:cs="Arial"/>
          <w:szCs w:val="24"/>
        </w:rPr>
        <w:t xml:space="preserve"> and high tercile consumption categories</w:t>
      </w:r>
      <w:r w:rsidR="00DE37F8" w:rsidRPr="00B07F80">
        <w:rPr>
          <w:rFonts w:cs="Arial"/>
          <w:szCs w:val="24"/>
        </w:rPr>
        <w:t>.</w:t>
      </w:r>
      <w:r w:rsidR="00DE37F8">
        <w:rPr>
          <w:rFonts w:cs="Arial"/>
          <w:szCs w:val="24"/>
        </w:rPr>
        <w:t xml:space="preserve"> </w:t>
      </w:r>
      <w:r w:rsidR="00494079">
        <w:rPr>
          <w:rFonts w:cs="Arial"/>
          <w:szCs w:val="24"/>
        </w:rPr>
        <w:t>Based on these values (</w:t>
      </w:r>
      <w:r w:rsidR="0002380F">
        <w:rPr>
          <w:rFonts w:cs="Arial"/>
          <w:szCs w:val="24"/>
        </w:rPr>
        <w:t>Total-first</w:t>
      </w:r>
      <w:r w:rsidR="00494079">
        <w:rPr>
          <w:rFonts w:cs="Arial"/>
          <w:szCs w:val="24"/>
        </w:rPr>
        <w:t xml:space="preserve"> difference</w:t>
      </w:r>
      <w:r w:rsidR="00281A14">
        <w:rPr>
          <w:rFonts w:cs="Arial"/>
          <w:szCs w:val="24"/>
        </w:rPr>
        <w:t xml:space="preserve"> and </w:t>
      </w:r>
      <w:r w:rsidR="009F70DB">
        <w:rPr>
          <w:rFonts w:cs="Arial"/>
          <w:szCs w:val="24"/>
        </w:rPr>
        <w:t>LSPC</w:t>
      </w:r>
      <w:r w:rsidR="0002380F">
        <w:rPr>
          <w:rFonts w:cs="Arial"/>
          <w:szCs w:val="24"/>
        </w:rPr>
        <w:t xml:space="preserve">-first </w:t>
      </w:r>
      <w:r w:rsidR="00494079">
        <w:rPr>
          <w:rFonts w:cs="Arial"/>
          <w:szCs w:val="24"/>
        </w:rPr>
        <w:t>difference), observations were excluded as outliers if the difference was more than three standard deviations from the mean difference</w:t>
      </w:r>
      <w:r w:rsidR="00295438">
        <w:rPr>
          <w:rFonts w:cs="Arial"/>
          <w:szCs w:val="24"/>
        </w:rPr>
        <w:t xml:space="preserve"> (</w:t>
      </w:r>
      <w:r w:rsidR="00134588">
        <w:rPr>
          <w:rFonts w:cs="Arial"/>
          <w:szCs w:val="24"/>
        </w:rPr>
        <w:t>n</w:t>
      </w:r>
      <w:r w:rsidR="00C44B81">
        <w:rPr>
          <w:rFonts w:cs="Arial"/>
          <w:szCs w:val="24"/>
        </w:rPr>
        <w:t xml:space="preserve"> = 6/280, 2%</w:t>
      </w:r>
      <w:r w:rsidR="001837BC">
        <w:rPr>
          <w:rFonts w:cs="Arial"/>
          <w:szCs w:val="24"/>
        </w:rPr>
        <w:t>)</w:t>
      </w:r>
      <w:r w:rsidR="00494079">
        <w:rPr>
          <w:rFonts w:cs="Arial"/>
          <w:szCs w:val="24"/>
        </w:rPr>
        <w:t xml:space="preserve">. </w:t>
      </w:r>
      <w:r w:rsidR="00697D35">
        <w:rPr>
          <w:rFonts w:cs="Arial"/>
          <w:szCs w:val="24"/>
        </w:rPr>
        <w:t xml:space="preserve">A summary of the exclusion </w:t>
      </w:r>
      <w:r w:rsidR="00697D35">
        <w:rPr>
          <w:rFonts w:cs="Arial"/>
          <w:szCs w:val="24"/>
        </w:rPr>
        <w:lastRenderedPageBreak/>
        <w:t>criteria is shown in</w:t>
      </w:r>
      <w:r w:rsidR="00FB6E36">
        <w:rPr>
          <w:rFonts w:cs="Arial"/>
          <w:szCs w:val="24"/>
        </w:rPr>
        <w:t xml:space="preserve"> </w:t>
      </w:r>
      <w:r w:rsidR="00FB6E36" w:rsidRPr="00472D9A">
        <w:rPr>
          <w:rFonts w:cs="Arial"/>
          <w:szCs w:val="24"/>
          <w:u w:val="single"/>
        </w:rPr>
        <w:t>Figure 2</w:t>
      </w:r>
      <w:r w:rsidR="000C7CC5">
        <w:rPr>
          <w:rFonts w:cs="Arial"/>
          <w:szCs w:val="24"/>
        </w:rPr>
        <w:t xml:space="preserve">. </w:t>
      </w:r>
      <w:r w:rsidR="00E66121" w:rsidRPr="00E66121">
        <w:rPr>
          <w:rFonts w:cs="Arial"/>
          <w:szCs w:val="24"/>
        </w:rPr>
        <w:t xml:space="preserve">The final analytical sample in 2013 (n = 274) comprises 34% of the total recruited sample in 2012 (n = 802). </w:t>
      </w:r>
      <w:bookmarkStart w:id="13" w:name="_Hlk43733227"/>
      <w:r w:rsidR="00EF021F" w:rsidRPr="00E66121">
        <w:rPr>
          <w:rFonts w:cs="Arial"/>
          <w:szCs w:val="24"/>
        </w:rPr>
        <w:t>Demographic</w:t>
      </w:r>
      <w:r w:rsidR="00EF021F">
        <w:rPr>
          <w:rFonts w:cs="Arial"/>
          <w:szCs w:val="24"/>
        </w:rPr>
        <w:t xml:space="preserve"> and drinking</w:t>
      </w:r>
      <w:r w:rsidR="00EF021F" w:rsidRPr="00E66121">
        <w:rPr>
          <w:rFonts w:cs="Arial"/>
          <w:szCs w:val="24"/>
        </w:rPr>
        <w:t xml:space="preserve"> characteristics</w:t>
      </w:r>
      <w:r w:rsidR="00EF021F">
        <w:rPr>
          <w:rFonts w:cs="Arial"/>
          <w:szCs w:val="24"/>
        </w:rPr>
        <w:t xml:space="preserve"> (av</w:t>
      </w:r>
      <w:r w:rsidR="00EF021F">
        <w:rPr>
          <w:rFonts w:cs="Arial"/>
          <w:color w:val="222222"/>
          <w:shd w:val="clear" w:color="auto" w:fill="FFFFFF"/>
        </w:rPr>
        <w:t xml:space="preserve">erage weekly consumption, peak total consumption) </w:t>
      </w:r>
      <w:r w:rsidR="00EF021F" w:rsidRPr="00E66121">
        <w:rPr>
          <w:rFonts w:cs="Arial"/>
          <w:szCs w:val="24"/>
        </w:rPr>
        <w:t>for the analysis sample</w:t>
      </w:r>
      <w:r w:rsidR="00EF021F">
        <w:rPr>
          <w:rFonts w:cs="Arial"/>
          <w:szCs w:val="24"/>
        </w:rPr>
        <w:t xml:space="preserve"> (n = 274)</w:t>
      </w:r>
      <w:r w:rsidR="00EF021F" w:rsidRPr="00E66121">
        <w:rPr>
          <w:rFonts w:cs="Arial"/>
          <w:szCs w:val="24"/>
        </w:rPr>
        <w:t xml:space="preserve"> were </w:t>
      </w:r>
      <w:proofErr w:type="gramStart"/>
      <w:r w:rsidR="00EF021F" w:rsidRPr="00E66121">
        <w:rPr>
          <w:rFonts w:cs="Arial"/>
          <w:szCs w:val="24"/>
        </w:rPr>
        <w:t>similar to</w:t>
      </w:r>
      <w:proofErr w:type="gramEnd"/>
      <w:r w:rsidR="00EF021F" w:rsidRPr="00E66121">
        <w:rPr>
          <w:rFonts w:cs="Arial"/>
          <w:szCs w:val="24"/>
        </w:rPr>
        <w:t xml:space="preserve"> the remainder of the cohort at baseline (</w:t>
      </w:r>
      <w:r w:rsidR="00EF021F">
        <w:rPr>
          <w:rFonts w:cs="Arial"/>
          <w:szCs w:val="24"/>
        </w:rPr>
        <w:t xml:space="preserve">n = 528, </w:t>
      </w:r>
      <w:r w:rsidR="00EF021F" w:rsidRPr="00E66121">
        <w:rPr>
          <w:rFonts w:cs="Arial"/>
          <w:szCs w:val="24"/>
          <w:u w:val="single"/>
        </w:rPr>
        <w:t>Supplementary Table 1</w:t>
      </w:r>
      <w:r w:rsidR="00EF021F" w:rsidRPr="00E66121">
        <w:rPr>
          <w:rFonts w:cs="Arial"/>
          <w:szCs w:val="24"/>
        </w:rPr>
        <w:t>)</w:t>
      </w:r>
      <w:r w:rsidR="00EF021F">
        <w:rPr>
          <w:rFonts w:cs="Arial"/>
          <w:szCs w:val="24"/>
        </w:rPr>
        <w:t>, suggesting that any biases due to loss from follow up would be small</w:t>
      </w:r>
      <w:r w:rsidR="00EF021F" w:rsidRPr="00E66121">
        <w:rPr>
          <w:rFonts w:cs="Arial"/>
          <w:szCs w:val="24"/>
        </w:rPr>
        <w:t xml:space="preserve">. </w:t>
      </w:r>
      <w:bookmarkEnd w:id="13"/>
      <w:r w:rsidR="008C0D18">
        <w:rPr>
          <w:rFonts w:cs="Arial"/>
          <w:szCs w:val="24"/>
        </w:rPr>
        <w:t>Given the different screening criteria for males (n = 143</w:t>
      </w:r>
      <w:r w:rsidR="00146765">
        <w:rPr>
          <w:rFonts w:cs="Arial"/>
          <w:szCs w:val="24"/>
        </w:rPr>
        <w:t>/274</w:t>
      </w:r>
      <w:r w:rsidR="008C0D18">
        <w:rPr>
          <w:rFonts w:cs="Arial"/>
          <w:szCs w:val="24"/>
        </w:rPr>
        <w:t>, 52%) and females (n = 131</w:t>
      </w:r>
      <w:r w:rsidR="00146765">
        <w:rPr>
          <w:rFonts w:cs="Arial"/>
          <w:szCs w:val="24"/>
        </w:rPr>
        <w:t>/274</w:t>
      </w:r>
      <w:r w:rsidR="008C0D18">
        <w:rPr>
          <w:rFonts w:cs="Arial"/>
          <w:szCs w:val="24"/>
        </w:rPr>
        <w:t xml:space="preserve">, 48%), we analysed </w:t>
      </w:r>
      <w:r w:rsidR="002F1BF6" w:rsidRPr="00DE15FD">
        <w:rPr>
          <w:rFonts w:cs="Arial"/>
          <w:szCs w:val="24"/>
        </w:rPr>
        <w:t>both sexes</w:t>
      </w:r>
      <w:r w:rsidR="008C0D18">
        <w:rPr>
          <w:rFonts w:cs="Arial"/>
          <w:szCs w:val="24"/>
        </w:rPr>
        <w:t xml:space="preserve"> separately</w:t>
      </w:r>
      <w:r w:rsidR="002F1BF6" w:rsidRPr="00DE15FD">
        <w:rPr>
          <w:rFonts w:cs="Arial"/>
          <w:szCs w:val="24"/>
        </w:rPr>
        <w:t xml:space="preserve">. The level of statistical significance was determined at </w:t>
      </w:r>
      <w:r w:rsidR="002F1BF6" w:rsidRPr="00B053F7">
        <w:rPr>
          <w:rFonts w:cs="Arial"/>
          <w:i/>
          <w:szCs w:val="24"/>
        </w:rPr>
        <w:t>p</w:t>
      </w:r>
      <w:r w:rsidR="002F1BF6" w:rsidRPr="00DE15FD">
        <w:rPr>
          <w:rFonts w:cs="Arial"/>
          <w:szCs w:val="24"/>
        </w:rPr>
        <w:t xml:space="preserve"> &lt; 0.05.</w:t>
      </w:r>
    </w:p>
    <w:p w14:paraId="5756E9BE" w14:textId="5EBF4939" w:rsidR="002F1BF6" w:rsidRPr="00DE15FD" w:rsidRDefault="002F1BF6" w:rsidP="008C0D18">
      <w:pPr>
        <w:pStyle w:val="Heading2"/>
      </w:pPr>
      <w:r w:rsidRPr="00DE15FD">
        <w:t>Ethic</w:t>
      </w:r>
      <w:r w:rsidR="003D6253" w:rsidRPr="00DE15FD">
        <w:t>s</w:t>
      </w:r>
    </w:p>
    <w:p w14:paraId="7547308F" w14:textId="5292C62F" w:rsidR="008252A3" w:rsidRDefault="002F1BF6" w:rsidP="004E4351">
      <w:pPr>
        <w:ind w:firstLine="720"/>
        <w:rPr>
          <w:rFonts w:cs="Arial"/>
          <w:szCs w:val="24"/>
        </w:rPr>
      </w:pPr>
      <w:r w:rsidRPr="00DE15FD">
        <w:rPr>
          <w:rFonts w:cs="Arial"/>
          <w:szCs w:val="24"/>
        </w:rPr>
        <w:t xml:space="preserve">Ethics approval for the YAAS cohort study has been obtained from the Alfred Health Research Ethics Committee (Alfred Hospital Ethics approval number 35/12). </w:t>
      </w:r>
    </w:p>
    <w:p w14:paraId="7DB3DABC" w14:textId="277B0229" w:rsidR="008B6798" w:rsidRDefault="00FA4D56" w:rsidP="004E4351">
      <w:pPr>
        <w:ind w:firstLine="720"/>
        <w:jc w:val="center"/>
        <w:rPr>
          <w:rFonts w:cs="Arial"/>
          <w:szCs w:val="24"/>
        </w:rPr>
      </w:pPr>
      <w:r>
        <w:rPr>
          <w:noProof/>
        </w:rPr>
        <w:lastRenderedPageBreak/>
        <w:drawing>
          <wp:inline distT="0" distB="0" distL="0" distR="0" wp14:anchorId="350E9EBC" wp14:editId="324B9B9B">
            <wp:extent cx="2895600" cy="5062743"/>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16662" r="16237"/>
                    <a:stretch/>
                  </pic:blipFill>
                  <pic:spPr bwMode="auto">
                    <a:xfrm>
                      <a:off x="0" y="0"/>
                      <a:ext cx="2908339" cy="5085015"/>
                    </a:xfrm>
                    <a:prstGeom prst="rect">
                      <a:avLst/>
                    </a:prstGeom>
                    <a:noFill/>
                    <a:ln>
                      <a:noFill/>
                    </a:ln>
                    <a:extLst>
                      <a:ext uri="{53640926-AAD7-44D8-BBD7-CCE9431645EC}">
                        <a14:shadowObscured xmlns:a14="http://schemas.microsoft.com/office/drawing/2010/main"/>
                      </a:ext>
                    </a:extLst>
                  </pic:spPr>
                </pic:pic>
              </a:graphicData>
            </a:graphic>
          </wp:inline>
        </w:drawing>
      </w:r>
    </w:p>
    <w:p w14:paraId="6FD83A58" w14:textId="279C6BAD" w:rsidR="004B4771" w:rsidRPr="008B6798" w:rsidRDefault="00FB6E36" w:rsidP="004E4351">
      <w:pPr>
        <w:ind w:firstLine="720"/>
        <w:jc w:val="center"/>
        <w:rPr>
          <w:rFonts w:cs="Arial"/>
          <w:szCs w:val="24"/>
          <w:u w:val="single"/>
        </w:rPr>
      </w:pPr>
      <w:r w:rsidRPr="00472D9A">
        <w:rPr>
          <w:rFonts w:cs="Arial"/>
          <w:szCs w:val="24"/>
          <w:u w:val="single"/>
        </w:rPr>
        <w:t>Figure 2</w:t>
      </w:r>
      <w:r>
        <w:rPr>
          <w:rFonts w:cs="Arial"/>
          <w:szCs w:val="24"/>
        </w:rPr>
        <w:t xml:space="preserve"> – Summary of exclusion criteria applied</w:t>
      </w:r>
      <w:r w:rsidRPr="008B6798">
        <w:rPr>
          <w:rFonts w:cs="Arial"/>
          <w:szCs w:val="24"/>
          <w:u w:val="single"/>
        </w:rPr>
        <w:t xml:space="preserve"> </w:t>
      </w:r>
      <w:r w:rsidR="004B4771" w:rsidRPr="008B6798">
        <w:rPr>
          <w:rFonts w:cs="Arial"/>
          <w:szCs w:val="24"/>
          <w:u w:val="single"/>
        </w:rPr>
        <w:br w:type="page"/>
      </w:r>
    </w:p>
    <w:p w14:paraId="49C5DDEC" w14:textId="0678DC4A" w:rsidR="004B4771" w:rsidRDefault="001D2D77" w:rsidP="009A73F7">
      <w:pPr>
        <w:pStyle w:val="Heading1"/>
      </w:pPr>
      <w:r>
        <w:lastRenderedPageBreak/>
        <w:t>Results</w:t>
      </w:r>
    </w:p>
    <w:p w14:paraId="65A7C352" w14:textId="2D1D0846" w:rsidR="001858D0" w:rsidRPr="001858D0" w:rsidRDefault="001858D0" w:rsidP="008C0D18">
      <w:pPr>
        <w:pStyle w:val="Heading2"/>
      </w:pPr>
      <w:r>
        <w:t>Sample Demographics</w:t>
      </w:r>
    </w:p>
    <w:p w14:paraId="6E2F729D" w14:textId="5156CE7E" w:rsidR="00DE0CE1" w:rsidRPr="00726633" w:rsidRDefault="00281A14" w:rsidP="008C0D18">
      <w:pPr>
        <w:ind w:firstLine="720"/>
      </w:pPr>
      <w:r>
        <w:t xml:space="preserve">The final sample </w:t>
      </w:r>
      <w:r w:rsidR="002A7C42">
        <w:t>of</w:t>
      </w:r>
      <w:r>
        <w:t xml:space="preserve"> respondents</w:t>
      </w:r>
      <w:r w:rsidR="001C3545">
        <w:t xml:space="preserve"> who reported drinking in multiple locations</w:t>
      </w:r>
      <w:r>
        <w:t xml:space="preserve"> was n</w:t>
      </w:r>
      <w:r w:rsidR="00787EF3">
        <w:t xml:space="preserve"> </w:t>
      </w:r>
      <w:r>
        <w:t>=</w:t>
      </w:r>
      <w:r w:rsidR="00787EF3">
        <w:t xml:space="preserve"> </w:t>
      </w:r>
      <w:r w:rsidR="001C3545">
        <w:t>2</w:t>
      </w:r>
      <w:r>
        <w:t xml:space="preserve">74 (Version [A] </w:t>
      </w:r>
      <w:r w:rsidR="007B0ED8">
        <w:t>Total-first</w:t>
      </w:r>
      <w:r>
        <w:t xml:space="preserve"> n</w:t>
      </w:r>
      <w:r w:rsidR="00787EF3">
        <w:t xml:space="preserve"> </w:t>
      </w:r>
      <w:r>
        <w:t>=</w:t>
      </w:r>
      <w:r w:rsidR="00787EF3">
        <w:t xml:space="preserve"> </w:t>
      </w:r>
      <w:r>
        <w:t xml:space="preserve">127; Version [B] </w:t>
      </w:r>
      <w:r w:rsidR="007B0ED8">
        <w:t>L</w:t>
      </w:r>
      <w:r w:rsidR="008C0D18">
        <w:t>SPC</w:t>
      </w:r>
      <w:r w:rsidR="007B0ED8">
        <w:t xml:space="preserve">-first </w:t>
      </w:r>
      <w:r>
        <w:t>n</w:t>
      </w:r>
      <w:r w:rsidR="00787EF3">
        <w:t xml:space="preserve"> </w:t>
      </w:r>
      <w:r>
        <w:t>=</w:t>
      </w:r>
      <w:r w:rsidR="00787EF3">
        <w:t xml:space="preserve"> </w:t>
      </w:r>
      <w:r>
        <w:t xml:space="preserve">147). </w:t>
      </w:r>
      <w:proofErr w:type="gramStart"/>
      <w:r w:rsidR="005B0D09" w:rsidRPr="00726633">
        <w:t>T</w:t>
      </w:r>
      <w:r w:rsidR="001B2DE9" w:rsidRPr="00726633">
        <w:t xml:space="preserve">he majority </w:t>
      </w:r>
      <w:r w:rsidR="005B0D09" w:rsidRPr="00726633">
        <w:t>of</w:t>
      </w:r>
      <w:proofErr w:type="gramEnd"/>
      <w:r w:rsidR="005B0D09" w:rsidRPr="00726633">
        <w:t xml:space="preserve"> respondents were</w:t>
      </w:r>
      <w:r w:rsidR="001B2DE9" w:rsidRPr="00726633">
        <w:t xml:space="preserve"> </w:t>
      </w:r>
      <w:r w:rsidR="00293FFF">
        <w:t xml:space="preserve">aged </w:t>
      </w:r>
      <w:r w:rsidR="001B2DE9" w:rsidRPr="00726633">
        <w:t>between 18 to 21 years (6</w:t>
      </w:r>
      <w:r w:rsidR="00A355CD">
        <w:t>7</w:t>
      </w:r>
      <w:r w:rsidR="001B2DE9" w:rsidRPr="00726633">
        <w:t>%) and born in Australia (9</w:t>
      </w:r>
      <w:r w:rsidR="00A355CD">
        <w:t>3</w:t>
      </w:r>
      <w:r w:rsidR="001B2DE9" w:rsidRPr="00726633">
        <w:t>%)</w:t>
      </w:r>
      <w:r w:rsidR="00293FFF">
        <w:t xml:space="preserve"> and 52% were male</w:t>
      </w:r>
      <w:r w:rsidR="001B2DE9" w:rsidRPr="00726633">
        <w:t>.</w:t>
      </w:r>
      <w:r w:rsidR="00FB6E36">
        <w:t xml:space="preserve"> </w:t>
      </w:r>
      <w:r w:rsidR="00FB6E36" w:rsidRPr="00472D9A">
        <w:rPr>
          <w:u w:val="single"/>
        </w:rPr>
        <w:t>Table 1</w:t>
      </w:r>
      <w:r w:rsidR="00FB6E36">
        <w:t xml:space="preserve"> </w:t>
      </w:r>
      <w:r w:rsidR="003B3F76" w:rsidRPr="00726633">
        <w:t xml:space="preserve">shows other </w:t>
      </w:r>
      <w:r w:rsidR="008C0D18">
        <w:t>sample</w:t>
      </w:r>
      <w:r w:rsidR="001B2DE9" w:rsidRPr="00726633">
        <w:t xml:space="preserve"> demographics. </w:t>
      </w:r>
    </w:p>
    <w:p w14:paraId="369C3CCD" w14:textId="1E742A46" w:rsidR="000F7BE9" w:rsidRDefault="00293FFF" w:rsidP="008C0D18">
      <w:pPr>
        <w:ind w:firstLine="720"/>
      </w:pPr>
      <w:r>
        <w:t>Bivariate analyses</w:t>
      </w:r>
      <w:r w:rsidR="005A3711">
        <w:t xml:space="preserve"> demonstrate that </w:t>
      </w:r>
      <w:r w:rsidR="00776B10">
        <w:t xml:space="preserve">the </w:t>
      </w:r>
      <w:r w:rsidR="008C0D18">
        <w:t xml:space="preserve">respondents to </w:t>
      </w:r>
      <w:r w:rsidR="005A3711">
        <w:t xml:space="preserve">each questionnaire </w:t>
      </w:r>
      <w:r w:rsidR="008C0D18">
        <w:t xml:space="preserve">version </w:t>
      </w:r>
      <w:r w:rsidR="00776B10">
        <w:t>we</w:t>
      </w:r>
      <w:r w:rsidR="005A3711">
        <w:t>re comparable in terms of gender, age, employment</w:t>
      </w:r>
      <w:r w:rsidR="00D1797A">
        <w:t>,</w:t>
      </w:r>
      <w:r w:rsidR="005A3711">
        <w:t xml:space="preserve"> religion, sexual orientation, </w:t>
      </w:r>
      <w:proofErr w:type="gramStart"/>
      <w:r w:rsidR="005A3711">
        <w:t>education</w:t>
      </w:r>
      <w:proofErr w:type="gramEnd"/>
      <w:r w:rsidR="005A3711">
        <w:t xml:space="preserve"> and ancestry </w:t>
      </w:r>
      <w:r w:rsidR="00FB6E36">
        <w:t>(</w:t>
      </w:r>
      <w:r w:rsidR="00FB6E36" w:rsidRPr="00472D9A">
        <w:rPr>
          <w:u w:val="single"/>
        </w:rPr>
        <w:t>Table 1</w:t>
      </w:r>
      <w:r w:rsidR="005A3711">
        <w:t xml:space="preserve">, </w:t>
      </w:r>
      <w:r w:rsidR="005A3711" w:rsidRPr="001E0879">
        <w:rPr>
          <w:i/>
        </w:rPr>
        <w:t>p</w:t>
      </w:r>
      <w:r w:rsidR="005A3711">
        <w:t xml:space="preserve"> &gt; 0.05). </w:t>
      </w:r>
      <w:r w:rsidR="007B0ED8">
        <w:t>T</w:t>
      </w:r>
      <w:r w:rsidR="005A3711">
        <w:t xml:space="preserve">he two groups </w:t>
      </w:r>
      <w:r w:rsidR="00776B10">
        <w:t>we</w:t>
      </w:r>
      <w:r w:rsidR="005A3711">
        <w:t xml:space="preserve">re </w:t>
      </w:r>
      <w:r w:rsidR="008C0D18">
        <w:t>significantly</w:t>
      </w:r>
      <w:r w:rsidR="005A3711">
        <w:t xml:space="preserve"> different in terms of </w:t>
      </w:r>
      <w:r w:rsidR="00813A6B">
        <w:t xml:space="preserve">average weekly </w:t>
      </w:r>
      <w:r w:rsidR="00F42C26">
        <w:t>income</w:t>
      </w:r>
      <w:r w:rsidR="005A3711">
        <w:t xml:space="preserve"> </w:t>
      </w:r>
      <w:r w:rsidR="00105C95">
        <w:t>and country of birth</w:t>
      </w:r>
      <w:r w:rsidR="005A3711">
        <w:t xml:space="preserve">. </w:t>
      </w:r>
    </w:p>
    <w:p w14:paraId="30135DFB" w14:textId="649E74AC" w:rsidR="008F5E99" w:rsidRDefault="008F5E99">
      <w:pPr>
        <w:spacing w:after="160" w:line="259" w:lineRule="auto"/>
      </w:pPr>
      <w:r>
        <w:br w:type="page"/>
      </w:r>
    </w:p>
    <w:p w14:paraId="57940EB5" w14:textId="3B47C51E" w:rsidR="008F5E99" w:rsidRDefault="008F5E99" w:rsidP="008F5E99">
      <w:pPr>
        <w:pStyle w:val="Heading3"/>
      </w:pPr>
      <w:r>
        <w:lastRenderedPageBreak/>
        <w:t xml:space="preserve">Table </w:t>
      </w:r>
      <w:r>
        <w:fldChar w:fldCharType="begin"/>
      </w:r>
      <w:r>
        <w:instrText xml:space="preserve"> SEQ Table \* ARABIC </w:instrText>
      </w:r>
      <w:r>
        <w:fldChar w:fldCharType="separate"/>
      </w:r>
      <w:r w:rsidR="00355BB5">
        <w:rPr>
          <w:noProof/>
        </w:rPr>
        <w:t>1</w:t>
      </w:r>
      <w:r>
        <w:fldChar w:fldCharType="end"/>
      </w:r>
      <w:r>
        <w:t xml:space="preserve"> – Demographic characteristics of the study population</w:t>
      </w:r>
    </w:p>
    <w:tbl>
      <w:tblPr>
        <w:tblW w:w="9985" w:type="dxa"/>
        <w:tblInd w:w="-834" w:type="dxa"/>
        <w:tblLook w:val="04A0" w:firstRow="1" w:lastRow="0" w:firstColumn="1" w:lastColumn="0" w:noHBand="0" w:noVBand="1"/>
      </w:tblPr>
      <w:tblGrid>
        <w:gridCol w:w="1941"/>
        <w:gridCol w:w="1834"/>
        <w:gridCol w:w="1710"/>
        <w:gridCol w:w="1620"/>
        <w:gridCol w:w="1260"/>
        <w:gridCol w:w="564"/>
        <w:gridCol w:w="1056"/>
      </w:tblGrid>
      <w:tr w:rsidR="00E54DE2" w:rsidRPr="00197ADF" w14:paraId="02782090" w14:textId="77777777" w:rsidTr="00050BBD">
        <w:trPr>
          <w:trHeight w:val="288"/>
        </w:trPr>
        <w:tc>
          <w:tcPr>
            <w:tcW w:w="3775" w:type="dxa"/>
            <w:gridSpan w:val="2"/>
            <w:tcBorders>
              <w:bottom w:val="single" w:sz="4" w:space="0" w:color="auto"/>
              <w:right w:val="single" w:sz="4" w:space="0" w:color="auto"/>
            </w:tcBorders>
            <w:shd w:val="clear" w:color="auto" w:fill="auto"/>
            <w:noWrap/>
            <w:vAlign w:val="center"/>
            <w:hideMark/>
          </w:tcPr>
          <w:p w14:paraId="01E5A950" w14:textId="77777777" w:rsidR="00E54DE2" w:rsidRPr="00197ADF" w:rsidRDefault="00E54DE2" w:rsidP="000E794A">
            <w:pPr>
              <w:spacing w:after="0" w:line="240" w:lineRule="auto"/>
              <w:jc w:val="center"/>
              <w:rPr>
                <w:rFonts w:eastAsia="Times New Roman" w:cs="Arial"/>
                <w:color w:val="000000"/>
                <w:sz w:val="22"/>
                <w:lang w:val="en-US"/>
              </w:rPr>
            </w:pPr>
            <w:bookmarkStart w:id="14" w:name="_Hlk44925568"/>
            <w:r w:rsidRPr="00197ADF">
              <w:rPr>
                <w:rFonts w:eastAsia="Times New Roman" w:cs="Arial"/>
                <w:color w:val="000000"/>
                <w:sz w:val="22"/>
                <w:lang w:val="en-US"/>
              </w:rPr>
              <w:t> </w:t>
            </w:r>
          </w:p>
          <w:p w14:paraId="6E13EAC8" w14:textId="51ECBB98" w:rsidR="00E54DE2" w:rsidRPr="00197ADF" w:rsidRDefault="00E54DE2" w:rsidP="000E794A">
            <w:pPr>
              <w:spacing w:after="0" w:line="240" w:lineRule="auto"/>
              <w:jc w:val="center"/>
              <w:rPr>
                <w:rFonts w:eastAsia="Times New Roman" w:cs="Arial"/>
                <w:color w:val="000000"/>
                <w:sz w:val="22"/>
                <w:lang w:val="en-US"/>
              </w:rPr>
            </w:pPr>
            <w:r w:rsidRPr="00197ADF">
              <w:rPr>
                <w:rFonts w:eastAsia="Times New Roman" w:cs="Arial"/>
                <w:color w:val="000000"/>
                <w:sz w:val="22"/>
                <w:lang w:val="en-US"/>
              </w:rPr>
              <w:t>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2E73B" w14:textId="77777777" w:rsidR="00E54DE2" w:rsidRPr="00197ADF" w:rsidRDefault="00E54DE2" w:rsidP="000E794A">
            <w:pPr>
              <w:spacing w:after="0" w:line="240" w:lineRule="auto"/>
              <w:jc w:val="center"/>
              <w:rPr>
                <w:rFonts w:eastAsia="Times New Roman" w:cs="Arial"/>
                <w:b/>
                <w:bCs/>
                <w:color w:val="000000"/>
                <w:sz w:val="22"/>
                <w:lang w:val="en-US"/>
              </w:rPr>
            </w:pPr>
            <w:r>
              <w:rPr>
                <w:rFonts w:eastAsia="Times New Roman" w:cs="Arial"/>
                <w:b/>
                <w:bCs/>
                <w:color w:val="000000"/>
                <w:sz w:val="22"/>
                <w:lang w:val="en-US"/>
              </w:rPr>
              <w:t>Version [A]</w:t>
            </w:r>
            <w:r>
              <w:rPr>
                <w:rFonts w:eastAsia="Times New Roman" w:cs="Arial"/>
                <w:b/>
                <w:bCs/>
                <w:color w:val="000000"/>
                <w:sz w:val="22"/>
                <w:lang w:val="en-US"/>
              </w:rPr>
              <w:br/>
              <w:t>Total-first</w:t>
            </w:r>
            <w:r>
              <w:rPr>
                <w:rFonts w:eastAsia="Times New Roman" w:cs="Arial"/>
                <w:b/>
                <w:bCs/>
                <w:color w:val="000000"/>
                <w:sz w:val="22"/>
                <w:lang w:val="en-US"/>
              </w:rPr>
              <w:br/>
              <w:t>(%)</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0F0D7D8E" w14:textId="77777777" w:rsidR="00E54DE2" w:rsidRPr="00197ADF" w:rsidRDefault="00E54DE2" w:rsidP="000E794A">
            <w:pPr>
              <w:spacing w:after="0" w:line="240" w:lineRule="auto"/>
              <w:jc w:val="center"/>
              <w:rPr>
                <w:rFonts w:eastAsia="Times New Roman" w:cs="Arial"/>
                <w:b/>
                <w:bCs/>
                <w:color w:val="000000"/>
                <w:sz w:val="22"/>
                <w:lang w:val="en-US"/>
              </w:rPr>
            </w:pPr>
            <w:r>
              <w:rPr>
                <w:rFonts w:eastAsia="Times New Roman" w:cs="Arial"/>
                <w:b/>
                <w:bCs/>
                <w:color w:val="000000"/>
                <w:sz w:val="22"/>
                <w:lang w:val="en-US"/>
              </w:rPr>
              <w:t>Version [B]</w:t>
            </w:r>
            <w:r>
              <w:rPr>
                <w:rFonts w:eastAsia="Times New Roman" w:cs="Arial"/>
                <w:b/>
                <w:bCs/>
                <w:color w:val="000000"/>
                <w:sz w:val="22"/>
                <w:lang w:val="en-US"/>
              </w:rPr>
              <w:br/>
              <w:t>LSPC-first</w:t>
            </w:r>
            <w:r>
              <w:rPr>
                <w:rFonts w:eastAsia="Times New Roman" w:cs="Arial"/>
                <w:b/>
                <w:bCs/>
                <w:color w:val="000000"/>
                <w:sz w:val="22"/>
                <w:lang w:val="en-US"/>
              </w:rPr>
              <w:br/>
              <w:t>(%)</w:t>
            </w:r>
          </w:p>
        </w:tc>
        <w:tc>
          <w:tcPr>
            <w:tcW w:w="1260" w:type="dxa"/>
            <w:vMerge w:val="restart"/>
            <w:tcBorders>
              <w:top w:val="single" w:sz="4" w:space="0" w:color="auto"/>
              <w:left w:val="nil"/>
              <w:right w:val="single" w:sz="4" w:space="0" w:color="auto"/>
            </w:tcBorders>
            <w:shd w:val="clear" w:color="auto" w:fill="auto"/>
            <w:noWrap/>
            <w:vAlign w:val="center"/>
          </w:tcPr>
          <w:p w14:paraId="13967021" w14:textId="5EE15AEC" w:rsidR="00E54DE2" w:rsidRPr="00197ADF" w:rsidRDefault="00E54DE2" w:rsidP="00E54DE2">
            <w:pPr>
              <w:spacing w:after="0" w:line="240" w:lineRule="auto"/>
              <w:jc w:val="center"/>
              <w:rPr>
                <w:rFonts w:eastAsia="Times New Roman" w:cs="Arial"/>
                <w:b/>
                <w:bCs/>
                <w:color w:val="000000"/>
                <w:sz w:val="22"/>
                <w:lang w:val="en-US"/>
              </w:rPr>
            </w:pPr>
            <w:r w:rsidRPr="00197ADF">
              <w:rPr>
                <w:rFonts w:eastAsia="Times New Roman" w:cs="Arial"/>
                <w:b/>
                <w:bCs/>
                <w:color w:val="000000"/>
                <w:sz w:val="22"/>
                <w:lang w:val="en-US"/>
              </w:rPr>
              <w:t>Chi-Squared</w:t>
            </w:r>
          </w:p>
        </w:tc>
        <w:tc>
          <w:tcPr>
            <w:tcW w:w="564" w:type="dxa"/>
            <w:vMerge w:val="restart"/>
            <w:tcBorders>
              <w:top w:val="single" w:sz="4" w:space="0" w:color="auto"/>
              <w:left w:val="nil"/>
              <w:right w:val="single" w:sz="4" w:space="0" w:color="auto"/>
            </w:tcBorders>
            <w:shd w:val="clear" w:color="auto" w:fill="auto"/>
            <w:noWrap/>
            <w:vAlign w:val="center"/>
          </w:tcPr>
          <w:p w14:paraId="0D5856AB" w14:textId="5E9D6F29" w:rsidR="00E54DE2" w:rsidRPr="00197ADF" w:rsidRDefault="00E54DE2" w:rsidP="00E54DE2">
            <w:pPr>
              <w:spacing w:after="0" w:line="240" w:lineRule="auto"/>
              <w:jc w:val="center"/>
              <w:rPr>
                <w:rFonts w:eastAsia="Times New Roman" w:cs="Arial"/>
                <w:b/>
                <w:bCs/>
                <w:color w:val="000000"/>
                <w:sz w:val="22"/>
                <w:lang w:val="en-US"/>
              </w:rPr>
            </w:pPr>
            <w:r>
              <w:rPr>
                <w:rFonts w:eastAsia="Times New Roman" w:cs="Arial"/>
                <w:b/>
                <w:bCs/>
                <w:color w:val="000000"/>
                <w:sz w:val="22"/>
                <w:lang w:val="en-US"/>
              </w:rPr>
              <w:t>df</w:t>
            </w:r>
          </w:p>
        </w:tc>
        <w:tc>
          <w:tcPr>
            <w:tcW w:w="1056" w:type="dxa"/>
            <w:vMerge w:val="restart"/>
            <w:tcBorders>
              <w:top w:val="single" w:sz="4" w:space="0" w:color="auto"/>
              <w:left w:val="nil"/>
              <w:right w:val="single" w:sz="4" w:space="0" w:color="auto"/>
            </w:tcBorders>
            <w:shd w:val="clear" w:color="auto" w:fill="auto"/>
            <w:noWrap/>
            <w:vAlign w:val="center"/>
          </w:tcPr>
          <w:p w14:paraId="110185D6" w14:textId="3FDFF536" w:rsidR="00E54DE2" w:rsidRPr="00197ADF" w:rsidRDefault="00E54DE2" w:rsidP="00E54DE2">
            <w:pPr>
              <w:spacing w:after="0" w:line="240" w:lineRule="auto"/>
              <w:jc w:val="center"/>
              <w:rPr>
                <w:rFonts w:eastAsia="Times New Roman" w:cs="Arial"/>
                <w:b/>
                <w:bCs/>
                <w:color w:val="000000"/>
                <w:sz w:val="22"/>
                <w:lang w:val="en-US"/>
              </w:rPr>
            </w:pPr>
            <w:r w:rsidRPr="00197ADF">
              <w:rPr>
                <w:rFonts w:eastAsia="Times New Roman" w:cs="Arial"/>
                <w:b/>
                <w:bCs/>
                <w:color w:val="000000"/>
                <w:sz w:val="22"/>
                <w:lang w:val="en-US"/>
              </w:rPr>
              <w:t>p-value</w:t>
            </w:r>
          </w:p>
        </w:tc>
      </w:tr>
      <w:tr w:rsidR="00E54DE2" w:rsidRPr="00197ADF" w14:paraId="4483D9D6" w14:textId="77777777" w:rsidTr="00050BBD">
        <w:trPr>
          <w:trHeight w:val="288"/>
        </w:trPr>
        <w:tc>
          <w:tcPr>
            <w:tcW w:w="37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426BC3" w14:textId="5B899D62" w:rsidR="00E54DE2" w:rsidRPr="00197ADF" w:rsidRDefault="00E54DE2" w:rsidP="00E54DE2">
            <w:pPr>
              <w:spacing w:after="0" w:line="240" w:lineRule="auto"/>
              <w:jc w:val="center"/>
              <w:rPr>
                <w:rFonts w:eastAsia="Times New Roman" w:cs="Arial"/>
                <w:color w:val="000000"/>
                <w:sz w:val="22"/>
                <w:lang w:val="en-US"/>
              </w:rPr>
            </w:pPr>
            <w:r w:rsidRPr="00197ADF">
              <w:rPr>
                <w:rFonts w:eastAsia="Times New Roman" w:cs="Arial"/>
                <w:color w:val="000000"/>
                <w:sz w:val="22"/>
                <w:lang w:val="en-US"/>
              </w:rPr>
              <w:t>n</w:t>
            </w:r>
          </w:p>
        </w:tc>
        <w:tc>
          <w:tcPr>
            <w:tcW w:w="1710" w:type="dxa"/>
            <w:tcBorders>
              <w:top w:val="nil"/>
              <w:left w:val="nil"/>
              <w:bottom w:val="single" w:sz="4" w:space="0" w:color="auto"/>
              <w:right w:val="single" w:sz="4" w:space="0" w:color="auto"/>
            </w:tcBorders>
            <w:shd w:val="clear" w:color="auto" w:fill="auto"/>
            <w:noWrap/>
            <w:vAlign w:val="center"/>
            <w:hideMark/>
          </w:tcPr>
          <w:p w14:paraId="6B2CBDAD" w14:textId="77777777" w:rsidR="00E54DE2" w:rsidRPr="00197ADF" w:rsidRDefault="00E54DE2" w:rsidP="00E54DE2">
            <w:pPr>
              <w:spacing w:after="0" w:line="240" w:lineRule="auto"/>
              <w:jc w:val="center"/>
              <w:rPr>
                <w:rFonts w:eastAsia="Times New Roman" w:cs="Arial"/>
                <w:color w:val="000000"/>
                <w:sz w:val="22"/>
                <w:lang w:val="en-US"/>
              </w:rPr>
            </w:pPr>
            <w:r w:rsidRPr="00197ADF">
              <w:rPr>
                <w:rFonts w:eastAsia="Times New Roman" w:cs="Arial"/>
                <w:color w:val="000000"/>
                <w:sz w:val="22"/>
                <w:lang w:val="en-US"/>
              </w:rPr>
              <w:t>127</w:t>
            </w:r>
          </w:p>
        </w:tc>
        <w:tc>
          <w:tcPr>
            <w:tcW w:w="1620" w:type="dxa"/>
            <w:tcBorders>
              <w:top w:val="nil"/>
              <w:left w:val="nil"/>
              <w:bottom w:val="single" w:sz="4" w:space="0" w:color="auto"/>
              <w:right w:val="single" w:sz="4" w:space="0" w:color="auto"/>
            </w:tcBorders>
            <w:shd w:val="clear" w:color="auto" w:fill="auto"/>
            <w:noWrap/>
            <w:vAlign w:val="center"/>
            <w:hideMark/>
          </w:tcPr>
          <w:p w14:paraId="2E758BA3" w14:textId="77777777" w:rsidR="00E54DE2" w:rsidRPr="00197ADF" w:rsidRDefault="00E54DE2" w:rsidP="00E54DE2">
            <w:pPr>
              <w:spacing w:after="0" w:line="240" w:lineRule="auto"/>
              <w:jc w:val="center"/>
              <w:rPr>
                <w:rFonts w:eastAsia="Times New Roman" w:cs="Arial"/>
                <w:color w:val="000000"/>
                <w:sz w:val="22"/>
                <w:lang w:val="en-US"/>
              </w:rPr>
            </w:pPr>
            <w:r w:rsidRPr="00197ADF">
              <w:rPr>
                <w:rFonts w:eastAsia="Times New Roman" w:cs="Arial"/>
                <w:color w:val="000000"/>
                <w:sz w:val="22"/>
                <w:lang w:val="en-US"/>
              </w:rPr>
              <w:t>147</w:t>
            </w:r>
          </w:p>
        </w:tc>
        <w:tc>
          <w:tcPr>
            <w:tcW w:w="1260" w:type="dxa"/>
            <w:vMerge/>
            <w:tcBorders>
              <w:left w:val="nil"/>
              <w:bottom w:val="single" w:sz="4" w:space="0" w:color="auto"/>
              <w:right w:val="single" w:sz="4" w:space="0" w:color="auto"/>
            </w:tcBorders>
            <w:shd w:val="clear" w:color="auto" w:fill="auto"/>
            <w:noWrap/>
            <w:vAlign w:val="center"/>
            <w:hideMark/>
          </w:tcPr>
          <w:p w14:paraId="53C54A70" w14:textId="37F220CE" w:rsidR="00E54DE2" w:rsidRPr="00197ADF" w:rsidRDefault="00E54DE2" w:rsidP="00E54DE2">
            <w:pPr>
              <w:spacing w:after="0" w:line="240" w:lineRule="auto"/>
              <w:jc w:val="center"/>
              <w:rPr>
                <w:rFonts w:eastAsia="Times New Roman" w:cs="Arial"/>
                <w:color w:val="000000"/>
                <w:sz w:val="22"/>
                <w:lang w:val="en-US"/>
              </w:rPr>
            </w:pPr>
          </w:p>
        </w:tc>
        <w:tc>
          <w:tcPr>
            <w:tcW w:w="564" w:type="dxa"/>
            <w:vMerge/>
            <w:tcBorders>
              <w:left w:val="nil"/>
              <w:bottom w:val="single" w:sz="4" w:space="0" w:color="auto"/>
              <w:right w:val="single" w:sz="4" w:space="0" w:color="auto"/>
            </w:tcBorders>
            <w:shd w:val="clear" w:color="auto" w:fill="auto"/>
            <w:vAlign w:val="center"/>
          </w:tcPr>
          <w:p w14:paraId="2F377656" w14:textId="04201A4B" w:rsidR="00E54DE2" w:rsidRPr="00197ADF" w:rsidRDefault="00E54DE2" w:rsidP="00E54DE2">
            <w:pPr>
              <w:spacing w:after="0" w:line="240" w:lineRule="auto"/>
              <w:jc w:val="center"/>
              <w:rPr>
                <w:rFonts w:eastAsia="Times New Roman" w:cs="Arial"/>
                <w:color w:val="000000"/>
                <w:sz w:val="22"/>
                <w:lang w:val="en-US"/>
              </w:rPr>
            </w:pPr>
          </w:p>
        </w:tc>
        <w:tc>
          <w:tcPr>
            <w:tcW w:w="1056" w:type="dxa"/>
            <w:vMerge/>
            <w:tcBorders>
              <w:left w:val="nil"/>
              <w:bottom w:val="single" w:sz="4" w:space="0" w:color="auto"/>
              <w:right w:val="single" w:sz="4" w:space="0" w:color="auto"/>
            </w:tcBorders>
            <w:shd w:val="clear" w:color="auto" w:fill="auto"/>
            <w:vAlign w:val="center"/>
          </w:tcPr>
          <w:p w14:paraId="19FAC5D2" w14:textId="57FA7ED1" w:rsidR="00E54DE2" w:rsidRPr="00197ADF" w:rsidRDefault="00E54DE2" w:rsidP="00E54DE2">
            <w:pPr>
              <w:spacing w:after="0" w:line="240" w:lineRule="auto"/>
              <w:jc w:val="center"/>
              <w:rPr>
                <w:rFonts w:eastAsia="Times New Roman" w:cs="Arial"/>
                <w:color w:val="000000"/>
                <w:sz w:val="22"/>
                <w:lang w:val="en-US"/>
              </w:rPr>
            </w:pPr>
          </w:p>
        </w:tc>
      </w:tr>
      <w:tr w:rsidR="00E54DE2" w:rsidRPr="00197ADF" w14:paraId="51A6F907" w14:textId="77777777" w:rsidTr="00E54DE2">
        <w:trPr>
          <w:trHeight w:val="288"/>
        </w:trPr>
        <w:tc>
          <w:tcPr>
            <w:tcW w:w="1941" w:type="dxa"/>
            <w:vMerge w:val="restart"/>
            <w:tcBorders>
              <w:top w:val="nil"/>
              <w:left w:val="single" w:sz="4" w:space="0" w:color="auto"/>
              <w:right w:val="single" w:sz="4" w:space="0" w:color="auto"/>
            </w:tcBorders>
            <w:shd w:val="clear" w:color="auto" w:fill="auto"/>
            <w:noWrap/>
            <w:vAlign w:val="center"/>
            <w:hideMark/>
          </w:tcPr>
          <w:p w14:paraId="508A5408" w14:textId="77777777" w:rsidR="00E54DE2" w:rsidRPr="00197ADF" w:rsidRDefault="00E54DE2" w:rsidP="00E54DE2">
            <w:pPr>
              <w:spacing w:after="0" w:line="240" w:lineRule="auto"/>
              <w:jc w:val="center"/>
              <w:rPr>
                <w:rFonts w:eastAsia="Times New Roman" w:cs="Arial"/>
                <w:b/>
                <w:bCs/>
                <w:color w:val="000000"/>
                <w:sz w:val="22"/>
                <w:lang w:val="en-US"/>
              </w:rPr>
            </w:pPr>
            <w:r w:rsidRPr="00197ADF">
              <w:rPr>
                <w:rFonts w:eastAsia="Times New Roman" w:cs="Arial"/>
                <w:b/>
                <w:bCs/>
                <w:color w:val="000000"/>
                <w:sz w:val="22"/>
                <w:lang w:val="en-US"/>
              </w:rPr>
              <w:t>Gender</w:t>
            </w:r>
          </w:p>
          <w:p w14:paraId="1148CAB3" w14:textId="12BCFBD9" w:rsidR="00E54DE2" w:rsidRPr="00197ADF" w:rsidRDefault="00E54DE2" w:rsidP="00E54DE2">
            <w:pPr>
              <w:spacing w:after="0" w:line="240" w:lineRule="auto"/>
              <w:jc w:val="center"/>
              <w:rPr>
                <w:rFonts w:eastAsia="Times New Roman" w:cs="Arial"/>
                <w:b/>
                <w:bCs/>
                <w:color w:val="000000"/>
                <w:sz w:val="22"/>
                <w:lang w:val="en-US"/>
              </w:rPr>
            </w:pPr>
          </w:p>
        </w:tc>
        <w:tc>
          <w:tcPr>
            <w:tcW w:w="1834" w:type="dxa"/>
            <w:tcBorders>
              <w:top w:val="nil"/>
              <w:left w:val="nil"/>
              <w:bottom w:val="single" w:sz="4" w:space="0" w:color="auto"/>
              <w:right w:val="single" w:sz="4" w:space="0" w:color="auto"/>
            </w:tcBorders>
            <w:shd w:val="clear" w:color="auto" w:fill="auto"/>
            <w:noWrap/>
            <w:vAlign w:val="center"/>
            <w:hideMark/>
          </w:tcPr>
          <w:p w14:paraId="3094F458" w14:textId="77777777" w:rsidR="00E54DE2" w:rsidRPr="00197ADF" w:rsidRDefault="00E54DE2" w:rsidP="00E54DE2">
            <w:pPr>
              <w:spacing w:after="0" w:line="240" w:lineRule="auto"/>
              <w:jc w:val="center"/>
              <w:rPr>
                <w:rFonts w:eastAsia="Times New Roman" w:cs="Arial"/>
                <w:color w:val="000000"/>
                <w:sz w:val="22"/>
                <w:lang w:val="en-US"/>
              </w:rPr>
            </w:pPr>
            <w:r w:rsidRPr="00197ADF">
              <w:rPr>
                <w:rFonts w:eastAsia="Times New Roman" w:cs="Arial"/>
                <w:color w:val="000000"/>
                <w:sz w:val="22"/>
                <w:lang w:val="en-US"/>
              </w:rPr>
              <w:t>Male</w:t>
            </w:r>
          </w:p>
        </w:tc>
        <w:tc>
          <w:tcPr>
            <w:tcW w:w="1710" w:type="dxa"/>
            <w:tcBorders>
              <w:top w:val="nil"/>
              <w:left w:val="nil"/>
              <w:bottom w:val="single" w:sz="4" w:space="0" w:color="auto"/>
              <w:right w:val="single" w:sz="4" w:space="0" w:color="auto"/>
            </w:tcBorders>
            <w:shd w:val="clear" w:color="auto" w:fill="auto"/>
            <w:noWrap/>
            <w:vAlign w:val="center"/>
            <w:hideMark/>
          </w:tcPr>
          <w:p w14:paraId="5D6E9A1A" w14:textId="77777777" w:rsidR="00E54DE2" w:rsidRPr="00197ADF" w:rsidRDefault="00E54DE2" w:rsidP="00E54DE2">
            <w:pPr>
              <w:spacing w:after="0" w:line="240" w:lineRule="auto"/>
              <w:jc w:val="center"/>
              <w:rPr>
                <w:rFonts w:eastAsia="Times New Roman" w:cs="Arial"/>
                <w:color w:val="000000"/>
                <w:sz w:val="22"/>
                <w:lang w:val="en-US"/>
              </w:rPr>
            </w:pPr>
            <w:r w:rsidRPr="00197ADF">
              <w:rPr>
                <w:rFonts w:eastAsia="Times New Roman" w:cs="Arial"/>
                <w:color w:val="000000"/>
                <w:sz w:val="22"/>
                <w:lang w:val="en-US"/>
              </w:rPr>
              <w:t>5</w:t>
            </w:r>
            <w:r>
              <w:rPr>
                <w:rFonts w:eastAsia="Times New Roman" w:cs="Arial"/>
                <w:color w:val="000000"/>
                <w:sz w:val="22"/>
                <w:lang w:val="en-US"/>
              </w:rPr>
              <w:t>4</w:t>
            </w:r>
          </w:p>
        </w:tc>
        <w:tc>
          <w:tcPr>
            <w:tcW w:w="1620" w:type="dxa"/>
            <w:tcBorders>
              <w:top w:val="nil"/>
              <w:left w:val="nil"/>
              <w:bottom w:val="single" w:sz="4" w:space="0" w:color="auto"/>
              <w:right w:val="single" w:sz="4" w:space="0" w:color="auto"/>
            </w:tcBorders>
            <w:shd w:val="clear" w:color="auto" w:fill="auto"/>
            <w:noWrap/>
            <w:vAlign w:val="center"/>
            <w:hideMark/>
          </w:tcPr>
          <w:p w14:paraId="771AB1E1" w14:textId="77777777" w:rsidR="00E54DE2" w:rsidRPr="00197ADF" w:rsidRDefault="00E54DE2" w:rsidP="00E54DE2">
            <w:pPr>
              <w:spacing w:after="0" w:line="240" w:lineRule="auto"/>
              <w:jc w:val="center"/>
              <w:rPr>
                <w:rFonts w:eastAsia="Times New Roman" w:cs="Arial"/>
                <w:color w:val="000000"/>
                <w:sz w:val="22"/>
                <w:lang w:val="en-US"/>
              </w:rPr>
            </w:pPr>
            <w:r>
              <w:rPr>
                <w:rFonts w:eastAsia="Times New Roman" w:cs="Arial"/>
                <w:color w:val="000000"/>
                <w:sz w:val="22"/>
                <w:lang w:val="en-US"/>
              </w:rPr>
              <w:t>51</w:t>
            </w:r>
          </w:p>
        </w:tc>
        <w:tc>
          <w:tcPr>
            <w:tcW w:w="1260" w:type="dxa"/>
            <w:vMerge w:val="restart"/>
            <w:tcBorders>
              <w:top w:val="nil"/>
              <w:left w:val="nil"/>
              <w:right w:val="single" w:sz="4" w:space="0" w:color="auto"/>
            </w:tcBorders>
            <w:shd w:val="clear" w:color="auto" w:fill="auto"/>
            <w:noWrap/>
            <w:vAlign w:val="center"/>
            <w:hideMark/>
          </w:tcPr>
          <w:p w14:paraId="514FAEF4" w14:textId="77777777" w:rsidR="00E54DE2" w:rsidRPr="00197ADF" w:rsidRDefault="00E54DE2" w:rsidP="00E54DE2">
            <w:pPr>
              <w:spacing w:after="0" w:line="240" w:lineRule="auto"/>
              <w:jc w:val="center"/>
              <w:rPr>
                <w:rFonts w:eastAsia="Times New Roman" w:cs="Arial"/>
                <w:color w:val="000000"/>
                <w:sz w:val="22"/>
                <w:lang w:val="en-US"/>
              </w:rPr>
            </w:pPr>
            <w:r w:rsidRPr="00197ADF">
              <w:rPr>
                <w:rFonts w:eastAsia="Times New Roman" w:cs="Arial"/>
                <w:color w:val="000000"/>
                <w:sz w:val="22"/>
                <w:lang w:val="en-US"/>
              </w:rPr>
              <w:t>0.17</w:t>
            </w:r>
          </w:p>
          <w:p w14:paraId="56270E28" w14:textId="6D62A3BD" w:rsidR="00E54DE2" w:rsidRPr="00197ADF" w:rsidRDefault="00E54DE2" w:rsidP="00E54DE2">
            <w:pPr>
              <w:spacing w:after="0" w:line="240" w:lineRule="auto"/>
              <w:jc w:val="center"/>
              <w:rPr>
                <w:rFonts w:eastAsia="Times New Roman" w:cs="Arial"/>
                <w:color w:val="000000"/>
                <w:sz w:val="22"/>
                <w:lang w:val="en-US"/>
              </w:rPr>
            </w:pPr>
          </w:p>
        </w:tc>
        <w:tc>
          <w:tcPr>
            <w:tcW w:w="564" w:type="dxa"/>
            <w:vMerge w:val="restart"/>
            <w:tcBorders>
              <w:top w:val="nil"/>
              <w:left w:val="nil"/>
              <w:right w:val="single" w:sz="4" w:space="0" w:color="auto"/>
            </w:tcBorders>
            <w:shd w:val="clear" w:color="auto" w:fill="auto"/>
            <w:noWrap/>
            <w:vAlign w:val="center"/>
            <w:hideMark/>
          </w:tcPr>
          <w:p w14:paraId="58E39A3F" w14:textId="77777777" w:rsidR="00E54DE2" w:rsidRPr="00197ADF" w:rsidRDefault="00E54DE2" w:rsidP="00E54DE2">
            <w:pPr>
              <w:spacing w:after="0" w:line="240" w:lineRule="auto"/>
              <w:jc w:val="center"/>
              <w:rPr>
                <w:rFonts w:eastAsia="Times New Roman" w:cs="Arial"/>
                <w:color w:val="000000"/>
                <w:sz w:val="22"/>
                <w:lang w:val="en-US"/>
              </w:rPr>
            </w:pPr>
            <w:r w:rsidRPr="00197ADF">
              <w:rPr>
                <w:rFonts w:eastAsia="Times New Roman" w:cs="Arial"/>
                <w:color w:val="000000"/>
                <w:sz w:val="22"/>
                <w:lang w:val="en-US"/>
              </w:rPr>
              <w:t>1</w:t>
            </w:r>
          </w:p>
          <w:p w14:paraId="3356F377" w14:textId="7C308B23" w:rsidR="00E54DE2" w:rsidRPr="00197ADF" w:rsidRDefault="00E54DE2" w:rsidP="00E54DE2">
            <w:pPr>
              <w:spacing w:after="0" w:line="240" w:lineRule="auto"/>
              <w:jc w:val="center"/>
              <w:rPr>
                <w:rFonts w:eastAsia="Times New Roman" w:cs="Arial"/>
                <w:color w:val="000000"/>
                <w:sz w:val="22"/>
                <w:lang w:val="en-US"/>
              </w:rPr>
            </w:pPr>
          </w:p>
        </w:tc>
        <w:tc>
          <w:tcPr>
            <w:tcW w:w="1056" w:type="dxa"/>
            <w:vMerge w:val="restart"/>
            <w:tcBorders>
              <w:top w:val="nil"/>
              <w:left w:val="nil"/>
              <w:right w:val="single" w:sz="4" w:space="0" w:color="auto"/>
            </w:tcBorders>
            <w:shd w:val="clear" w:color="auto" w:fill="auto"/>
            <w:noWrap/>
            <w:vAlign w:val="center"/>
            <w:hideMark/>
          </w:tcPr>
          <w:p w14:paraId="684E5EF2" w14:textId="77777777" w:rsidR="00E54DE2" w:rsidRPr="00197ADF" w:rsidRDefault="00E54DE2" w:rsidP="00E54DE2">
            <w:pPr>
              <w:spacing w:after="0" w:line="240" w:lineRule="auto"/>
              <w:jc w:val="center"/>
              <w:rPr>
                <w:rFonts w:eastAsia="Times New Roman" w:cs="Arial"/>
                <w:color w:val="000000"/>
                <w:sz w:val="22"/>
                <w:lang w:val="en-US"/>
              </w:rPr>
            </w:pPr>
            <w:r w:rsidRPr="00197ADF">
              <w:rPr>
                <w:rFonts w:eastAsia="Times New Roman" w:cs="Arial"/>
                <w:color w:val="000000"/>
                <w:sz w:val="22"/>
                <w:lang w:val="en-US"/>
              </w:rPr>
              <w:t>0.68</w:t>
            </w:r>
          </w:p>
          <w:p w14:paraId="29C6FB64" w14:textId="6D56A9D5" w:rsidR="00E54DE2" w:rsidRPr="00197ADF" w:rsidRDefault="00E54DE2" w:rsidP="00E54DE2">
            <w:pPr>
              <w:spacing w:after="0" w:line="240" w:lineRule="auto"/>
              <w:jc w:val="center"/>
              <w:rPr>
                <w:rFonts w:eastAsia="Times New Roman" w:cs="Arial"/>
                <w:color w:val="000000"/>
                <w:sz w:val="22"/>
                <w:lang w:val="en-US"/>
              </w:rPr>
            </w:pPr>
          </w:p>
        </w:tc>
      </w:tr>
      <w:tr w:rsidR="00E54DE2" w:rsidRPr="00197ADF" w14:paraId="4A9AE138" w14:textId="77777777" w:rsidTr="00E54DE2">
        <w:trPr>
          <w:trHeight w:val="288"/>
        </w:trPr>
        <w:tc>
          <w:tcPr>
            <w:tcW w:w="1941" w:type="dxa"/>
            <w:vMerge/>
            <w:tcBorders>
              <w:left w:val="single" w:sz="4" w:space="0" w:color="auto"/>
              <w:bottom w:val="single" w:sz="4" w:space="0" w:color="auto"/>
              <w:right w:val="single" w:sz="4" w:space="0" w:color="auto"/>
            </w:tcBorders>
            <w:shd w:val="clear" w:color="auto" w:fill="auto"/>
            <w:noWrap/>
            <w:vAlign w:val="center"/>
            <w:hideMark/>
          </w:tcPr>
          <w:p w14:paraId="0DAC693F" w14:textId="337FFFEF" w:rsidR="00E54DE2" w:rsidRPr="00197ADF" w:rsidRDefault="00E54DE2" w:rsidP="00E54DE2">
            <w:pPr>
              <w:spacing w:after="0" w:line="240" w:lineRule="auto"/>
              <w:jc w:val="center"/>
              <w:rPr>
                <w:rFonts w:eastAsia="Times New Roman" w:cs="Arial"/>
                <w:color w:val="000000"/>
                <w:sz w:val="22"/>
                <w:lang w:val="en-US"/>
              </w:rPr>
            </w:pPr>
          </w:p>
        </w:tc>
        <w:tc>
          <w:tcPr>
            <w:tcW w:w="1834" w:type="dxa"/>
            <w:tcBorders>
              <w:top w:val="nil"/>
              <w:left w:val="nil"/>
              <w:bottom w:val="single" w:sz="4" w:space="0" w:color="auto"/>
              <w:right w:val="single" w:sz="4" w:space="0" w:color="auto"/>
            </w:tcBorders>
            <w:shd w:val="clear" w:color="auto" w:fill="auto"/>
            <w:noWrap/>
            <w:vAlign w:val="center"/>
            <w:hideMark/>
          </w:tcPr>
          <w:p w14:paraId="2A4E585A" w14:textId="77777777" w:rsidR="00E54DE2" w:rsidRPr="00197ADF" w:rsidRDefault="00E54DE2" w:rsidP="00E54DE2">
            <w:pPr>
              <w:spacing w:after="0" w:line="240" w:lineRule="auto"/>
              <w:jc w:val="center"/>
              <w:rPr>
                <w:rFonts w:eastAsia="Times New Roman" w:cs="Arial"/>
                <w:color w:val="000000"/>
                <w:sz w:val="22"/>
                <w:lang w:val="en-US"/>
              </w:rPr>
            </w:pPr>
            <w:r w:rsidRPr="00197ADF">
              <w:rPr>
                <w:rFonts w:eastAsia="Times New Roman" w:cs="Arial"/>
                <w:color w:val="000000"/>
                <w:sz w:val="22"/>
                <w:lang w:val="en-US"/>
              </w:rPr>
              <w:t>Female</w:t>
            </w:r>
          </w:p>
        </w:tc>
        <w:tc>
          <w:tcPr>
            <w:tcW w:w="1710" w:type="dxa"/>
            <w:tcBorders>
              <w:top w:val="nil"/>
              <w:left w:val="nil"/>
              <w:bottom w:val="single" w:sz="4" w:space="0" w:color="auto"/>
              <w:right w:val="single" w:sz="4" w:space="0" w:color="auto"/>
            </w:tcBorders>
            <w:shd w:val="clear" w:color="auto" w:fill="auto"/>
            <w:noWrap/>
            <w:vAlign w:val="center"/>
            <w:hideMark/>
          </w:tcPr>
          <w:p w14:paraId="1AA02C98" w14:textId="77777777" w:rsidR="00E54DE2" w:rsidRPr="00197ADF" w:rsidRDefault="00E54DE2" w:rsidP="00E54DE2">
            <w:pPr>
              <w:spacing w:after="0" w:line="240" w:lineRule="auto"/>
              <w:jc w:val="center"/>
              <w:rPr>
                <w:rFonts w:eastAsia="Times New Roman" w:cs="Arial"/>
                <w:color w:val="000000"/>
                <w:sz w:val="22"/>
                <w:lang w:val="en-US"/>
              </w:rPr>
            </w:pPr>
            <w:r>
              <w:rPr>
                <w:rFonts w:eastAsia="Times New Roman" w:cs="Arial"/>
                <w:color w:val="000000"/>
                <w:sz w:val="22"/>
                <w:lang w:val="en-US"/>
              </w:rPr>
              <w:t>46</w:t>
            </w:r>
          </w:p>
        </w:tc>
        <w:tc>
          <w:tcPr>
            <w:tcW w:w="1620" w:type="dxa"/>
            <w:tcBorders>
              <w:top w:val="nil"/>
              <w:left w:val="nil"/>
              <w:bottom w:val="single" w:sz="4" w:space="0" w:color="auto"/>
              <w:right w:val="single" w:sz="4" w:space="0" w:color="auto"/>
            </w:tcBorders>
            <w:shd w:val="clear" w:color="auto" w:fill="auto"/>
            <w:noWrap/>
            <w:vAlign w:val="center"/>
            <w:hideMark/>
          </w:tcPr>
          <w:p w14:paraId="0DDB8A08" w14:textId="77777777" w:rsidR="00E54DE2" w:rsidRPr="00197ADF" w:rsidRDefault="00E54DE2" w:rsidP="00E54DE2">
            <w:pPr>
              <w:spacing w:after="0" w:line="240" w:lineRule="auto"/>
              <w:jc w:val="center"/>
              <w:rPr>
                <w:rFonts w:eastAsia="Times New Roman" w:cs="Arial"/>
                <w:color w:val="000000"/>
                <w:sz w:val="22"/>
                <w:lang w:val="en-US"/>
              </w:rPr>
            </w:pPr>
            <w:r>
              <w:rPr>
                <w:rFonts w:eastAsia="Times New Roman" w:cs="Arial"/>
                <w:color w:val="000000"/>
                <w:sz w:val="22"/>
                <w:lang w:val="en-US"/>
              </w:rPr>
              <w:t>49</w:t>
            </w:r>
          </w:p>
        </w:tc>
        <w:tc>
          <w:tcPr>
            <w:tcW w:w="1260" w:type="dxa"/>
            <w:vMerge/>
            <w:tcBorders>
              <w:left w:val="nil"/>
              <w:bottom w:val="single" w:sz="4" w:space="0" w:color="auto"/>
              <w:right w:val="single" w:sz="4" w:space="0" w:color="auto"/>
            </w:tcBorders>
            <w:shd w:val="clear" w:color="auto" w:fill="auto"/>
            <w:noWrap/>
            <w:vAlign w:val="bottom"/>
            <w:hideMark/>
          </w:tcPr>
          <w:p w14:paraId="3A4AFAF8" w14:textId="11A06502" w:rsidR="00E54DE2" w:rsidRPr="00197ADF" w:rsidRDefault="00E54DE2" w:rsidP="00E54DE2">
            <w:pPr>
              <w:spacing w:after="0" w:line="240" w:lineRule="auto"/>
              <w:jc w:val="center"/>
              <w:rPr>
                <w:rFonts w:eastAsia="Times New Roman" w:cs="Arial"/>
                <w:color w:val="000000"/>
                <w:sz w:val="22"/>
                <w:lang w:val="en-US"/>
              </w:rPr>
            </w:pPr>
          </w:p>
        </w:tc>
        <w:tc>
          <w:tcPr>
            <w:tcW w:w="564" w:type="dxa"/>
            <w:vMerge/>
            <w:tcBorders>
              <w:left w:val="nil"/>
              <w:bottom w:val="single" w:sz="4" w:space="0" w:color="auto"/>
              <w:right w:val="single" w:sz="4" w:space="0" w:color="auto"/>
            </w:tcBorders>
            <w:shd w:val="clear" w:color="auto" w:fill="auto"/>
            <w:noWrap/>
            <w:vAlign w:val="bottom"/>
            <w:hideMark/>
          </w:tcPr>
          <w:p w14:paraId="698AE06C" w14:textId="6CFD9FAD" w:rsidR="00E54DE2" w:rsidRPr="00197ADF" w:rsidRDefault="00E54DE2" w:rsidP="00E54DE2">
            <w:pPr>
              <w:spacing w:after="0" w:line="240" w:lineRule="auto"/>
              <w:jc w:val="center"/>
              <w:rPr>
                <w:rFonts w:eastAsia="Times New Roman" w:cs="Arial"/>
                <w:color w:val="000000"/>
                <w:sz w:val="22"/>
                <w:lang w:val="en-US"/>
              </w:rPr>
            </w:pPr>
          </w:p>
        </w:tc>
        <w:tc>
          <w:tcPr>
            <w:tcW w:w="1056" w:type="dxa"/>
            <w:vMerge/>
            <w:tcBorders>
              <w:left w:val="nil"/>
              <w:bottom w:val="single" w:sz="4" w:space="0" w:color="auto"/>
              <w:right w:val="single" w:sz="4" w:space="0" w:color="auto"/>
            </w:tcBorders>
            <w:shd w:val="clear" w:color="auto" w:fill="auto"/>
            <w:noWrap/>
            <w:vAlign w:val="bottom"/>
            <w:hideMark/>
          </w:tcPr>
          <w:p w14:paraId="0FD07165" w14:textId="0336CC75" w:rsidR="00E54DE2" w:rsidRPr="00197ADF" w:rsidRDefault="00E54DE2" w:rsidP="00E54DE2">
            <w:pPr>
              <w:spacing w:after="0" w:line="240" w:lineRule="auto"/>
              <w:jc w:val="center"/>
              <w:rPr>
                <w:rFonts w:eastAsia="Times New Roman" w:cs="Arial"/>
                <w:color w:val="000000"/>
                <w:sz w:val="22"/>
                <w:lang w:val="en-US"/>
              </w:rPr>
            </w:pPr>
          </w:p>
        </w:tc>
      </w:tr>
      <w:tr w:rsidR="00E54DE2" w:rsidRPr="00197ADF" w14:paraId="3EA393B9" w14:textId="77777777" w:rsidTr="00E54DE2">
        <w:trPr>
          <w:trHeight w:val="288"/>
        </w:trPr>
        <w:tc>
          <w:tcPr>
            <w:tcW w:w="1941" w:type="dxa"/>
            <w:vMerge w:val="restart"/>
            <w:tcBorders>
              <w:top w:val="nil"/>
              <w:left w:val="single" w:sz="4" w:space="0" w:color="auto"/>
              <w:right w:val="single" w:sz="4" w:space="0" w:color="auto"/>
            </w:tcBorders>
            <w:shd w:val="clear" w:color="auto" w:fill="auto"/>
            <w:noWrap/>
            <w:vAlign w:val="center"/>
            <w:hideMark/>
          </w:tcPr>
          <w:p w14:paraId="7F3ED685" w14:textId="77777777" w:rsidR="00E54DE2" w:rsidRPr="00197ADF" w:rsidRDefault="00E54DE2" w:rsidP="00E54DE2">
            <w:pPr>
              <w:spacing w:after="0" w:line="240" w:lineRule="auto"/>
              <w:jc w:val="center"/>
              <w:rPr>
                <w:rFonts w:eastAsia="Times New Roman" w:cs="Arial"/>
                <w:b/>
                <w:bCs/>
                <w:color w:val="000000"/>
                <w:sz w:val="22"/>
                <w:lang w:val="en-US"/>
              </w:rPr>
            </w:pPr>
            <w:r w:rsidRPr="00197ADF">
              <w:rPr>
                <w:rFonts w:eastAsia="Times New Roman" w:cs="Arial"/>
                <w:b/>
                <w:bCs/>
                <w:color w:val="000000"/>
                <w:sz w:val="22"/>
                <w:lang w:val="en-US"/>
              </w:rPr>
              <w:t>Age Category</w:t>
            </w:r>
          </w:p>
          <w:p w14:paraId="32BEFDA8" w14:textId="7716661B" w:rsidR="00E54DE2" w:rsidRPr="00197ADF" w:rsidRDefault="00E54DE2" w:rsidP="00E54DE2">
            <w:pPr>
              <w:spacing w:after="0" w:line="240" w:lineRule="auto"/>
              <w:jc w:val="center"/>
              <w:rPr>
                <w:rFonts w:eastAsia="Times New Roman" w:cs="Arial"/>
                <w:b/>
                <w:bCs/>
                <w:color w:val="000000"/>
                <w:sz w:val="22"/>
                <w:lang w:val="en-US"/>
              </w:rPr>
            </w:pPr>
          </w:p>
        </w:tc>
        <w:tc>
          <w:tcPr>
            <w:tcW w:w="1834" w:type="dxa"/>
            <w:tcBorders>
              <w:top w:val="nil"/>
              <w:left w:val="nil"/>
              <w:bottom w:val="single" w:sz="4" w:space="0" w:color="auto"/>
              <w:right w:val="single" w:sz="4" w:space="0" w:color="auto"/>
            </w:tcBorders>
            <w:shd w:val="clear" w:color="auto" w:fill="auto"/>
            <w:noWrap/>
            <w:vAlign w:val="center"/>
            <w:hideMark/>
          </w:tcPr>
          <w:p w14:paraId="6415E77A" w14:textId="77777777" w:rsidR="00E54DE2" w:rsidRPr="00197ADF" w:rsidRDefault="00E54DE2" w:rsidP="00E54DE2">
            <w:pPr>
              <w:spacing w:after="0" w:line="240" w:lineRule="auto"/>
              <w:jc w:val="center"/>
              <w:rPr>
                <w:rFonts w:eastAsia="Times New Roman" w:cs="Arial"/>
                <w:color w:val="000000"/>
                <w:sz w:val="22"/>
                <w:lang w:val="en-US"/>
              </w:rPr>
            </w:pPr>
            <w:r w:rsidRPr="00197ADF">
              <w:rPr>
                <w:rFonts w:eastAsia="Times New Roman" w:cs="Arial"/>
                <w:color w:val="000000"/>
                <w:sz w:val="22"/>
                <w:lang w:val="en-US"/>
              </w:rPr>
              <w:t>18 - 21</w:t>
            </w:r>
          </w:p>
        </w:tc>
        <w:tc>
          <w:tcPr>
            <w:tcW w:w="1710" w:type="dxa"/>
            <w:tcBorders>
              <w:top w:val="nil"/>
              <w:left w:val="nil"/>
              <w:bottom w:val="single" w:sz="4" w:space="0" w:color="auto"/>
              <w:right w:val="single" w:sz="4" w:space="0" w:color="auto"/>
            </w:tcBorders>
            <w:shd w:val="clear" w:color="auto" w:fill="auto"/>
            <w:noWrap/>
            <w:vAlign w:val="center"/>
            <w:hideMark/>
          </w:tcPr>
          <w:p w14:paraId="375E1E2B" w14:textId="77777777" w:rsidR="00E54DE2" w:rsidRPr="00197ADF" w:rsidRDefault="00E54DE2" w:rsidP="00E54DE2">
            <w:pPr>
              <w:spacing w:after="0" w:line="240" w:lineRule="auto"/>
              <w:jc w:val="center"/>
              <w:rPr>
                <w:rFonts w:eastAsia="Times New Roman" w:cs="Arial"/>
                <w:color w:val="000000"/>
                <w:sz w:val="22"/>
                <w:lang w:val="en-US"/>
              </w:rPr>
            </w:pPr>
            <w:r>
              <w:rPr>
                <w:rFonts w:eastAsia="Times New Roman" w:cs="Arial"/>
                <w:color w:val="000000"/>
                <w:sz w:val="22"/>
                <w:lang w:val="en-US"/>
              </w:rPr>
              <w:t>72</w:t>
            </w:r>
          </w:p>
        </w:tc>
        <w:tc>
          <w:tcPr>
            <w:tcW w:w="1620" w:type="dxa"/>
            <w:tcBorders>
              <w:top w:val="nil"/>
              <w:left w:val="nil"/>
              <w:bottom w:val="single" w:sz="4" w:space="0" w:color="auto"/>
              <w:right w:val="single" w:sz="4" w:space="0" w:color="auto"/>
            </w:tcBorders>
            <w:shd w:val="clear" w:color="auto" w:fill="auto"/>
            <w:noWrap/>
            <w:vAlign w:val="center"/>
            <w:hideMark/>
          </w:tcPr>
          <w:p w14:paraId="30B83236" w14:textId="77777777" w:rsidR="00E54DE2" w:rsidRPr="00197ADF" w:rsidRDefault="00E54DE2" w:rsidP="00E54DE2">
            <w:pPr>
              <w:spacing w:after="0" w:line="240" w:lineRule="auto"/>
              <w:jc w:val="center"/>
              <w:rPr>
                <w:rFonts w:eastAsia="Times New Roman" w:cs="Arial"/>
                <w:color w:val="000000"/>
                <w:sz w:val="22"/>
                <w:lang w:val="en-US"/>
              </w:rPr>
            </w:pPr>
            <w:r>
              <w:rPr>
                <w:rFonts w:eastAsia="Times New Roman" w:cs="Arial"/>
                <w:color w:val="000000"/>
                <w:sz w:val="22"/>
                <w:lang w:val="en-US"/>
              </w:rPr>
              <w:t>63</w:t>
            </w:r>
          </w:p>
        </w:tc>
        <w:tc>
          <w:tcPr>
            <w:tcW w:w="1260" w:type="dxa"/>
            <w:vMerge w:val="restart"/>
            <w:tcBorders>
              <w:top w:val="nil"/>
              <w:left w:val="nil"/>
              <w:right w:val="single" w:sz="4" w:space="0" w:color="auto"/>
            </w:tcBorders>
            <w:shd w:val="clear" w:color="auto" w:fill="auto"/>
            <w:noWrap/>
            <w:vAlign w:val="center"/>
            <w:hideMark/>
          </w:tcPr>
          <w:p w14:paraId="1619D52A" w14:textId="77777777" w:rsidR="00E54DE2" w:rsidRPr="00197ADF" w:rsidRDefault="00E54DE2" w:rsidP="00E54DE2">
            <w:pPr>
              <w:spacing w:after="0" w:line="240" w:lineRule="auto"/>
              <w:jc w:val="center"/>
              <w:rPr>
                <w:rFonts w:eastAsia="Times New Roman" w:cs="Arial"/>
                <w:color w:val="000000"/>
                <w:sz w:val="22"/>
                <w:lang w:val="en-US"/>
              </w:rPr>
            </w:pPr>
            <w:r w:rsidRPr="00197ADF">
              <w:rPr>
                <w:rFonts w:eastAsia="Times New Roman" w:cs="Arial"/>
                <w:color w:val="000000"/>
                <w:sz w:val="22"/>
                <w:lang w:val="en-US"/>
              </w:rPr>
              <w:t>2.53</w:t>
            </w:r>
          </w:p>
          <w:p w14:paraId="256B0C3F" w14:textId="30BE54C7" w:rsidR="00E54DE2" w:rsidRPr="00197ADF" w:rsidRDefault="00E54DE2" w:rsidP="00E54DE2">
            <w:pPr>
              <w:spacing w:after="0" w:line="240" w:lineRule="auto"/>
              <w:jc w:val="center"/>
              <w:rPr>
                <w:rFonts w:eastAsia="Times New Roman" w:cs="Arial"/>
                <w:color w:val="000000"/>
                <w:sz w:val="22"/>
                <w:lang w:val="en-US"/>
              </w:rPr>
            </w:pPr>
          </w:p>
        </w:tc>
        <w:tc>
          <w:tcPr>
            <w:tcW w:w="564" w:type="dxa"/>
            <w:vMerge w:val="restart"/>
            <w:tcBorders>
              <w:top w:val="nil"/>
              <w:left w:val="nil"/>
              <w:right w:val="single" w:sz="4" w:space="0" w:color="auto"/>
            </w:tcBorders>
            <w:shd w:val="clear" w:color="auto" w:fill="auto"/>
            <w:noWrap/>
            <w:vAlign w:val="center"/>
            <w:hideMark/>
          </w:tcPr>
          <w:p w14:paraId="4B51DC8E" w14:textId="77777777" w:rsidR="00E54DE2" w:rsidRPr="00197ADF" w:rsidRDefault="00E54DE2" w:rsidP="00E54DE2">
            <w:pPr>
              <w:spacing w:after="0" w:line="240" w:lineRule="auto"/>
              <w:jc w:val="center"/>
              <w:rPr>
                <w:rFonts w:eastAsia="Times New Roman" w:cs="Arial"/>
                <w:color w:val="000000"/>
                <w:sz w:val="22"/>
                <w:lang w:val="en-US"/>
              </w:rPr>
            </w:pPr>
            <w:r w:rsidRPr="00197ADF">
              <w:rPr>
                <w:rFonts w:eastAsia="Times New Roman" w:cs="Arial"/>
                <w:color w:val="000000"/>
                <w:sz w:val="22"/>
                <w:lang w:val="en-US"/>
              </w:rPr>
              <w:t>1</w:t>
            </w:r>
          </w:p>
          <w:p w14:paraId="16C1A36F" w14:textId="10C72EA3" w:rsidR="00E54DE2" w:rsidRPr="00197ADF" w:rsidRDefault="00E54DE2" w:rsidP="00E54DE2">
            <w:pPr>
              <w:spacing w:after="0" w:line="240" w:lineRule="auto"/>
              <w:jc w:val="center"/>
              <w:rPr>
                <w:rFonts w:eastAsia="Times New Roman" w:cs="Arial"/>
                <w:color w:val="000000"/>
                <w:sz w:val="22"/>
                <w:lang w:val="en-US"/>
              </w:rPr>
            </w:pPr>
          </w:p>
        </w:tc>
        <w:tc>
          <w:tcPr>
            <w:tcW w:w="1056" w:type="dxa"/>
            <w:vMerge w:val="restart"/>
            <w:tcBorders>
              <w:top w:val="nil"/>
              <w:left w:val="nil"/>
              <w:right w:val="single" w:sz="4" w:space="0" w:color="auto"/>
            </w:tcBorders>
            <w:shd w:val="clear" w:color="auto" w:fill="auto"/>
            <w:noWrap/>
            <w:vAlign w:val="center"/>
            <w:hideMark/>
          </w:tcPr>
          <w:p w14:paraId="5418E8E0" w14:textId="77777777" w:rsidR="00E54DE2" w:rsidRPr="00197ADF" w:rsidRDefault="00E54DE2" w:rsidP="00E54DE2">
            <w:pPr>
              <w:spacing w:after="0" w:line="240" w:lineRule="auto"/>
              <w:jc w:val="center"/>
              <w:rPr>
                <w:rFonts w:eastAsia="Times New Roman" w:cs="Arial"/>
                <w:color w:val="000000"/>
                <w:sz w:val="22"/>
                <w:lang w:val="en-US"/>
              </w:rPr>
            </w:pPr>
            <w:r w:rsidRPr="00197ADF">
              <w:rPr>
                <w:rFonts w:eastAsia="Times New Roman" w:cs="Arial"/>
                <w:color w:val="000000"/>
                <w:sz w:val="22"/>
                <w:lang w:val="en-US"/>
              </w:rPr>
              <w:t>0.11</w:t>
            </w:r>
          </w:p>
          <w:p w14:paraId="1DA784EF" w14:textId="4454DC9C" w:rsidR="00E54DE2" w:rsidRPr="00197ADF" w:rsidRDefault="00E54DE2" w:rsidP="00E54DE2">
            <w:pPr>
              <w:spacing w:after="0" w:line="240" w:lineRule="auto"/>
              <w:jc w:val="center"/>
              <w:rPr>
                <w:rFonts w:eastAsia="Times New Roman" w:cs="Arial"/>
                <w:color w:val="000000"/>
                <w:sz w:val="22"/>
                <w:lang w:val="en-US"/>
              </w:rPr>
            </w:pPr>
          </w:p>
        </w:tc>
      </w:tr>
      <w:tr w:rsidR="00E54DE2" w:rsidRPr="00197ADF" w14:paraId="3AEFEF01" w14:textId="77777777" w:rsidTr="00E54DE2">
        <w:trPr>
          <w:trHeight w:val="288"/>
        </w:trPr>
        <w:tc>
          <w:tcPr>
            <w:tcW w:w="1941" w:type="dxa"/>
            <w:vMerge/>
            <w:tcBorders>
              <w:left w:val="single" w:sz="4" w:space="0" w:color="auto"/>
              <w:bottom w:val="single" w:sz="4" w:space="0" w:color="auto"/>
              <w:right w:val="single" w:sz="4" w:space="0" w:color="auto"/>
            </w:tcBorders>
            <w:shd w:val="clear" w:color="auto" w:fill="auto"/>
            <w:noWrap/>
            <w:vAlign w:val="center"/>
            <w:hideMark/>
          </w:tcPr>
          <w:p w14:paraId="24670450" w14:textId="4F8011FC" w:rsidR="00E54DE2" w:rsidRPr="00197ADF" w:rsidRDefault="00E54DE2" w:rsidP="00E54DE2">
            <w:pPr>
              <w:spacing w:after="0" w:line="240" w:lineRule="auto"/>
              <w:jc w:val="center"/>
              <w:rPr>
                <w:rFonts w:eastAsia="Times New Roman" w:cs="Arial"/>
                <w:color w:val="000000"/>
                <w:sz w:val="22"/>
                <w:lang w:val="en-US"/>
              </w:rPr>
            </w:pPr>
          </w:p>
        </w:tc>
        <w:tc>
          <w:tcPr>
            <w:tcW w:w="1834" w:type="dxa"/>
            <w:tcBorders>
              <w:top w:val="nil"/>
              <w:left w:val="nil"/>
              <w:bottom w:val="single" w:sz="4" w:space="0" w:color="auto"/>
              <w:right w:val="single" w:sz="4" w:space="0" w:color="auto"/>
            </w:tcBorders>
            <w:shd w:val="clear" w:color="auto" w:fill="auto"/>
            <w:noWrap/>
            <w:vAlign w:val="center"/>
            <w:hideMark/>
          </w:tcPr>
          <w:p w14:paraId="1F1D3E51" w14:textId="77777777" w:rsidR="00E54DE2" w:rsidRPr="00197ADF" w:rsidRDefault="00E54DE2" w:rsidP="00E54DE2">
            <w:pPr>
              <w:spacing w:after="0" w:line="240" w:lineRule="auto"/>
              <w:jc w:val="center"/>
              <w:rPr>
                <w:rFonts w:eastAsia="Times New Roman" w:cs="Arial"/>
                <w:color w:val="000000"/>
                <w:sz w:val="22"/>
                <w:lang w:val="en-US"/>
              </w:rPr>
            </w:pPr>
            <w:r w:rsidRPr="00197ADF">
              <w:rPr>
                <w:rFonts w:eastAsia="Times New Roman" w:cs="Arial"/>
                <w:color w:val="000000"/>
                <w:sz w:val="22"/>
                <w:lang w:val="en-US"/>
              </w:rPr>
              <w:t>22 - 25</w:t>
            </w:r>
          </w:p>
        </w:tc>
        <w:tc>
          <w:tcPr>
            <w:tcW w:w="1710" w:type="dxa"/>
            <w:tcBorders>
              <w:top w:val="nil"/>
              <w:left w:val="nil"/>
              <w:bottom w:val="single" w:sz="4" w:space="0" w:color="auto"/>
              <w:right w:val="single" w:sz="4" w:space="0" w:color="auto"/>
            </w:tcBorders>
            <w:shd w:val="clear" w:color="auto" w:fill="auto"/>
            <w:noWrap/>
            <w:vAlign w:val="center"/>
            <w:hideMark/>
          </w:tcPr>
          <w:p w14:paraId="3FEC6751" w14:textId="77777777" w:rsidR="00E54DE2" w:rsidRPr="00197ADF" w:rsidRDefault="00E54DE2" w:rsidP="00E54DE2">
            <w:pPr>
              <w:spacing w:after="0" w:line="240" w:lineRule="auto"/>
              <w:jc w:val="center"/>
              <w:rPr>
                <w:rFonts w:eastAsia="Times New Roman" w:cs="Arial"/>
                <w:color w:val="000000"/>
                <w:sz w:val="22"/>
                <w:lang w:val="en-US"/>
              </w:rPr>
            </w:pPr>
            <w:r>
              <w:rPr>
                <w:rFonts w:eastAsia="Times New Roman" w:cs="Arial"/>
                <w:color w:val="000000"/>
                <w:sz w:val="22"/>
                <w:lang w:val="en-US"/>
              </w:rPr>
              <w:t>28</w:t>
            </w:r>
          </w:p>
        </w:tc>
        <w:tc>
          <w:tcPr>
            <w:tcW w:w="1620" w:type="dxa"/>
            <w:tcBorders>
              <w:top w:val="nil"/>
              <w:left w:val="nil"/>
              <w:bottom w:val="single" w:sz="4" w:space="0" w:color="auto"/>
              <w:right w:val="single" w:sz="4" w:space="0" w:color="auto"/>
            </w:tcBorders>
            <w:shd w:val="clear" w:color="auto" w:fill="auto"/>
            <w:noWrap/>
            <w:vAlign w:val="center"/>
            <w:hideMark/>
          </w:tcPr>
          <w:p w14:paraId="6B44699C" w14:textId="77777777" w:rsidR="00E54DE2" w:rsidRPr="00197ADF" w:rsidRDefault="00E54DE2" w:rsidP="00E54DE2">
            <w:pPr>
              <w:spacing w:after="0" w:line="240" w:lineRule="auto"/>
              <w:jc w:val="center"/>
              <w:rPr>
                <w:rFonts w:eastAsia="Times New Roman" w:cs="Arial"/>
                <w:color w:val="000000"/>
                <w:sz w:val="22"/>
                <w:lang w:val="en-US"/>
              </w:rPr>
            </w:pPr>
            <w:r>
              <w:rPr>
                <w:rFonts w:eastAsia="Times New Roman" w:cs="Arial"/>
                <w:color w:val="000000"/>
                <w:sz w:val="22"/>
                <w:lang w:val="en-US"/>
              </w:rPr>
              <w:t>37</w:t>
            </w:r>
          </w:p>
        </w:tc>
        <w:tc>
          <w:tcPr>
            <w:tcW w:w="1260" w:type="dxa"/>
            <w:vMerge/>
            <w:tcBorders>
              <w:left w:val="nil"/>
              <w:bottom w:val="single" w:sz="4" w:space="0" w:color="auto"/>
              <w:right w:val="single" w:sz="4" w:space="0" w:color="auto"/>
            </w:tcBorders>
            <w:shd w:val="clear" w:color="auto" w:fill="auto"/>
            <w:noWrap/>
            <w:vAlign w:val="bottom"/>
            <w:hideMark/>
          </w:tcPr>
          <w:p w14:paraId="3A94880C" w14:textId="118AD4FE" w:rsidR="00E54DE2" w:rsidRPr="00197ADF" w:rsidRDefault="00E54DE2" w:rsidP="00E54DE2">
            <w:pPr>
              <w:spacing w:after="0" w:line="240" w:lineRule="auto"/>
              <w:jc w:val="center"/>
              <w:rPr>
                <w:rFonts w:eastAsia="Times New Roman" w:cs="Arial"/>
                <w:color w:val="000000"/>
                <w:sz w:val="22"/>
                <w:lang w:val="en-US"/>
              </w:rPr>
            </w:pPr>
          </w:p>
        </w:tc>
        <w:tc>
          <w:tcPr>
            <w:tcW w:w="564" w:type="dxa"/>
            <w:vMerge/>
            <w:tcBorders>
              <w:left w:val="nil"/>
              <w:bottom w:val="single" w:sz="4" w:space="0" w:color="auto"/>
              <w:right w:val="single" w:sz="4" w:space="0" w:color="auto"/>
            </w:tcBorders>
            <w:shd w:val="clear" w:color="auto" w:fill="auto"/>
            <w:noWrap/>
            <w:vAlign w:val="bottom"/>
            <w:hideMark/>
          </w:tcPr>
          <w:p w14:paraId="6F34104B" w14:textId="5CAF475F" w:rsidR="00E54DE2" w:rsidRPr="00197ADF" w:rsidRDefault="00E54DE2" w:rsidP="00E54DE2">
            <w:pPr>
              <w:spacing w:after="0" w:line="240" w:lineRule="auto"/>
              <w:jc w:val="center"/>
              <w:rPr>
                <w:rFonts w:eastAsia="Times New Roman" w:cs="Arial"/>
                <w:color w:val="000000"/>
                <w:sz w:val="22"/>
                <w:lang w:val="en-US"/>
              </w:rPr>
            </w:pPr>
          </w:p>
        </w:tc>
        <w:tc>
          <w:tcPr>
            <w:tcW w:w="1056" w:type="dxa"/>
            <w:vMerge/>
            <w:tcBorders>
              <w:left w:val="nil"/>
              <w:bottom w:val="single" w:sz="4" w:space="0" w:color="auto"/>
              <w:right w:val="single" w:sz="4" w:space="0" w:color="auto"/>
            </w:tcBorders>
            <w:shd w:val="clear" w:color="auto" w:fill="auto"/>
            <w:noWrap/>
            <w:vAlign w:val="bottom"/>
            <w:hideMark/>
          </w:tcPr>
          <w:p w14:paraId="3B620894" w14:textId="738518E4" w:rsidR="00E54DE2" w:rsidRPr="00197ADF" w:rsidRDefault="00E54DE2" w:rsidP="00E54DE2">
            <w:pPr>
              <w:spacing w:after="0" w:line="240" w:lineRule="auto"/>
              <w:jc w:val="center"/>
              <w:rPr>
                <w:rFonts w:eastAsia="Times New Roman" w:cs="Arial"/>
                <w:color w:val="000000"/>
                <w:sz w:val="22"/>
                <w:lang w:val="en-US"/>
              </w:rPr>
            </w:pPr>
          </w:p>
        </w:tc>
      </w:tr>
      <w:tr w:rsidR="00E54DE2" w:rsidRPr="00197ADF" w14:paraId="40170E86" w14:textId="77777777" w:rsidTr="00E54DE2">
        <w:trPr>
          <w:trHeight w:val="288"/>
        </w:trPr>
        <w:tc>
          <w:tcPr>
            <w:tcW w:w="1941" w:type="dxa"/>
            <w:vMerge w:val="restart"/>
            <w:tcBorders>
              <w:top w:val="nil"/>
              <w:left w:val="single" w:sz="4" w:space="0" w:color="auto"/>
              <w:right w:val="single" w:sz="4" w:space="0" w:color="auto"/>
            </w:tcBorders>
            <w:shd w:val="clear" w:color="auto" w:fill="auto"/>
            <w:noWrap/>
            <w:vAlign w:val="center"/>
            <w:hideMark/>
          </w:tcPr>
          <w:p w14:paraId="4ECA60E2" w14:textId="77777777" w:rsidR="00E54DE2" w:rsidRPr="00197ADF" w:rsidRDefault="00E54DE2" w:rsidP="00E54DE2">
            <w:pPr>
              <w:spacing w:after="0" w:line="240" w:lineRule="auto"/>
              <w:jc w:val="center"/>
              <w:rPr>
                <w:rFonts w:eastAsia="Times New Roman" w:cs="Arial"/>
                <w:b/>
                <w:bCs/>
                <w:color w:val="000000"/>
                <w:sz w:val="22"/>
                <w:lang w:val="en-US"/>
              </w:rPr>
            </w:pPr>
            <w:r w:rsidRPr="00197ADF">
              <w:rPr>
                <w:rFonts w:eastAsia="Times New Roman" w:cs="Arial"/>
                <w:b/>
                <w:bCs/>
                <w:color w:val="000000"/>
                <w:sz w:val="22"/>
                <w:lang w:val="en-US"/>
              </w:rPr>
              <w:t>Employment Category</w:t>
            </w:r>
          </w:p>
          <w:p w14:paraId="44F3AEDE" w14:textId="31581571" w:rsidR="00E54DE2" w:rsidRPr="00197ADF" w:rsidRDefault="00E54DE2" w:rsidP="00E54DE2">
            <w:pPr>
              <w:spacing w:after="0" w:line="240" w:lineRule="auto"/>
              <w:jc w:val="center"/>
              <w:rPr>
                <w:rFonts w:eastAsia="Times New Roman" w:cs="Arial"/>
                <w:color w:val="000000"/>
                <w:sz w:val="22"/>
                <w:lang w:val="en-US"/>
              </w:rPr>
            </w:pPr>
          </w:p>
          <w:p w14:paraId="538862A6" w14:textId="1B3B5ECE" w:rsidR="00E54DE2" w:rsidRPr="00197ADF" w:rsidRDefault="00E54DE2" w:rsidP="00E54DE2">
            <w:pPr>
              <w:spacing w:after="0" w:line="240" w:lineRule="auto"/>
              <w:jc w:val="center"/>
              <w:rPr>
                <w:rFonts w:eastAsia="Times New Roman" w:cs="Arial"/>
                <w:color w:val="000000"/>
                <w:sz w:val="22"/>
                <w:lang w:val="en-US"/>
              </w:rPr>
            </w:pPr>
          </w:p>
          <w:p w14:paraId="323D58A4" w14:textId="4FB0B4A4" w:rsidR="00E54DE2" w:rsidRPr="00197ADF" w:rsidRDefault="00E54DE2" w:rsidP="00E54DE2">
            <w:pPr>
              <w:spacing w:after="0" w:line="240" w:lineRule="auto"/>
              <w:jc w:val="center"/>
              <w:rPr>
                <w:rFonts w:eastAsia="Times New Roman" w:cs="Arial"/>
                <w:color w:val="000000"/>
                <w:sz w:val="22"/>
                <w:lang w:val="en-US"/>
              </w:rPr>
            </w:pPr>
          </w:p>
          <w:p w14:paraId="21B0E004" w14:textId="490ECD12" w:rsidR="00E54DE2" w:rsidRPr="00197ADF" w:rsidRDefault="00E54DE2" w:rsidP="00E54DE2">
            <w:pPr>
              <w:spacing w:after="0" w:line="240" w:lineRule="auto"/>
              <w:jc w:val="center"/>
              <w:rPr>
                <w:rFonts w:eastAsia="Times New Roman" w:cs="Arial"/>
                <w:b/>
                <w:bCs/>
                <w:color w:val="000000"/>
                <w:sz w:val="22"/>
                <w:lang w:val="en-US"/>
              </w:rPr>
            </w:pPr>
          </w:p>
        </w:tc>
        <w:tc>
          <w:tcPr>
            <w:tcW w:w="1834" w:type="dxa"/>
            <w:tcBorders>
              <w:top w:val="nil"/>
              <w:left w:val="nil"/>
              <w:bottom w:val="single" w:sz="4" w:space="0" w:color="auto"/>
              <w:right w:val="single" w:sz="4" w:space="0" w:color="auto"/>
            </w:tcBorders>
            <w:shd w:val="clear" w:color="auto" w:fill="auto"/>
            <w:noWrap/>
            <w:vAlign w:val="center"/>
            <w:hideMark/>
          </w:tcPr>
          <w:p w14:paraId="198ECD73" w14:textId="77777777" w:rsidR="00E54DE2" w:rsidRPr="00197ADF" w:rsidRDefault="00E54DE2" w:rsidP="00E54DE2">
            <w:pPr>
              <w:spacing w:after="0" w:line="240" w:lineRule="auto"/>
              <w:jc w:val="center"/>
              <w:rPr>
                <w:rFonts w:eastAsia="Times New Roman" w:cs="Arial"/>
                <w:color w:val="000000"/>
                <w:sz w:val="22"/>
                <w:lang w:val="en-US"/>
              </w:rPr>
            </w:pPr>
            <w:r w:rsidRPr="00197ADF">
              <w:rPr>
                <w:rFonts w:eastAsia="Times New Roman" w:cs="Arial"/>
                <w:color w:val="000000"/>
                <w:sz w:val="22"/>
                <w:lang w:val="en-US"/>
              </w:rPr>
              <w:t>Part-Time</w:t>
            </w:r>
          </w:p>
        </w:tc>
        <w:tc>
          <w:tcPr>
            <w:tcW w:w="1710" w:type="dxa"/>
            <w:tcBorders>
              <w:top w:val="nil"/>
              <w:left w:val="nil"/>
              <w:bottom w:val="single" w:sz="4" w:space="0" w:color="auto"/>
              <w:right w:val="single" w:sz="4" w:space="0" w:color="auto"/>
            </w:tcBorders>
            <w:shd w:val="clear" w:color="auto" w:fill="auto"/>
            <w:noWrap/>
            <w:vAlign w:val="center"/>
            <w:hideMark/>
          </w:tcPr>
          <w:p w14:paraId="166C8002" w14:textId="77777777" w:rsidR="00E54DE2" w:rsidRPr="00197ADF" w:rsidRDefault="00E54DE2" w:rsidP="00E54DE2">
            <w:pPr>
              <w:spacing w:after="0" w:line="240" w:lineRule="auto"/>
              <w:jc w:val="center"/>
              <w:rPr>
                <w:rFonts w:eastAsia="Times New Roman" w:cs="Arial"/>
                <w:color w:val="000000"/>
                <w:sz w:val="22"/>
                <w:lang w:val="en-US"/>
              </w:rPr>
            </w:pPr>
            <w:r>
              <w:rPr>
                <w:rFonts w:eastAsia="Times New Roman" w:cs="Arial"/>
                <w:color w:val="000000"/>
                <w:sz w:val="22"/>
                <w:lang w:val="en-US"/>
              </w:rPr>
              <w:t>54</w:t>
            </w:r>
          </w:p>
        </w:tc>
        <w:tc>
          <w:tcPr>
            <w:tcW w:w="1620" w:type="dxa"/>
            <w:tcBorders>
              <w:top w:val="nil"/>
              <w:left w:val="nil"/>
              <w:bottom w:val="single" w:sz="4" w:space="0" w:color="auto"/>
              <w:right w:val="single" w:sz="4" w:space="0" w:color="auto"/>
            </w:tcBorders>
            <w:shd w:val="clear" w:color="auto" w:fill="auto"/>
            <w:noWrap/>
            <w:vAlign w:val="center"/>
            <w:hideMark/>
          </w:tcPr>
          <w:p w14:paraId="5B778E4A" w14:textId="77777777" w:rsidR="00E54DE2" w:rsidRPr="00197ADF" w:rsidRDefault="00E54DE2" w:rsidP="00E54DE2">
            <w:pPr>
              <w:spacing w:after="0" w:line="240" w:lineRule="auto"/>
              <w:jc w:val="center"/>
              <w:rPr>
                <w:rFonts w:eastAsia="Times New Roman" w:cs="Arial"/>
                <w:color w:val="000000"/>
                <w:sz w:val="22"/>
                <w:lang w:val="en-US"/>
              </w:rPr>
            </w:pPr>
            <w:r>
              <w:rPr>
                <w:rFonts w:eastAsia="Times New Roman" w:cs="Arial"/>
                <w:color w:val="000000"/>
                <w:sz w:val="22"/>
                <w:lang w:val="en-US"/>
              </w:rPr>
              <w:t>48</w:t>
            </w:r>
          </w:p>
        </w:tc>
        <w:tc>
          <w:tcPr>
            <w:tcW w:w="1260" w:type="dxa"/>
            <w:vMerge w:val="restart"/>
            <w:tcBorders>
              <w:top w:val="nil"/>
              <w:left w:val="nil"/>
              <w:right w:val="single" w:sz="4" w:space="0" w:color="auto"/>
            </w:tcBorders>
            <w:shd w:val="clear" w:color="auto" w:fill="auto"/>
            <w:noWrap/>
            <w:vAlign w:val="center"/>
            <w:hideMark/>
          </w:tcPr>
          <w:p w14:paraId="77452249" w14:textId="77777777" w:rsidR="00E54DE2" w:rsidRPr="00197ADF" w:rsidRDefault="00E54DE2" w:rsidP="00E54DE2">
            <w:pPr>
              <w:spacing w:after="0" w:line="240" w:lineRule="auto"/>
              <w:jc w:val="center"/>
              <w:rPr>
                <w:rFonts w:eastAsia="Times New Roman" w:cs="Arial"/>
                <w:color w:val="000000"/>
                <w:sz w:val="22"/>
                <w:lang w:val="en-US"/>
              </w:rPr>
            </w:pPr>
            <w:r w:rsidRPr="00197ADF">
              <w:rPr>
                <w:rFonts w:eastAsia="Times New Roman" w:cs="Arial"/>
                <w:color w:val="000000"/>
                <w:sz w:val="22"/>
                <w:lang w:val="en-US"/>
              </w:rPr>
              <w:t>6.50</w:t>
            </w:r>
          </w:p>
          <w:p w14:paraId="32414840" w14:textId="06A02BC2" w:rsidR="00E54DE2" w:rsidRPr="00197ADF" w:rsidRDefault="00E54DE2" w:rsidP="00E54DE2">
            <w:pPr>
              <w:spacing w:after="0" w:line="240" w:lineRule="auto"/>
              <w:jc w:val="center"/>
              <w:rPr>
                <w:rFonts w:eastAsia="Times New Roman" w:cs="Arial"/>
                <w:color w:val="000000"/>
                <w:sz w:val="22"/>
                <w:lang w:val="en-US"/>
              </w:rPr>
            </w:pPr>
          </w:p>
          <w:p w14:paraId="0D7D914D" w14:textId="49BB7835" w:rsidR="00E54DE2" w:rsidRPr="00197ADF" w:rsidRDefault="00E54DE2" w:rsidP="00E54DE2">
            <w:pPr>
              <w:spacing w:after="0" w:line="240" w:lineRule="auto"/>
              <w:jc w:val="center"/>
              <w:rPr>
                <w:rFonts w:eastAsia="Times New Roman" w:cs="Arial"/>
                <w:color w:val="000000"/>
                <w:sz w:val="22"/>
                <w:lang w:val="en-US"/>
              </w:rPr>
            </w:pPr>
          </w:p>
          <w:p w14:paraId="253BE67B" w14:textId="37FF7514" w:rsidR="00E54DE2" w:rsidRPr="00197ADF" w:rsidRDefault="00E54DE2" w:rsidP="00E54DE2">
            <w:pPr>
              <w:spacing w:after="0" w:line="240" w:lineRule="auto"/>
              <w:jc w:val="center"/>
              <w:rPr>
                <w:rFonts w:eastAsia="Times New Roman" w:cs="Arial"/>
                <w:color w:val="000000"/>
                <w:sz w:val="22"/>
                <w:lang w:val="en-US"/>
              </w:rPr>
            </w:pPr>
          </w:p>
          <w:p w14:paraId="149A8441" w14:textId="5E3B425A" w:rsidR="00E54DE2" w:rsidRPr="00197ADF" w:rsidRDefault="00E54DE2" w:rsidP="00E54DE2">
            <w:pPr>
              <w:spacing w:after="0" w:line="240" w:lineRule="auto"/>
              <w:jc w:val="center"/>
              <w:rPr>
                <w:rFonts w:eastAsia="Times New Roman" w:cs="Arial"/>
                <w:color w:val="000000"/>
                <w:sz w:val="22"/>
                <w:lang w:val="en-US"/>
              </w:rPr>
            </w:pPr>
          </w:p>
        </w:tc>
        <w:tc>
          <w:tcPr>
            <w:tcW w:w="564" w:type="dxa"/>
            <w:vMerge w:val="restart"/>
            <w:tcBorders>
              <w:top w:val="nil"/>
              <w:left w:val="nil"/>
              <w:right w:val="single" w:sz="4" w:space="0" w:color="auto"/>
            </w:tcBorders>
            <w:shd w:val="clear" w:color="auto" w:fill="auto"/>
            <w:noWrap/>
            <w:vAlign w:val="center"/>
            <w:hideMark/>
          </w:tcPr>
          <w:p w14:paraId="1686DBE8" w14:textId="77777777" w:rsidR="00E54DE2" w:rsidRPr="00197ADF" w:rsidRDefault="00E54DE2" w:rsidP="00E54DE2">
            <w:pPr>
              <w:spacing w:after="0" w:line="240" w:lineRule="auto"/>
              <w:jc w:val="center"/>
              <w:rPr>
                <w:rFonts w:eastAsia="Times New Roman" w:cs="Arial"/>
                <w:color w:val="000000"/>
                <w:sz w:val="22"/>
                <w:lang w:val="en-US"/>
              </w:rPr>
            </w:pPr>
            <w:r w:rsidRPr="00197ADF">
              <w:rPr>
                <w:rFonts w:eastAsia="Times New Roman" w:cs="Arial"/>
                <w:color w:val="000000"/>
                <w:sz w:val="22"/>
                <w:lang w:val="en-US"/>
              </w:rPr>
              <w:t>4</w:t>
            </w:r>
          </w:p>
          <w:p w14:paraId="4EAF1CE6" w14:textId="226D587B" w:rsidR="00E54DE2" w:rsidRPr="00197ADF" w:rsidRDefault="00E54DE2" w:rsidP="00E54DE2">
            <w:pPr>
              <w:spacing w:after="0" w:line="240" w:lineRule="auto"/>
              <w:jc w:val="center"/>
              <w:rPr>
                <w:rFonts w:eastAsia="Times New Roman" w:cs="Arial"/>
                <w:color w:val="000000"/>
                <w:sz w:val="22"/>
                <w:lang w:val="en-US"/>
              </w:rPr>
            </w:pPr>
          </w:p>
          <w:p w14:paraId="2EF47BEF" w14:textId="57E81BBB" w:rsidR="00E54DE2" w:rsidRPr="00197ADF" w:rsidRDefault="00E54DE2" w:rsidP="00E54DE2">
            <w:pPr>
              <w:spacing w:after="0" w:line="240" w:lineRule="auto"/>
              <w:jc w:val="center"/>
              <w:rPr>
                <w:rFonts w:eastAsia="Times New Roman" w:cs="Arial"/>
                <w:color w:val="000000"/>
                <w:sz w:val="22"/>
                <w:lang w:val="en-US"/>
              </w:rPr>
            </w:pPr>
          </w:p>
          <w:p w14:paraId="74434FD8" w14:textId="7E7CC5D9" w:rsidR="00E54DE2" w:rsidRPr="00197ADF" w:rsidRDefault="00E54DE2" w:rsidP="00E54DE2">
            <w:pPr>
              <w:spacing w:after="0" w:line="240" w:lineRule="auto"/>
              <w:jc w:val="center"/>
              <w:rPr>
                <w:rFonts w:eastAsia="Times New Roman" w:cs="Arial"/>
                <w:color w:val="000000"/>
                <w:sz w:val="22"/>
                <w:lang w:val="en-US"/>
              </w:rPr>
            </w:pPr>
          </w:p>
          <w:p w14:paraId="06D05D27" w14:textId="13BF0BC6" w:rsidR="00E54DE2" w:rsidRPr="00197ADF" w:rsidRDefault="00E54DE2" w:rsidP="00E54DE2">
            <w:pPr>
              <w:spacing w:after="0" w:line="240" w:lineRule="auto"/>
              <w:jc w:val="center"/>
              <w:rPr>
                <w:rFonts w:eastAsia="Times New Roman" w:cs="Arial"/>
                <w:color w:val="000000"/>
                <w:sz w:val="22"/>
                <w:lang w:val="en-US"/>
              </w:rPr>
            </w:pPr>
          </w:p>
        </w:tc>
        <w:tc>
          <w:tcPr>
            <w:tcW w:w="1056" w:type="dxa"/>
            <w:vMerge w:val="restart"/>
            <w:tcBorders>
              <w:top w:val="nil"/>
              <w:left w:val="nil"/>
              <w:right w:val="single" w:sz="4" w:space="0" w:color="auto"/>
            </w:tcBorders>
            <w:shd w:val="clear" w:color="auto" w:fill="auto"/>
            <w:noWrap/>
            <w:vAlign w:val="center"/>
            <w:hideMark/>
          </w:tcPr>
          <w:p w14:paraId="5EDE6C72" w14:textId="77777777" w:rsidR="00E54DE2" w:rsidRPr="00197ADF" w:rsidRDefault="00E54DE2" w:rsidP="00E54DE2">
            <w:pPr>
              <w:spacing w:after="0" w:line="240" w:lineRule="auto"/>
              <w:jc w:val="center"/>
              <w:rPr>
                <w:rFonts w:eastAsia="Times New Roman" w:cs="Arial"/>
                <w:color w:val="000000"/>
                <w:sz w:val="22"/>
                <w:lang w:val="en-US"/>
              </w:rPr>
            </w:pPr>
            <w:r w:rsidRPr="00197ADF">
              <w:rPr>
                <w:rFonts w:eastAsia="Times New Roman" w:cs="Arial"/>
                <w:color w:val="000000"/>
                <w:sz w:val="22"/>
                <w:lang w:val="en-US"/>
              </w:rPr>
              <w:t>0.17</w:t>
            </w:r>
          </w:p>
          <w:p w14:paraId="15F34CC0" w14:textId="23335AD0" w:rsidR="00E54DE2" w:rsidRPr="00197ADF" w:rsidRDefault="00E54DE2" w:rsidP="00E54DE2">
            <w:pPr>
              <w:spacing w:after="0" w:line="240" w:lineRule="auto"/>
              <w:jc w:val="center"/>
              <w:rPr>
                <w:rFonts w:eastAsia="Times New Roman" w:cs="Arial"/>
                <w:color w:val="000000"/>
                <w:sz w:val="22"/>
                <w:lang w:val="en-US"/>
              </w:rPr>
            </w:pPr>
          </w:p>
          <w:p w14:paraId="31D4147A" w14:textId="042F93AA" w:rsidR="00E54DE2" w:rsidRPr="00197ADF" w:rsidRDefault="00E54DE2" w:rsidP="00E54DE2">
            <w:pPr>
              <w:spacing w:after="0" w:line="240" w:lineRule="auto"/>
              <w:jc w:val="center"/>
              <w:rPr>
                <w:rFonts w:eastAsia="Times New Roman" w:cs="Arial"/>
                <w:color w:val="000000"/>
                <w:sz w:val="22"/>
                <w:lang w:val="en-US"/>
              </w:rPr>
            </w:pPr>
          </w:p>
          <w:p w14:paraId="30226509" w14:textId="304099C8" w:rsidR="00E54DE2" w:rsidRPr="00197ADF" w:rsidRDefault="00E54DE2" w:rsidP="00E54DE2">
            <w:pPr>
              <w:spacing w:after="0" w:line="240" w:lineRule="auto"/>
              <w:jc w:val="center"/>
              <w:rPr>
                <w:rFonts w:eastAsia="Times New Roman" w:cs="Arial"/>
                <w:color w:val="000000"/>
                <w:sz w:val="22"/>
                <w:lang w:val="en-US"/>
              </w:rPr>
            </w:pPr>
          </w:p>
          <w:p w14:paraId="029242BD" w14:textId="395849E6" w:rsidR="00E54DE2" w:rsidRPr="00197ADF" w:rsidRDefault="00E54DE2" w:rsidP="00E54DE2">
            <w:pPr>
              <w:spacing w:after="0" w:line="240" w:lineRule="auto"/>
              <w:jc w:val="center"/>
              <w:rPr>
                <w:rFonts w:eastAsia="Times New Roman" w:cs="Arial"/>
                <w:color w:val="000000"/>
                <w:sz w:val="22"/>
                <w:lang w:val="en-US"/>
              </w:rPr>
            </w:pPr>
          </w:p>
        </w:tc>
      </w:tr>
      <w:tr w:rsidR="00E54DE2" w:rsidRPr="00197ADF" w14:paraId="4D592B09" w14:textId="77777777" w:rsidTr="00E54DE2">
        <w:trPr>
          <w:trHeight w:val="288"/>
        </w:trPr>
        <w:tc>
          <w:tcPr>
            <w:tcW w:w="1941" w:type="dxa"/>
            <w:vMerge/>
            <w:tcBorders>
              <w:left w:val="single" w:sz="4" w:space="0" w:color="auto"/>
              <w:right w:val="single" w:sz="4" w:space="0" w:color="auto"/>
            </w:tcBorders>
            <w:shd w:val="clear" w:color="auto" w:fill="auto"/>
            <w:noWrap/>
            <w:vAlign w:val="center"/>
            <w:hideMark/>
          </w:tcPr>
          <w:p w14:paraId="4F94F78F" w14:textId="649F4FEF" w:rsidR="00E54DE2" w:rsidRPr="00197ADF" w:rsidRDefault="00E54DE2" w:rsidP="00E54DE2">
            <w:pPr>
              <w:spacing w:after="0" w:line="240" w:lineRule="auto"/>
              <w:jc w:val="center"/>
              <w:rPr>
                <w:rFonts w:eastAsia="Times New Roman" w:cs="Arial"/>
                <w:color w:val="000000"/>
                <w:sz w:val="22"/>
                <w:lang w:val="en-US"/>
              </w:rPr>
            </w:pPr>
          </w:p>
        </w:tc>
        <w:tc>
          <w:tcPr>
            <w:tcW w:w="1834" w:type="dxa"/>
            <w:tcBorders>
              <w:top w:val="nil"/>
              <w:left w:val="nil"/>
              <w:bottom w:val="single" w:sz="4" w:space="0" w:color="auto"/>
              <w:right w:val="single" w:sz="4" w:space="0" w:color="auto"/>
            </w:tcBorders>
            <w:shd w:val="clear" w:color="auto" w:fill="auto"/>
            <w:noWrap/>
            <w:vAlign w:val="center"/>
            <w:hideMark/>
          </w:tcPr>
          <w:p w14:paraId="20EA015E" w14:textId="77777777" w:rsidR="00E54DE2" w:rsidRPr="00197ADF" w:rsidRDefault="00E54DE2" w:rsidP="00E54DE2">
            <w:pPr>
              <w:spacing w:after="0" w:line="240" w:lineRule="auto"/>
              <w:jc w:val="center"/>
              <w:rPr>
                <w:rFonts w:eastAsia="Times New Roman" w:cs="Arial"/>
                <w:color w:val="000000"/>
                <w:sz w:val="22"/>
                <w:lang w:val="en-US"/>
              </w:rPr>
            </w:pPr>
            <w:r w:rsidRPr="00197ADF">
              <w:rPr>
                <w:rFonts w:eastAsia="Times New Roman" w:cs="Arial"/>
                <w:color w:val="000000"/>
                <w:sz w:val="22"/>
                <w:lang w:val="en-US"/>
              </w:rPr>
              <w:t>Full-Time</w:t>
            </w:r>
          </w:p>
        </w:tc>
        <w:tc>
          <w:tcPr>
            <w:tcW w:w="1710" w:type="dxa"/>
            <w:tcBorders>
              <w:top w:val="nil"/>
              <w:left w:val="nil"/>
              <w:bottom w:val="single" w:sz="4" w:space="0" w:color="auto"/>
              <w:right w:val="single" w:sz="4" w:space="0" w:color="auto"/>
            </w:tcBorders>
            <w:shd w:val="clear" w:color="auto" w:fill="auto"/>
            <w:noWrap/>
            <w:vAlign w:val="center"/>
            <w:hideMark/>
          </w:tcPr>
          <w:p w14:paraId="4C433383" w14:textId="77777777" w:rsidR="00E54DE2" w:rsidRPr="00197ADF" w:rsidRDefault="00E54DE2" w:rsidP="00E54DE2">
            <w:pPr>
              <w:spacing w:after="0" w:line="240" w:lineRule="auto"/>
              <w:jc w:val="center"/>
              <w:rPr>
                <w:rFonts w:eastAsia="Times New Roman" w:cs="Arial"/>
                <w:color w:val="000000"/>
                <w:sz w:val="22"/>
                <w:lang w:val="en-US"/>
              </w:rPr>
            </w:pPr>
            <w:r>
              <w:rPr>
                <w:rFonts w:eastAsia="Times New Roman" w:cs="Arial"/>
                <w:color w:val="000000"/>
                <w:sz w:val="22"/>
                <w:lang w:val="en-US"/>
              </w:rPr>
              <w:t>30</w:t>
            </w:r>
          </w:p>
        </w:tc>
        <w:tc>
          <w:tcPr>
            <w:tcW w:w="1620" w:type="dxa"/>
            <w:tcBorders>
              <w:top w:val="nil"/>
              <w:left w:val="nil"/>
              <w:bottom w:val="single" w:sz="4" w:space="0" w:color="auto"/>
              <w:right w:val="single" w:sz="4" w:space="0" w:color="auto"/>
            </w:tcBorders>
            <w:shd w:val="clear" w:color="auto" w:fill="auto"/>
            <w:noWrap/>
            <w:vAlign w:val="center"/>
            <w:hideMark/>
          </w:tcPr>
          <w:p w14:paraId="491C038D" w14:textId="77777777" w:rsidR="00E54DE2" w:rsidRPr="00197ADF" w:rsidRDefault="00E54DE2" w:rsidP="00E54DE2">
            <w:pPr>
              <w:spacing w:after="0" w:line="240" w:lineRule="auto"/>
              <w:jc w:val="center"/>
              <w:rPr>
                <w:rFonts w:eastAsia="Times New Roman" w:cs="Arial"/>
                <w:color w:val="000000"/>
                <w:sz w:val="22"/>
                <w:lang w:val="en-US"/>
              </w:rPr>
            </w:pPr>
            <w:r>
              <w:rPr>
                <w:rFonts w:eastAsia="Times New Roman" w:cs="Arial"/>
                <w:color w:val="000000"/>
                <w:sz w:val="22"/>
                <w:lang w:val="en-US"/>
              </w:rPr>
              <w:t>38</w:t>
            </w:r>
          </w:p>
        </w:tc>
        <w:tc>
          <w:tcPr>
            <w:tcW w:w="1260" w:type="dxa"/>
            <w:vMerge/>
            <w:tcBorders>
              <w:left w:val="nil"/>
              <w:right w:val="single" w:sz="4" w:space="0" w:color="auto"/>
            </w:tcBorders>
            <w:shd w:val="clear" w:color="auto" w:fill="auto"/>
            <w:noWrap/>
            <w:vAlign w:val="center"/>
            <w:hideMark/>
          </w:tcPr>
          <w:p w14:paraId="52C125B1" w14:textId="3EEF2401" w:rsidR="00E54DE2" w:rsidRPr="00197ADF" w:rsidRDefault="00E54DE2" w:rsidP="00E54DE2">
            <w:pPr>
              <w:spacing w:after="0" w:line="240" w:lineRule="auto"/>
              <w:jc w:val="center"/>
              <w:rPr>
                <w:rFonts w:eastAsia="Times New Roman" w:cs="Arial"/>
                <w:color w:val="000000"/>
                <w:sz w:val="22"/>
                <w:lang w:val="en-US"/>
              </w:rPr>
            </w:pPr>
          </w:p>
        </w:tc>
        <w:tc>
          <w:tcPr>
            <w:tcW w:w="564" w:type="dxa"/>
            <w:vMerge/>
            <w:tcBorders>
              <w:left w:val="nil"/>
              <w:right w:val="single" w:sz="4" w:space="0" w:color="auto"/>
            </w:tcBorders>
            <w:shd w:val="clear" w:color="auto" w:fill="auto"/>
            <w:noWrap/>
            <w:vAlign w:val="center"/>
            <w:hideMark/>
          </w:tcPr>
          <w:p w14:paraId="56CFDF9A" w14:textId="0F60FAEC" w:rsidR="00E54DE2" w:rsidRPr="00197ADF" w:rsidRDefault="00E54DE2" w:rsidP="00E54DE2">
            <w:pPr>
              <w:spacing w:after="0" w:line="240" w:lineRule="auto"/>
              <w:jc w:val="center"/>
              <w:rPr>
                <w:rFonts w:eastAsia="Times New Roman" w:cs="Arial"/>
                <w:color w:val="000000"/>
                <w:sz w:val="22"/>
                <w:lang w:val="en-US"/>
              </w:rPr>
            </w:pPr>
          </w:p>
        </w:tc>
        <w:tc>
          <w:tcPr>
            <w:tcW w:w="1056" w:type="dxa"/>
            <w:vMerge/>
            <w:tcBorders>
              <w:left w:val="nil"/>
              <w:right w:val="single" w:sz="4" w:space="0" w:color="auto"/>
            </w:tcBorders>
            <w:shd w:val="clear" w:color="auto" w:fill="auto"/>
            <w:noWrap/>
            <w:vAlign w:val="center"/>
            <w:hideMark/>
          </w:tcPr>
          <w:p w14:paraId="7FC1EAC9" w14:textId="3BDE6BE8" w:rsidR="00E54DE2" w:rsidRPr="00197ADF" w:rsidRDefault="00E54DE2" w:rsidP="00E54DE2">
            <w:pPr>
              <w:spacing w:after="0" w:line="240" w:lineRule="auto"/>
              <w:jc w:val="center"/>
              <w:rPr>
                <w:rFonts w:eastAsia="Times New Roman" w:cs="Arial"/>
                <w:color w:val="000000"/>
                <w:sz w:val="22"/>
                <w:lang w:val="en-US"/>
              </w:rPr>
            </w:pPr>
          </w:p>
        </w:tc>
      </w:tr>
      <w:tr w:rsidR="00E54DE2" w:rsidRPr="00197ADF" w14:paraId="59673872" w14:textId="77777777" w:rsidTr="00E54DE2">
        <w:trPr>
          <w:trHeight w:val="288"/>
        </w:trPr>
        <w:tc>
          <w:tcPr>
            <w:tcW w:w="1941" w:type="dxa"/>
            <w:vMerge/>
            <w:tcBorders>
              <w:left w:val="single" w:sz="4" w:space="0" w:color="auto"/>
              <w:right w:val="single" w:sz="4" w:space="0" w:color="auto"/>
            </w:tcBorders>
            <w:shd w:val="clear" w:color="auto" w:fill="auto"/>
            <w:noWrap/>
            <w:vAlign w:val="center"/>
            <w:hideMark/>
          </w:tcPr>
          <w:p w14:paraId="70D4E896" w14:textId="6AF89D8F" w:rsidR="00E54DE2" w:rsidRPr="00197ADF" w:rsidRDefault="00E54DE2" w:rsidP="00E54DE2">
            <w:pPr>
              <w:spacing w:after="0" w:line="240" w:lineRule="auto"/>
              <w:jc w:val="center"/>
              <w:rPr>
                <w:rFonts w:eastAsia="Times New Roman" w:cs="Arial"/>
                <w:color w:val="000000"/>
                <w:sz w:val="22"/>
                <w:lang w:val="en-US"/>
              </w:rPr>
            </w:pPr>
          </w:p>
        </w:tc>
        <w:tc>
          <w:tcPr>
            <w:tcW w:w="1834" w:type="dxa"/>
            <w:tcBorders>
              <w:top w:val="nil"/>
              <w:left w:val="nil"/>
              <w:bottom w:val="single" w:sz="4" w:space="0" w:color="auto"/>
              <w:right w:val="single" w:sz="4" w:space="0" w:color="auto"/>
            </w:tcBorders>
            <w:shd w:val="clear" w:color="auto" w:fill="auto"/>
            <w:noWrap/>
            <w:vAlign w:val="center"/>
            <w:hideMark/>
          </w:tcPr>
          <w:p w14:paraId="32EBA70C" w14:textId="77777777" w:rsidR="00E54DE2" w:rsidRPr="00197ADF" w:rsidRDefault="00E54DE2" w:rsidP="00E54DE2">
            <w:pPr>
              <w:spacing w:after="0" w:line="240" w:lineRule="auto"/>
              <w:jc w:val="center"/>
              <w:rPr>
                <w:rFonts w:eastAsia="Times New Roman" w:cs="Arial"/>
                <w:color w:val="000000"/>
                <w:sz w:val="22"/>
                <w:lang w:val="en-US"/>
              </w:rPr>
            </w:pPr>
            <w:r w:rsidRPr="00197ADF">
              <w:rPr>
                <w:rFonts w:eastAsia="Times New Roman" w:cs="Arial"/>
                <w:color w:val="000000"/>
                <w:sz w:val="22"/>
                <w:lang w:val="en-US"/>
              </w:rPr>
              <w:t>Unemployed</w:t>
            </w:r>
          </w:p>
        </w:tc>
        <w:tc>
          <w:tcPr>
            <w:tcW w:w="1710" w:type="dxa"/>
            <w:tcBorders>
              <w:top w:val="nil"/>
              <w:left w:val="nil"/>
              <w:bottom w:val="single" w:sz="4" w:space="0" w:color="auto"/>
              <w:right w:val="single" w:sz="4" w:space="0" w:color="auto"/>
            </w:tcBorders>
            <w:shd w:val="clear" w:color="auto" w:fill="auto"/>
            <w:noWrap/>
            <w:vAlign w:val="center"/>
            <w:hideMark/>
          </w:tcPr>
          <w:p w14:paraId="15744836" w14:textId="77777777" w:rsidR="00E54DE2" w:rsidRPr="00197ADF" w:rsidRDefault="00E54DE2" w:rsidP="00E54DE2">
            <w:pPr>
              <w:spacing w:after="0" w:line="240" w:lineRule="auto"/>
              <w:jc w:val="center"/>
              <w:rPr>
                <w:rFonts w:eastAsia="Times New Roman" w:cs="Arial"/>
                <w:color w:val="000000"/>
                <w:sz w:val="22"/>
                <w:lang w:val="en-US"/>
              </w:rPr>
            </w:pPr>
            <w:r>
              <w:rPr>
                <w:rFonts w:eastAsia="Times New Roman" w:cs="Arial"/>
                <w:color w:val="000000"/>
                <w:sz w:val="22"/>
                <w:lang w:val="en-US"/>
              </w:rPr>
              <w:t>9</w:t>
            </w:r>
          </w:p>
        </w:tc>
        <w:tc>
          <w:tcPr>
            <w:tcW w:w="1620" w:type="dxa"/>
            <w:tcBorders>
              <w:top w:val="nil"/>
              <w:left w:val="nil"/>
              <w:bottom w:val="single" w:sz="4" w:space="0" w:color="auto"/>
              <w:right w:val="single" w:sz="4" w:space="0" w:color="auto"/>
            </w:tcBorders>
            <w:shd w:val="clear" w:color="auto" w:fill="auto"/>
            <w:noWrap/>
            <w:vAlign w:val="center"/>
            <w:hideMark/>
          </w:tcPr>
          <w:p w14:paraId="2902F2B8" w14:textId="77777777" w:rsidR="00E54DE2" w:rsidRPr="00197ADF" w:rsidRDefault="00E54DE2" w:rsidP="00E54DE2">
            <w:pPr>
              <w:spacing w:after="0" w:line="240" w:lineRule="auto"/>
              <w:jc w:val="center"/>
              <w:rPr>
                <w:rFonts w:eastAsia="Times New Roman" w:cs="Arial"/>
                <w:color w:val="000000"/>
                <w:sz w:val="22"/>
                <w:lang w:val="en-US"/>
              </w:rPr>
            </w:pPr>
            <w:r>
              <w:rPr>
                <w:rFonts w:eastAsia="Times New Roman" w:cs="Arial"/>
                <w:color w:val="000000"/>
                <w:sz w:val="22"/>
                <w:lang w:val="en-US"/>
              </w:rPr>
              <w:t>6</w:t>
            </w:r>
          </w:p>
        </w:tc>
        <w:tc>
          <w:tcPr>
            <w:tcW w:w="1260" w:type="dxa"/>
            <w:vMerge/>
            <w:tcBorders>
              <w:left w:val="nil"/>
              <w:right w:val="single" w:sz="4" w:space="0" w:color="auto"/>
            </w:tcBorders>
            <w:shd w:val="clear" w:color="auto" w:fill="auto"/>
            <w:noWrap/>
            <w:vAlign w:val="center"/>
            <w:hideMark/>
          </w:tcPr>
          <w:p w14:paraId="71265209" w14:textId="41B36CDC" w:rsidR="00E54DE2" w:rsidRPr="00197ADF" w:rsidRDefault="00E54DE2" w:rsidP="00E54DE2">
            <w:pPr>
              <w:spacing w:after="0" w:line="240" w:lineRule="auto"/>
              <w:jc w:val="center"/>
              <w:rPr>
                <w:rFonts w:eastAsia="Times New Roman" w:cs="Arial"/>
                <w:color w:val="000000"/>
                <w:sz w:val="22"/>
                <w:lang w:val="en-US"/>
              </w:rPr>
            </w:pPr>
          </w:p>
        </w:tc>
        <w:tc>
          <w:tcPr>
            <w:tcW w:w="564" w:type="dxa"/>
            <w:vMerge/>
            <w:tcBorders>
              <w:left w:val="nil"/>
              <w:right w:val="single" w:sz="4" w:space="0" w:color="auto"/>
            </w:tcBorders>
            <w:shd w:val="clear" w:color="auto" w:fill="auto"/>
            <w:noWrap/>
            <w:vAlign w:val="center"/>
            <w:hideMark/>
          </w:tcPr>
          <w:p w14:paraId="66261143" w14:textId="6BDBFF5E" w:rsidR="00E54DE2" w:rsidRPr="00197ADF" w:rsidRDefault="00E54DE2" w:rsidP="00E54DE2">
            <w:pPr>
              <w:spacing w:after="0" w:line="240" w:lineRule="auto"/>
              <w:jc w:val="center"/>
              <w:rPr>
                <w:rFonts w:eastAsia="Times New Roman" w:cs="Arial"/>
                <w:color w:val="000000"/>
                <w:sz w:val="22"/>
                <w:lang w:val="en-US"/>
              </w:rPr>
            </w:pPr>
          </w:p>
        </w:tc>
        <w:tc>
          <w:tcPr>
            <w:tcW w:w="1056" w:type="dxa"/>
            <w:vMerge/>
            <w:tcBorders>
              <w:left w:val="nil"/>
              <w:right w:val="single" w:sz="4" w:space="0" w:color="auto"/>
            </w:tcBorders>
            <w:shd w:val="clear" w:color="auto" w:fill="auto"/>
            <w:noWrap/>
            <w:vAlign w:val="center"/>
            <w:hideMark/>
          </w:tcPr>
          <w:p w14:paraId="5D712A0E" w14:textId="1D42F897" w:rsidR="00E54DE2" w:rsidRPr="00197ADF" w:rsidRDefault="00E54DE2" w:rsidP="00E54DE2">
            <w:pPr>
              <w:spacing w:after="0" w:line="240" w:lineRule="auto"/>
              <w:jc w:val="center"/>
              <w:rPr>
                <w:rFonts w:eastAsia="Times New Roman" w:cs="Arial"/>
                <w:color w:val="000000"/>
                <w:sz w:val="22"/>
                <w:lang w:val="en-US"/>
              </w:rPr>
            </w:pPr>
          </w:p>
        </w:tc>
      </w:tr>
      <w:tr w:rsidR="00E54DE2" w:rsidRPr="00197ADF" w14:paraId="4F0E35F9" w14:textId="77777777" w:rsidTr="00E54DE2">
        <w:trPr>
          <w:trHeight w:val="288"/>
        </w:trPr>
        <w:tc>
          <w:tcPr>
            <w:tcW w:w="1941" w:type="dxa"/>
            <w:vMerge/>
            <w:tcBorders>
              <w:left w:val="single" w:sz="4" w:space="0" w:color="auto"/>
              <w:right w:val="single" w:sz="4" w:space="0" w:color="auto"/>
            </w:tcBorders>
            <w:shd w:val="clear" w:color="auto" w:fill="auto"/>
            <w:noWrap/>
            <w:vAlign w:val="center"/>
            <w:hideMark/>
          </w:tcPr>
          <w:p w14:paraId="67ED53B0" w14:textId="33A0AC3D" w:rsidR="00E54DE2" w:rsidRPr="00197ADF" w:rsidRDefault="00E54DE2" w:rsidP="00E54DE2">
            <w:pPr>
              <w:spacing w:after="0" w:line="240" w:lineRule="auto"/>
              <w:jc w:val="center"/>
              <w:rPr>
                <w:rFonts w:eastAsia="Times New Roman" w:cs="Arial"/>
                <w:color w:val="000000"/>
                <w:sz w:val="22"/>
                <w:lang w:val="en-US"/>
              </w:rPr>
            </w:pPr>
          </w:p>
        </w:tc>
        <w:tc>
          <w:tcPr>
            <w:tcW w:w="1834" w:type="dxa"/>
            <w:tcBorders>
              <w:top w:val="nil"/>
              <w:left w:val="nil"/>
              <w:bottom w:val="single" w:sz="4" w:space="0" w:color="auto"/>
              <w:right w:val="single" w:sz="4" w:space="0" w:color="auto"/>
            </w:tcBorders>
            <w:shd w:val="clear" w:color="auto" w:fill="auto"/>
            <w:noWrap/>
            <w:vAlign w:val="center"/>
            <w:hideMark/>
          </w:tcPr>
          <w:p w14:paraId="16B084D2" w14:textId="77777777" w:rsidR="00E54DE2" w:rsidRPr="00197ADF" w:rsidRDefault="00E54DE2" w:rsidP="00E54DE2">
            <w:pPr>
              <w:spacing w:after="0" w:line="240" w:lineRule="auto"/>
              <w:jc w:val="center"/>
              <w:rPr>
                <w:rFonts w:eastAsia="Times New Roman" w:cs="Arial"/>
                <w:color w:val="000000"/>
                <w:sz w:val="22"/>
                <w:lang w:val="en-US"/>
              </w:rPr>
            </w:pPr>
            <w:r w:rsidRPr="00197ADF">
              <w:rPr>
                <w:rFonts w:eastAsia="Times New Roman" w:cs="Arial"/>
                <w:color w:val="000000"/>
                <w:sz w:val="22"/>
                <w:lang w:val="en-US"/>
              </w:rPr>
              <w:t>Full-Time Student</w:t>
            </w:r>
          </w:p>
        </w:tc>
        <w:tc>
          <w:tcPr>
            <w:tcW w:w="1710" w:type="dxa"/>
            <w:tcBorders>
              <w:top w:val="nil"/>
              <w:left w:val="nil"/>
              <w:bottom w:val="single" w:sz="4" w:space="0" w:color="auto"/>
              <w:right w:val="single" w:sz="4" w:space="0" w:color="auto"/>
            </w:tcBorders>
            <w:shd w:val="clear" w:color="auto" w:fill="auto"/>
            <w:noWrap/>
            <w:vAlign w:val="center"/>
            <w:hideMark/>
          </w:tcPr>
          <w:p w14:paraId="0CE425C3" w14:textId="77777777" w:rsidR="00E54DE2" w:rsidRPr="00197ADF" w:rsidRDefault="00E54DE2" w:rsidP="00E54DE2">
            <w:pPr>
              <w:spacing w:after="0" w:line="240" w:lineRule="auto"/>
              <w:jc w:val="center"/>
              <w:rPr>
                <w:rFonts w:eastAsia="Times New Roman" w:cs="Arial"/>
                <w:color w:val="000000"/>
                <w:sz w:val="22"/>
                <w:lang w:val="en-US"/>
              </w:rPr>
            </w:pPr>
            <w:r>
              <w:rPr>
                <w:rFonts w:eastAsia="Times New Roman" w:cs="Arial"/>
                <w:color w:val="000000"/>
                <w:sz w:val="22"/>
                <w:lang w:val="en-US"/>
              </w:rPr>
              <w:t>7</w:t>
            </w:r>
          </w:p>
        </w:tc>
        <w:tc>
          <w:tcPr>
            <w:tcW w:w="1620" w:type="dxa"/>
            <w:tcBorders>
              <w:top w:val="nil"/>
              <w:left w:val="nil"/>
              <w:bottom w:val="single" w:sz="4" w:space="0" w:color="auto"/>
              <w:right w:val="single" w:sz="4" w:space="0" w:color="auto"/>
            </w:tcBorders>
            <w:shd w:val="clear" w:color="auto" w:fill="auto"/>
            <w:noWrap/>
            <w:vAlign w:val="center"/>
            <w:hideMark/>
          </w:tcPr>
          <w:p w14:paraId="27896988" w14:textId="77777777" w:rsidR="00E54DE2" w:rsidRPr="00197ADF" w:rsidRDefault="00E54DE2" w:rsidP="00E54DE2">
            <w:pPr>
              <w:spacing w:after="0" w:line="240" w:lineRule="auto"/>
              <w:jc w:val="center"/>
              <w:rPr>
                <w:rFonts w:eastAsia="Times New Roman" w:cs="Arial"/>
                <w:color w:val="000000"/>
                <w:sz w:val="22"/>
                <w:lang w:val="en-US"/>
              </w:rPr>
            </w:pPr>
            <w:r>
              <w:rPr>
                <w:rFonts w:eastAsia="Times New Roman" w:cs="Arial"/>
                <w:color w:val="000000"/>
                <w:sz w:val="22"/>
                <w:lang w:val="en-US"/>
              </w:rPr>
              <w:t>5</w:t>
            </w:r>
          </w:p>
        </w:tc>
        <w:tc>
          <w:tcPr>
            <w:tcW w:w="1260" w:type="dxa"/>
            <w:vMerge/>
            <w:tcBorders>
              <w:left w:val="nil"/>
              <w:right w:val="single" w:sz="4" w:space="0" w:color="auto"/>
            </w:tcBorders>
            <w:shd w:val="clear" w:color="auto" w:fill="auto"/>
            <w:noWrap/>
            <w:vAlign w:val="center"/>
            <w:hideMark/>
          </w:tcPr>
          <w:p w14:paraId="5DA24904" w14:textId="1B2768A4" w:rsidR="00E54DE2" w:rsidRPr="00197ADF" w:rsidRDefault="00E54DE2" w:rsidP="00E54DE2">
            <w:pPr>
              <w:spacing w:after="0" w:line="240" w:lineRule="auto"/>
              <w:jc w:val="center"/>
              <w:rPr>
                <w:rFonts w:eastAsia="Times New Roman" w:cs="Arial"/>
                <w:color w:val="000000"/>
                <w:sz w:val="22"/>
                <w:lang w:val="en-US"/>
              </w:rPr>
            </w:pPr>
          </w:p>
        </w:tc>
        <w:tc>
          <w:tcPr>
            <w:tcW w:w="564" w:type="dxa"/>
            <w:vMerge/>
            <w:tcBorders>
              <w:left w:val="nil"/>
              <w:right w:val="single" w:sz="4" w:space="0" w:color="auto"/>
            </w:tcBorders>
            <w:shd w:val="clear" w:color="auto" w:fill="auto"/>
            <w:noWrap/>
            <w:vAlign w:val="center"/>
            <w:hideMark/>
          </w:tcPr>
          <w:p w14:paraId="35D80AA7" w14:textId="55DE9442" w:rsidR="00E54DE2" w:rsidRPr="00197ADF" w:rsidRDefault="00E54DE2" w:rsidP="00E54DE2">
            <w:pPr>
              <w:spacing w:after="0" w:line="240" w:lineRule="auto"/>
              <w:jc w:val="center"/>
              <w:rPr>
                <w:rFonts w:eastAsia="Times New Roman" w:cs="Arial"/>
                <w:color w:val="000000"/>
                <w:sz w:val="22"/>
                <w:lang w:val="en-US"/>
              </w:rPr>
            </w:pPr>
          </w:p>
        </w:tc>
        <w:tc>
          <w:tcPr>
            <w:tcW w:w="1056" w:type="dxa"/>
            <w:vMerge/>
            <w:tcBorders>
              <w:left w:val="nil"/>
              <w:right w:val="single" w:sz="4" w:space="0" w:color="auto"/>
            </w:tcBorders>
            <w:shd w:val="clear" w:color="auto" w:fill="auto"/>
            <w:noWrap/>
            <w:vAlign w:val="center"/>
            <w:hideMark/>
          </w:tcPr>
          <w:p w14:paraId="3C1D673C" w14:textId="100CC023" w:rsidR="00E54DE2" w:rsidRPr="00197ADF" w:rsidRDefault="00E54DE2" w:rsidP="00E54DE2">
            <w:pPr>
              <w:spacing w:after="0" w:line="240" w:lineRule="auto"/>
              <w:jc w:val="center"/>
              <w:rPr>
                <w:rFonts w:eastAsia="Times New Roman" w:cs="Arial"/>
                <w:color w:val="000000"/>
                <w:sz w:val="22"/>
                <w:lang w:val="en-US"/>
              </w:rPr>
            </w:pPr>
          </w:p>
        </w:tc>
      </w:tr>
      <w:tr w:rsidR="00E54DE2" w:rsidRPr="00197ADF" w14:paraId="6ED9EAFE" w14:textId="77777777" w:rsidTr="00E54DE2">
        <w:trPr>
          <w:trHeight w:val="288"/>
        </w:trPr>
        <w:tc>
          <w:tcPr>
            <w:tcW w:w="1941" w:type="dxa"/>
            <w:vMerge/>
            <w:tcBorders>
              <w:left w:val="single" w:sz="4" w:space="0" w:color="auto"/>
              <w:bottom w:val="single" w:sz="4" w:space="0" w:color="auto"/>
              <w:right w:val="single" w:sz="4" w:space="0" w:color="auto"/>
            </w:tcBorders>
            <w:shd w:val="clear" w:color="auto" w:fill="auto"/>
            <w:noWrap/>
            <w:vAlign w:val="center"/>
            <w:hideMark/>
          </w:tcPr>
          <w:p w14:paraId="6F396EBD" w14:textId="47AF253E" w:rsidR="00E54DE2" w:rsidRPr="00197ADF" w:rsidRDefault="00E54DE2" w:rsidP="00E54DE2">
            <w:pPr>
              <w:spacing w:after="0" w:line="240" w:lineRule="auto"/>
              <w:jc w:val="center"/>
              <w:rPr>
                <w:rFonts w:eastAsia="Times New Roman" w:cs="Arial"/>
                <w:color w:val="000000"/>
                <w:sz w:val="22"/>
                <w:lang w:val="en-US"/>
              </w:rPr>
            </w:pPr>
          </w:p>
        </w:tc>
        <w:tc>
          <w:tcPr>
            <w:tcW w:w="1834" w:type="dxa"/>
            <w:tcBorders>
              <w:top w:val="nil"/>
              <w:left w:val="nil"/>
              <w:bottom w:val="single" w:sz="4" w:space="0" w:color="auto"/>
              <w:right w:val="single" w:sz="4" w:space="0" w:color="auto"/>
            </w:tcBorders>
            <w:shd w:val="clear" w:color="auto" w:fill="auto"/>
            <w:noWrap/>
            <w:vAlign w:val="center"/>
            <w:hideMark/>
          </w:tcPr>
          <w:p w14:paraId="095A4E56" w14:textId="77777777" w:rsidR="00E54DE2" w:rsidRPr="00197ADF" w:rsidRDefault="00E54DE2" w:rsidP="00E54DE2">
            <w:pPr>
              <w:spacing w:after="0" w:line="240" w:lineRule="auto"/>
              <w:jc w:val="center"/>
              <w:rPr>
                <w:rFonts w:eastAsia="Times New Roman" w:cs="Arial"/>
                <w:color w:val="000000"/>
                <w:sz w:val="22"/>
                <w:lang w:val="en-US"/>
              </w:rPr>
            </w:pPr>
            <w:r w:rsidRPr="00197ADF">
              <w:rPr>
                <w:rFonts w:eastAsia="Times New Roman" w:cs="Arial"/>
                <w:color w:val="000000"/>
                <w:sz w:val="22"/>
                <w:lang w:val="en-US"/>
              </w:rPr>
              <w:t>Other</w:t>
            </w:r>
          </w:p>
        </w:tc>
        <w:tc>
          <w:tcPr>
            <w:tcW w:w="1710" w:type="dxa"/>
            <w:tcBorders>
              <w:top w:val="nil"/>
              <w:left w:val="nil"/>
              <w:bottom w:val="single" w:sz="4" w:space="0" w:color="auto"/>
              <w:right w:val="single" w:sz="4" w:space="0" w:color="auto"/>
            </w:tcBorders>
            <w:shd w:val="clear" w:color="auto" w:fill="auto"/>
            <w:noWrap/>
            <w:vAlign w:val="center"/>
            <w:hideMark/>
          </w:tcPr>
          <w:p w14:paraId="687BEE84" w14:textId="77777777" w:rsidR="00E54DE2" w:rsidRPr="00197ADF" w:rsidRDefault="00E54DE2" w:rsidP="00E54DE2">
            <w:pPr>
              <w:spacing w:after="0" w:line="240" w:lineRule="auto"/>
              <w:jc w:val="center"/>
              <w:rPr>
                <w:rFonts w:eastAsia="Times New Roman" w:cs="Arial"/>
                <w:color w:val="000000"/>
                <w:sz w:val="22"/>
                <w:lang w:val="en-US"/>
              </w:rPr>
            </w:pPr>
            <w:r w:rsidRPr="00197ADF">
              <w:rPr>
                <w:rFonts w:eastAsia="Times New Roman" w:cs="Arial"/>
                <w:color w:val="000000"/>
                <w:sz w:val="22"/>
                <w:lang w:val="en-US"/>
              </w:rPr>
              <w:t>0</w:t>
            </w:r>
          </w:p>
        </w:tc>
        <w:tc>
          <w:tcPr>
            <w:tcW w:w="1620" w:type="dxa"/>
            <w:tcBorders>
              <w:top w:val="nil"/>
              <w:left w:val="nil"/>
              <w:bottom w:val="single" w:sz="4" w:space="0" w:color="auto"/>
              <w:right w:val="single" w:sz="4" w:space="0" w:color="auto"/>
            </w:tcBorders>
            <w:shd w:val="clear" w:color="auto" w:fill="auto"/>
            <w:noWrap/>
            <w:vAlign w:val="center"/>
            <w:hideMark/>
          </w:tcPr>
          <w:p w14:paraId="757A1D69" w14:textId="77777777" w:rsidR="00E54DE2" w:rsidRPr="00197ADF" w:rsidRDefault="00E54DE2" w:rsidP="00E54DE2">
            <w:pPr>
              <w:spacing w:after="0" w:line="240" w:lineRule="auto"/>
              <w:jc w:val="center"/>
              <w:rPr>
                <w:rFonts w:eastAsia="Times New Roman" w:cs="Arial"/>
                <w:color w:val="000000"/>
                <w:sz w:val="22"/>
                <w:lang w:val="en-US"/>
              </w:rPr>
            </w:pPr>
            <w:r>
              <w:rPr>
                <w:rFonts w:eastAsia="Times New Roman" w:cs="Arial"/>
                <w:color w:val="000000"/>
                <w:sz w:val="22"/>
                <w:lang w:val="en-US"/>
              </w:rPr>
              <w:t>3</w:t>
            </w:r>
          </w:p>
        </w:tc>
        <w:tc>
          <w:tcPr>
            <w:tcW w:w="1260" w:type="dxa"/>
            <w:vMerge/>
            <w:tcBorders>
              <w:left w:val="nil"/>
              <w:bottom w:val="single" w:sz="4" w:space="0" w:color="auto"/>
              <w:right w:val="single" w:sz="4" w:space="0" w:color="auto"/>
            </w:tcBorders>
            <w:shd w:val="clear" w:color="auto" w:fill="auto"/>
            <w:noWrap/>
            <w:vAlign w:val="center"/>
            <w:hideMark/>
          </w:tcPr>
          <w:p w14:paraId="68C72EB7" w14:textId="09BDFAF8" w:rsidR="00E54DE2" w:rsidRPr="00197ADF" w:rsidRDefault="00E54DE2" w:rsidP="00E54DE2">
            <w:pPr>
              <w:spacing w:after="0" w:line="240" w:lineRule="auto"/>
              <w:jc w:val="center"/>
              <w:rPr>
                <w:rFonts w:eastAsia="Times New Roman" w:cs="Arial"/>
                <w:color w:val="000000"/>
                <w:sz w:val="22"/>
                <w:lang w:val="en-US"/>
              </w:rPr>
            </w:pPr>
          </w:p>
        </w:tc>
        <w:tc>
          <w:tcPr>
            <w:tcW w:w="564" w:type="dxa"/>
            <w:vMerge/>
            <w:tcBorders>
              <w:left w:val="nil"/>
              <w:bottom w:val="single" w:sz="4" w:space="0" w:color="auto"/>
              <w:right w:val="single" w:sz="4" w:space="0" w:color="auto"/>
            </w:tcBorders>
            <w:shd w:val="clear" w:color="auto" w:fill="auto"/>
            <w:noWrap/>
            <w:vAlign w:val="center"/>
            <w:hideMark/>
          </w:tcPr>
          <w:p w14:paraId="3C582023" w14:textId="4A49AB8A" w:rsidR="00E54DE2" w:rsidRPr="00197ADF" w:rsidRDefault="00E54DE2" w:rsidP="00E54DE2">
            <w:pPr>
              <w:spacing w:after="0" w:line="240" w:lineRule="auto"/>
              <w:jc w:val="center"/>
              <w:rPr>
                <w:rFonts w:eastAsia="Times New Roman" w:cs="Arial"/>
                <w:color w:val="000000"/>
                <w:sz w:val="22"/>
                <w:lang w:val="en-US"/>
              </w:rPr>
            </w:pPr>
          </w:p>
        </w:tc>
        <w:tc>
          <w:tcPr>
            <w:tcW w:w="1056" w:type="dxa"/>
            <w:vMerge/>
            <w:tcBorders>
              <w:left w:val="nil"/>
              <w:bottom w:val="single" w:sz="4" w:space="0" w:color="auto"/>
              <w:right w:val="single" w:sz="4" w:space="0" w:color="auto"/>
            </w:tcBorders>
            <w:shd w:val="clear" w:color="auto" w:fill="auto"/>
            <w:noWrap/>
            <w:vAlign w:val="center"/>
            <w:hideMark/>
          </w:tcPr>
          <w:p w14:paraId="1BD5A9A5" w14:textId="25B2C0FB" w:rsidR="00E54DE2" w:rsidRPr="00197ADF" w:rsidRDefault="00E54DE2" w:rsidP="00E54DE2">
            <w:pPr>
              <w:spacing w:after="0" w:line="240" w:lineRule="auto"/>
              <w:jc w:val="center"/>
              <w:rPr>
                <w:rFonts w:eastAsia="Times New Roman" w:cs="Arial"/>
                <w:color w:val="000000"/>
                <w:sz w:val="22"/>
                <w:lang w:val="en-US"/>
              </w:rPr>
            </w:pPr>
          </w:p>
        </w:tc>
      </w:tr>
      <w:tr w:rsidR="00E54DE2" w:rsidRPr="00197ADF" w14:paraId="37F82F96" w14:textId="77777777" w:rsidTr="00E54DE2">
        <w:trPr>
          <w:trHeight w:val="288"/>
        </w:trPr>
        <w:tc>
          <w:tcPr>
            <w:tcW w:w="1941" w:type="dxa"/>
            <w:vMerge w:val="restart"/>
            <w:tcBorders>
              <w:top w:val="nil"/>
              <w:left w:val="single" w:sz="4" w:space="0" w:color="auto"/>
              <w:right w:val="single" w:sz="4" w:space="0" w:color="auto"/>
            </w:tcBorders>
            <w:shd w:val="clear" w:color="auto" w:fill="auto"/>
            <w:noWrap/>
            <w:vAlign w:val="center"/>
            <w:hideMark/>
          </w:tcPr>
          <w:p w14:paraId="7C481F5D" w14:textId="77777777" w:rsidR="00E54DE2" w:rsidRPr="00197ADF" w:rsidRDefault="00E54DE2" w:rsidP="00E54DE2">
            <w:pPr>
              <w:spacing w:after="0" w:line="240" w:lineRule="auto"/>
              <w:jc w:val="center"/>
              <w:rPr>
                <w:rFonts w:eastAsia="Times New Roman" w:cs="Arial"/>
                <w:b/>
                <w:bCs/>
                <w:color w:val="000000"/>
                <w:sz w:val="22"/>
                <w:lang w:val="en-US"/>
              </w:rPr>
            </w:pPr>
            <w:r w:rsidRPr="00197ADF">
              <w:rPr>
                <w:rFonts w:eastAsia="Times New Roman" w:cs="Arial"/>
                <w:b/>
                <w:bCs/>
                <w:color w:val="000000"/>
                <w:sz w:val="22"/>
                <w:lang w:val="en-US"/>
              </w:rPr>
              <w:t>Country of Birth</w:t>
            </w:r>
          </w:p>
          <w:p w14:paraId="3918FA20" w14:textId="57DE0F0B" w:rsidR="00E54DE2" w:rsidRPr="00197ADF" w:rsidRDefault="00E54DE2" w:rsidP="00E54DE2">
            <w:pPr>
              <w:spacing w:after="0" w:line="240" w:lineRule="auto"/>
              <w:jc w:val="center"/>
              <w:rPr>
                <w:rFonts w:eastAsia="Times New Roman" w:cs="Arial"/>
                <w:b/>
                <w:bCs/>
                <w:color w:val="000000"/>
                <w:sz w:val="22"/>
                <w:lang w:val="en-US"/>
              </w:rPr>
            </w:pPr>
          </w:p>
        </w:tc>
        <w:tc>
          <w:tcPr>
            <w:tcW w:w="1834" w:type="dxa"/>
            <w:tcBorders>
              <w:top w:val="nil"/>
              <w:left w:val="nil"/>
              <w:bottom w:val="single" w:sz="4" w:space="0" w:color="auto"/>
              <w:right w:val="single" w:sz="4" w:space="0" w:color="auto"/>
            </w:tcBorders>
            <w:shd w:val="clear" w:color="auto" w:fill="auto"/>
            <w:noWrap/>
            <w:vAlign w:val="center"/>
            <w:hideMark/>
          </w:tcPr>
          <w:p w14:paraId="0E406E2D" w14:textId="77777777" w:rsidR="00E54DE2" w:rsidRPr="00197ADF" w:rsidRDefault="00E54DE2" w:rsidP="00E54DE2">
            <w:pPr>
              <w:spacing w:after="0" w:line="240" w:lineRule="auto"/>
              <w:jc w:val="center"/>
              <w:rPr>
                <w:rFonts w:eastAsia="Times New Roman" w:cs="Arial"/>
                <w:color w:val="000000"/>
                <w:sz w:val="22"/>
                <w:lang w:val="en-US"/>
              </w:rPr>
            </w:pPr>
            <w:r w:rsidRPr="00197ADF">
              <w:rPr>
                <w:rFonts w:eastAsia="Times New Roman" w:cs="Arial"/>
                <w:color w:val="000000"/>
                <w:sz w:val="22"/>
                <w:lang w:val="en-US"/>
              </w:rPr>
              <w:t>Australia</w:t>
            </w:r>
          </w:p>
        </w:tc>
        <w:tc>
          <w:tcPr>
            <w:tcW w:w="1710" w:type="dxa"/>
            <w:tcBorders>
              <w:top w:val="nil"/>
              <w:left w:val="nil"/>
              <w:bottom w:val="single" w:sz="4" w:space="0" w:color="auto"/>
              <w:right w:val="single" w:sz="4" w:space="0" w:color="auto"/>
            </w:tcBorders>
            <w:shd w:val="clear" w:color="auto" w:fill="auto"/>
            <w:noWrap/>
            <w:vAlign w:val="center"/>
            <w:hideMark/>
          </w:tcPr>
          <w:p w14:paraId="58CF71F0" w14:textId="77777777" w:rsidR="00E54DE2" w:rsidRPr="00197ADF" w:rsidRDefault="00E54DE2" w:rsidP="00E54DE2">
            <w:pPr>
              <w:spacing w:after="0" w:line="240" w:lineRule="auto"/>
              <w:jc w:val="center"/>
              <w:rPr>
                <w:rFonts w:eastAsia="Times New Roman" w:cs="Arial"/>
                <w:color w:val="000000"/>
                <w:sz w:val="22"/>
                <w:lang w:val="en-US"/>
              </w:rPr>
            </w:pPr>
            <w:r>
              <w:rPr>
                <w:rFonts w:eastAsia="Times New Roman" w:cs="Arial"/>
                <w:color w:val="000000"/>
                <w:sz w:val="22"/>
                <w:lang w:val="en-US"/>
              </w:rPr>
              <w:t>96</w:t>
            </w:r>
          </w:p>
        </w:tc>
        <w:tc>
          <w:tcPr>
            <w:tcW w:w="1620" w:type="dxa"/>
            <w:tcBorders>
              <w:top w:val="nil"/>
              <w:left w:val="nil"/>
              <w:bottom w:val="single" w:sz="4" w:space="0" w:color="auto"/>
              <w:right w:val="single" w:sz="4" w:space="0" w:color="auto"/>
            </w:tcBorders>
            <w:shd w:val="clear" w:color="auto" w:fill="auto"/>
            <w:noWrap/>
            <w:vAlign w:val="center"/>
            <w:hideMark/>
          </w:tcPr>
          <w:p w14:paraId="2952E9DE" w14:textId="77777777" w:rsidR="00E54DE2" w:rsidRPr="00197ADF" w:rsidRDefault="00E54DE2" w:rsidP="00E54DE2">
            <w:pPr>
              <w:spacing w:after="0" w:line="240" w:lineRule="auto"/>
              <w:jc w:val="center"/>
              <w:rPr>
                <w:rFonts w:eastAsia="Times New Roman" w:cs="Arial"/>
                <w:color w:val="000000"/>
                <w:sz w:val="22"/>
                <w:lang w:val="en-US"/>
              </w:rPr>
            </w:pPr>
            <w:r>
              <w:rPr>
                <w:rFonts w:eastAsia="Times New Roman" w:cs="Arial"/>
                <w:color w:val="000000"/>
                <w:sz w:val="22"/>
                <w:lang w:val="en-US"/>
              </w:rPr>
              <w:t>90</w:t>
            </w:r>
          </w:p>
        </w:tc>
        <w:tc>
          <w:tcPr>
            <w:tcW w:w="1260" w:type="dxa"/>
            <w:vMerge w:val="restart"/>
            <w:tcBorders>
              <w:top w:val="nil"/>
              <w:left w:val="nil"/>
              <w:right w:val="single" w:sz="4" w:space="0" w:color="auto"/>
            </w:tcBorders>
            <w:shd w:val="clear" w:color="auto" w:fill="auto"/>
            <w:noWrap/>
            <w:vAlign w:val="center"/>
            <w:hideMark/>
          </w:tcPr>
          <w:p w14:paraId="0F017986" w14:textId="77777777" w:rsidR="00E54DE2" w:rsidRPr="00197ADF" w:rsidRDefault="00E54DE2" w:rsidP="00E54DE2">
            <w:pPr>
              <w:spacing w:after="0" w:line="240" w:lineRule="auto"/>
              <w:jc w:val="center"/>
              <w:rPr>
                <w:rFonts w:eastAsia="Times New Roman" w:cs="Arial"/>
                <w:color w:val="000000"/>
                <w:sz w:val="22"/>
                <w:lang w:val="en-US"/>
              </w:rPr>
            </w:pPr>
            <w:r w:rsidRPr="00197ADF">
              <w:rPr>
                <w:rFonts w:eastAsia="Times New Roman" w:cs="Arial"/>
                <w:color w:val="000000"/>
                <w:sz w:val="22"/>
                <w:lang w:val="en-US"/>
              </w:rPr>
              <w:t>3.95</w:t>
            </w:r>
          </w:p>
          <w:p w14:paraId="6CE2AFC7" w14:textId="0B17D7E5" w:rsidR="00E54DE2" w:rsidRPr="00197ADF" w:rsidRDefault="00E54DE2" w:rsidP="00E54DE2">
            <w:pPr>
              <w:spacing w:after="0" w:line="240" w:lineRule="auto"/>
              <w:jc w:val="center"/>
              <w:rPr>
                <w:rFonts w:eastAsia="Times New Roman" w:cs="Arial"/>
                <w:color w:val="000000"/>
                <w:sz w:val="22"/>
                <w:lang w:val="en-US"/>
              </w:rPr>
            </w:pPr>
          </w:p>
        </w:tc>
        <w:tc>
          <w:tcPr>
            <w:tcW w:w="564" w:type="dxa"/>
            <w:vMerge w:val="restart"/>
            <w:tcBorders>
              <w:top w:val="nil"/>
              <w:left w:val="nil"/>
              <w:right w:val="single" w:sz="4" w:space="0" w:color="auto"/>
            </w:tcBorders>
            <w:shd w:val="clear" w:color="auto" w:fill="auto"/>
            <w:noWrap/>
            <w:vAlign w:val="center"/>
            <w:hideMark/>
          </w:tcPr>
          <w:p w14:paraId="1E19B348" w14:textId="77777777" w:rsidR="00E54DE2" w:rsidRPr="00197ADF" w:rsidRDefault="00E54DE2" w:rsidP="00E54DE2">
            <w:pPr>
              <w:spacing w:after="0" w:line="240" w:lineRule="auto"/>
              <w:jc w:val="center"/>
              <w:rPr>
                <w:rFonts w:eastAsia="Times New Roman" w:cs="Arial"/>
                <w:color w:val="000000"/>
                <w:sz w:val="22"/>
                <w:lang w:val="en-US"/>
              </w:rPr>
            </w:pPr>
            <w:r w:rsidRPr="00197ADF">
              <w:rPr>
                <w:rFonts w:eastAsia="Times New Roman" w:cs="Arial"/>
                <w:color w:val="000000"/>
                <w:sz w:val="22"/>
                <w:lang w:val="en-US"/>
              </w:rPr>
              <w:t>1</w:t>
            </w:r>
          </w:p>
          <w:p w14:paraId="4F7E6618" w14:textId="2CC22FC7" w:rsidR="00E54DE2" w:rsidRPr="00197ADF" w:rsidRDefault="00E54DE2" w:rsidP="00E54DE2">
            <w:pPr>
              <w:spacing w:after="0" w:line="240" w:lineRule="auto"/>
              <w:jc w:val="center"/>
              <w:rPr>
                <w:rFonts w:eastAsia="Times New Roman" w:cs="Arial"/>
                <w:color w:val="000000"/>
                <w:sz w:val="22"/>
                <w:lang w:val="en-US"/>
              </w:rPr>
            </w:pPr>
          </w:p>
        </w:tc>
        <w:tc>
          <w:tcPr>
            <w:tcW w:w="1056" w:type="dxa"/>
            <w:vMerge w:val="restart"/>
            <w:tcBorders>
              <w:top w:val="nil"/>
              <w:left w:val="nil"/>
              <w:right w:val="single" w:sz="4" w:space="0" w:color="auto"/>
            </w:tcBorders>
            <w:shd w:val="clear" w:color="auto" w:fill="auto"/>
            <w:noWrap/>
            <w:vAlign w:val="center"/>
            <w:hideMark/>
          </w:tcPr>
          <w:p w14:paraId="0CA612D8" w14:textId="77777777" w:rsidR="00E54DE2" w:rsidRPr="00197ADF" w:rsidRDefault="00E54DE2" w:rsidP="00E54DE2">
            <w:pPr>
              <w:spacing w:after="0" w:line="240" w:lineRule="auto"/>
              <w:jc w:val="center"/>
              <w:rPr>
                <w:rFonts w:eastAsia="Times New Roman" w:cs="Arial"/>
                <w:b/>
                <w:bCs/>
                <w:color w:val="000000"/>
                <w:sz w:val="22"/>
                <w:lang w:val="en-US"/>
              </w:rPr>
            </w:pPr>
            <w:r w:rsidRPr="00197ADF">
              <w:rPr>
                <w:rFonts w:eastAsia="Times New Roman" w:cs="Arial"/>
                <w:b/>
                <w:bCs/>
                <w:color w:val="000000"/>
                <w:sz w:val="22"/>
                <w:lang w:val="en-US"/>
              </w:rPr>
              <w:t>0.0</w:t>
            </w:r>
            <w:r>
              <w:rPr>
                <w:rFonts w:eastAsia="Times New Roman" w:cs="Arial"/>
                <w:b/>
                <w:bCs/>
                <w:color w:val="000000"/>
                <w:sz w:val="22"/>
                <w:lang w:val="en-US"/>
              </w:rPr>
              <w:t>5</w:t>
            </w:r>
          </w:p>
          <w:p w14:paraId="3F1F89D9" w14:textId="30AFB8FD" w:rsidR="00E54DE2" w:rsidRPr="00197ADF" w:rsidRDefault="00E54DE2" w:rsidP="00E54DE2">
            <w:pPr>
              <w:spacing w:after="0" w:line="240" w:lineRule="auto"/>
              <w:jc w:val="center"/>
              <w:rPr>
                <w:rFonts w:eastAsia="Times New Roman" w:cs="Arial"/>
                <w:b/>
                <w:bCs/>
                <w:color w:val="000000"/>
                <w:sz w:val="22"/>
                <w:lang w:val="en-US"/>
              </w:rPr>
            </w:pPr>
          </w:p>
        </w:tc>
      </w:tr>
      <w:tr w:rsidR="00E54DE2" w:rsidRPr="00197ADF" w14:paraId="6251E4D1" w14:textId="77777777" w:rsidTr="00E54DE2">
        <w:trPr>
          <w:trHeight w:val="288"/>
        </w:trPr>
        <w:tc>
          <w:tcPr>
            <w:tcW w:w="1941" w:type="dxa"/>
            <w:vMerge/>
            <w:tcBorders>
              <w:left w:val="single" w:sz="4" w:space="0" w:color="auto"/>
              <w:bottom w:val="single" w:sz="4" w:space="0" w:color="auto"/>
              <w:right w:val="single" w:sz="4" w:space="0" w:color="auto"/>
            </w:tcBorders>
            <w:shd w:val="clear" w:color="auto" w:fill="auto"/>
            <w:noWrap/>
            <w:vAlign w:val="center"/>
            <w:hideMark/>
          </w:tcPr>
          <w:p w14:paraId="47465A98" w14:textId="6DEB7082" w:rsidR="00E54DE2" w:rsidRPr="00197ADF" w:rsidRDefault="00E54DE2" w:rsidP="00E54DE2">
            <w:pPr>
              <w:spacing w:after="0" w:line="240" w:lineRule="auto"/>
              <w:jc w:val="center"/>
              <w:rPr>
                <w:rFonts w:eastAsia="Times New Roman" w:cs="Arial"/>
                <w:color w:val="000000"/>
                <w:sz w:val="22"/>
                <w:lang w:val="en-US"/>
              </w:rPr>
            </w:pPr>
          </w:p>
        </w:tc>
        <w:tc>
          <w:tcPr>
            <w:tcW w:w="1834" w:type="dxa"/>
            <w:tcBorders>
              <w:top w:val="nil"/>
              <w:left w:val="nil"/>
              <w:bottom w:val="single" w:sz="4" w:space="0" w:color="auto"/>
              <w:right w:val="single" w:sz="4" w:space="0" w:color="auto"/>
            </w:tcBorders>
            <w:shd w:val="clear" w:color="auto" w:fill="auto"/>
            <w:noWrap/>
            <w:vAlign w:val="center"/>
            <w:hideMark/>
          </w:tcPr>
          <w:p w14:paraId="710E4F89" w14:textId="77777777" w:rsidR="00E54DE2" w:rsidRPr="00197ADF" w:rsidRDefault="00E54DE2" w:rsidP="00E54DE2">
            <w:pPr>
              <w:spacing w:after="0" w:line="240" w:lineRule="auto"/>
              <w:jc w:val="center"/>
              <w:rPr>
                <w:rFonts w:eastAsia="Times New Roman" w:cs="Arial"/>
                <w:color w:val="000000"/>
                <w:sz w:val="22"/>
                <w:lang w:val="en-US"/>
              </w:rPr>
            </w:pPr>
            <w:r w:rsidRPr="00197ADF">
              <w:rPr>
                <w:rFonts w:eastAsia="Times New Roman" w:cs="Arial"/>
                <w:color w:val="000000"/>
                <w:sz w:val="22"/>
                <w:lang w:val="en-US"/>
              </w:rPr>
              <w:t>Other</w:t>
            </w:r>
          </w:p>
        </w:tc>
        <w:tc>
          <w:tcPr>
            <w:tcW w:w="1710" w:type="dxa"/>
            <w:tcBorders>
              <w:top w:val="nil"/>
              <w:left w:val="nil"/>
              <w:bottom w:val="single" w:sz="4" w:space="0" w:color="auto"/>
              <w:right w:val="single" w:sz="4" w:space="0" w:color="auto"/>
            </w:tcBorders>
            <w:shd w:val="clear" w:color="auto" w:fill="auto"/>
            <w:noWrap/>
            <w:vAlign w:val="center"/>
            <w:hideMark/>
          </w:tcPr>
          <w:p w14:paraId="4D0E1E33" w14:textId="77777777" w:rsidR="00E54DE2" w:rsidRPr="00197ADF" w:rsidRDefault="00E54DE2" w:rsidP="00E54DE2">
            <w:pPr>
              <w:spacing w:after="0" w:line="240" w:lineRule="auto"/>
              <w:jc w:val="center"/>
              <w:rPr>
                <w:rFonts w:eastAsia="Times New Roman" w:cs="Arial"/>
                <w:color w:val="000000"/>
                <w:sz w:val="22"/>
                <w:lang w:val="en-US"/>
              </w:rPr>
            </w:pPr>
            <w:r>
              <w:rPr>
                <w:rFonts w:eastAsia="Times New Roman" w:cs="Arial"/>
                <w:color w:val="000000"/>
                <w:sz w:val="22"/>
                <w:lang w:val="en-US"/>
              </w:rPr>
              <w:t>4</w:t>
            </w:r>
          </w:p>
        </w:tc>
        <w:tc>
          <w:tcPr>
            <w:tcW w:w="1620" w:type="dxa"/>
            <w:tcBorders>
              <w:top w:val="nil"/>
              <w:left w:val="nil"/>
              <w:bottom w:val="single" w:sz="4" w:space="0" w:color="auto"/>
              <w:right w:val="single" w:sz="4" w:space="0" w:color="auto"/>
            </w:tcBorders>
            <w:shd w:val="clear" w:color="auto" w:fill="auto"/>
            <w:noWrap/>
            <w:vAlign w:val="center"/>
            <w:hideMark/>
          </w:tcPr>
          <w:p w14:paraId="31A965DE" w14:textId="77777777" w:rsidR="00E54DE2" w:rsidRPr="00197ADF" w:rsidRDefault="00E54DE2" w:rsidP="00E54DE2">
            <w:pPr>
              <w:spacing w:after="0" w:line="240" w:lineRule="auto"/>
              <w:jc w:val="center"/>
              <w:rPr>
                <w:rFonts w:eastAsia="Times New Roman" w:cs="Arial"/>
                <w:color w:val="000000"/>
                <w:sz w:val="22"/>
                <w:lang w:val="en-US"/>
              </w:rPr>
            </w:pPr>
            <w:r>
              <w:rPr>
                <w:rFonts w:eastAsia="Times New Roman" w:cs="Arial"/>
                <w:color w:val="000000"/>
                <w:sz w:val="22"/>
                <w:lang w:val="en-US"/>
              </w:rPr>
              <w:t>10</w:t>
            </w:r>
          </w:p>
        </w:tc>
        <w:tc>
          <w:tcPr>
            <w:tcW w:w="1260" w:type="dxa"/>
            <w:vMerge/>
            <w:tcBorders>
              <w:left w:val="nil"/>
              <w:bottom w:val="single" w:sz="4" w:space="0" w:color="auto"/>
              <w:right w:val="single" w:sz="4" w:space="0" w:color="auto"/>
            </w:tcBorders>
            <w:shd w:val="clear" w:color="auto" w:fill="auto"/>
            <w:noWrap/>
            <w:vAlign w:val="bottom"/>
            <w:hideMark/>
          </w:tcPr>
          <w:p w14:paraId="4AB5B93C" w14:textId="6E7EBC0F" w:rsidR="00E54DE2" w:rsidRPr="00197ADF" w:rsidRDefault="00E54DE2" w:rsidP="00E54DE2">
            <w:pPr>
              <w:spacing w:after="0" w:line="240" w:lineRule="auto"/>
              <w:jc w:val="center"/>
              <w:rPr>
                <w:rFonts w:eastAsia="Times New Roman" w:cs="Arial"/>
                <w:color w:val="000000"/>
                <w:sz w:val="22"/>
                <w:lang w:val="en-US"/>
              </w:rPr>
            </w:pPr>
          </w:p>
        </w:tc>
        <w:tc>
          <w:tcPr>
            <w:tcW w:w="564" w:type="dxa"/>
            <w:vMerge/>
            <w:tcBorders>
              <w:left w:val="nil"/>
              <w:bottom w:val="single" w:sz="4" w:space="0" w:color="auto"/>
              <w:right w:val="single" w:sz="4" w:space="0" w:color="auto"/>
            </w:tcBorders>
            <w:shd w:val="clear" w:color="auto" w:fill="auto"/>
            <w:noWrap/>
            <w:vAlign w:val="center"/>
            <w:hideMark/>
          </w:tcPr>
          <w:p w14:paraId="3890067E" w14:textId="6F86B6A4" w:rsidR="00E54DE2" w:rsidRPr="00197ADF" w:rsidRDefault="00E54DE2" w:rsidP="00E54DE2">
            <w:pPr>
              <w:spacing w:after="0" w:line="240" w:lineRule="auto"/>
              <w:jc w:val="center"/>
              <w:rPr>
                <w:rFonts w:eastAsia="Times New Roman" w:cs="Arial"/>
                <w:color w:val="000000"/>
                <w:sz w:val="22"/>
                <w:lang w:val="en-US"/>
              </w:rPr>
            </w:pPr>
          </w:p>
        </w:tc>
        <w:tc>
          <w:tcPr>
            <w:tcW w:w="1056" w:type="dxa"/>
            <w:vMerge/>
            <w:tcBorders>
              <w:left w:val="nil"/>
              <w:bottom w:val="single" w:sz="4" w:space="0" w:color="auto"/>
              <w:right w:val="single" w:sz="4" w:space="0" w:color="auto"/>
            </w:tcBorders>
            <w:shd w:val="clear" w:color="auto" w:fill="auto"/>
            <w:noWrap/>
            <w:vAlign w:val="center"/>
            <w:hideMark/>
          </w:tcPr>
          <w:p w14:paraId="0855E57F" w14:textId="31545DFA" w:rsidR="00E54DE2" w:rsidRPr="00197ADF" w:rsidRDefault="00E54DE2" w:rsidP="00E54DE2">
            <w:pPr>
              <w:spacing w:after="0" w:line="240" w:lineRule="auto"/>
              <w:jc w:val="center"/>
              <w:rPr>
                <w:rFonts w:eastAsia="Times New Roman" w:cs="Arial"/>
                <w:color w:val="000000"/>
                <w:sz w:val="22"/>
                <w:lang w:val="en-US"/>
              </w:rPr>
            </w:pPr>
          </w:p>
        </w:tc>
      </w:tr>
      <w:tr w:rsidR="00E54DE2" w:rsidRPr="00197ADF" w14:paraId="0B72F319" w14:textId="77777777" w:rsidTr="00E54DE2">
        <w:trPr>
          <w:trHeight w:val="288"/>
        </w:trPr>
        <w:tc>
          <w:tcPr>
            <w:tcW w:w="1941" w:type="dxa"/>
            <w:vMerge w:val="restart"/>
            <w:tcBorders>
              <w:top w:val="nil"/>
              <w:left w:val="single" w:sz="4" w:space="0" w:color="auto"/>
              <w:right w:val="single" w:sz="4" w:space="0" w:color="auto"/>
            </w:tcBorders>
            <w:shd w:val="clear" w:color="auto" w:fill="auto"/>
            <w:noWrap/>
            <w:vAlign w:val="center"/>
            <w:hideMark/>
          </w:tcPr>
          <w:p w14:paraId="1CA284F8" w14:textId="77777777" w:rsidR="00E54DE2" w:rsidRPr="00197ADF" w:rsidRDefault="00E54DE2" w:rsidP="00E54DE2">
            <w:pPr>
              <w:spacing w:after="0" w:line="240" w:lineRule="auto"/>
              <w:jc w:val="center"/>
              <w:rPr>
                <w:rFonts w:eastAsia="Times New Roman" w:cs="Arial"/>
                <w:b/>
                <w:bCs/>
                <w:color w:val="000000"/>
                <w:sz w:val="22"/>
                <w:lang w:val="en-US"/>
              </w:rPr>
            </w:pPr>
            <w:r>
              <w:rPr>
                <w:rFonts w:eastAsia="Times New Roman" w:cs="Arial"/>
                <w:b/>
                <w:bCs/>
                <w:color w:val="000000"/>
                <w:sz w:val="22"/>
                <w:lang w:val="en-US"/>
              </w:rPr>
              <w:t>Average Weekly Income (AUD)</w:t>
            </w:r>
          </w:p>
          <w:p w14:paraId="21D3DA57" w14:textId="7CF3FB39" w:rsidR="00E54DE2" w:rsidRPr="00197ADF" w:rsidRDefault="00E54DE2" w:rsidP="00E54DE2">
            <w:pPr>
              <w:spacing w:after="0" w:line="240" w:lineRule="auto"/>
              <w:jc w:val="center"/>
              <w:rPr>
                <w:rFonts w:eastAsia="Times New Roman" w:cs="Arial"/>
                <w:color w:val="000000"/>
                <w:sz w:val="22"/>
                <w:lang w:val="en-US"/>
              </w:rPr>
            </w:pPr>
          </w:p>
          <w:p w14:paraId="7AC42227" w14:textId="36F9BEEE" w:rsidR="00E54DE2" w:rsidRPr="00197ADF" w:rsidRDefault="00E54DE2" w:rsidP="00E54DE2">
            <w:pPr>
              <w:spacing w:after="0" w:line="240" w:lineRule="auto"/>
              <w:jc w:val="center"/>
              <w:rPr>
                <w:rFonts w:eastAsia="Times New Roman" w:cs="Arial"/>
                <w:b/>
                <w:bCs/>
                <w:color w:val="000000"/>
                <w:sz w:val="22"/>
                <w:lang w:val="en-US"/>
              </w:rPr>
            </w:pPr>
          </w:p>
        </w:tc>
        <w:tc>
          <w:tcPr>
            <w:tcW w:w="1834" w:type="dxa"/>
            <w:tcBorders>
              <w:top w:val="nil"/>
              <w:left w:val="nil"/>
              <w:bottom w:val="single" w:sz="4" w:space="0" w:color="auto"/>
              <w:right w:val="single" w:sz="4" w:space="0" w:color="auto"/>
            </w:tcBorders>
            <w:shd w:val="clear" w:color="auto" w:fill="auto"/>
            <w:noWrap/>
            <w:vAlign w:val="center"/>
            <w:hideMark/>
          </w:tcPr>
          <w:p w14:paraId="515F3883" w14:textId="77777777" w:rsidR="00E54DE2" w:rsidRPr="00197ADF" w:rsidRDefault="00E54DE2" w:rsidP="00E54DE2">
            <w:pPr>
              <w:spacing w:after="0" w:line="240" w:lineRule="auto"/>
              <w:jc w:val="center"/>
              <w:rPr>
                <w:rFonts w:eastAsia="Times New Roman" w:cs="Arial"/>
                <w:color w:val="000000"/>
                <w:sz w:val="22"/>
                <w:lang w:val="en-US"/>
              </w:rPr>
            </w:pPr>
            <w:r w:rsidRPr="00197ADF">
              <w:rPr>
                <w:rFonts w:eastAsia="Times New Roman" w:cs="Arial"/>
                <w:color w:val="000000"/>
                <w:sz w:val="22"/>
                <w:lang w:val="en-US"/>
              </w:rPr>
              <w:t>&lt;</w:t>
            </w:r>
            <w:r>
              <w:rPr>
                <w:rFonts w:eastAsia="Times New Roman" w:cs="Arial"/>
                <w:color w:val="000000"/>
                <w:sz w:val="22"/>
                <w:lang w:val="en-US"/>
              </w:rPr>
              <w:t xml:space="preserve"> </w:t>
            </w:r>
            <w:r w:rsidRPr="00197ADF">
              <w:rPr>
                <w:rFonts w:eastAsia="Times New Roman" w:cs="Arial"/>
                <w:color w:val="000000"/>
                <w:sz w:val="22"/>
                <w:lang w:val="en-US"/>
              </w:rPr>
              <w:t>250</w:t>
            </w:r>
          </w:p>
        </w:tc>
        <w:tc>
          <w:tcPr>
            <w:tcW w:w="1710" w:type="dxa"/>
            <w:tcBorders>
              <w:top w:val="nil"/>
              <w:left w:val="nil"/>
              <w:bottom w:val="single" w:sz="4" w:space="0" w:color="auto"/>
              <w:right w:val="single" w:sz="4" w:space="0" w:color="auto"/>
            </w:tcBorders>
            <w:shd w:val="clear" w:color="auto" w:fill="auto"/>
            <w:noWrap/>
            <w:vAlign w:val="center"/>
            <w:hideMark/>
          </w:tcPr>
          <w:p w14:paraId="4D07EDA7" w14:textId="77777777" w:rsidR="00E54DE2" w:rsidRPr="00197ADF" w:rsidRDefault="00E54DE2" w:rsidP="00E54DE2">
            <w:pPr>
              <w:spacing w:after="0" w:line="240" w:lineRule="auto"/>
              <w:jc w:val="center"/>
              <w:rPr>
                <w:rFonts w:eastAsia="Times New Roman" w:cs="Arial"/>
                <w:color w:val="000000"/>
                <w:sz w:val="22"/>
                <w:lang w:val="en-US"/>
              </w:rPr>
            </w:pPr>
            <w:r>
              <w:rPr>
                <w:rFonts w:eastAsia="Times New Roman" w:cs="Arial"/>
                <w:color w:val="000000"/>
                <w:sz w:val="22"/>
                <w:lang w:val="en-US"/>
              </w:rPr>
              <w:t>30</w:t>
            </w:r>
          </w:p>
        </w:tc>
        <w:tc>
          <w:tcPr>
            <w:tcW w:w="1620" w:type="dxa"/>
            <w:tcBorders>
              <w:top w:val="nil"/>
              <w:left w:val="nil"/>
              <w:bottom w:val="single" w:sz="4" w:space="0" w:color="auto"/>
              <w:right w:val="single" w:sz="4" w:space="0" w:color="auto"/>
            </w:tcBorders>
            <w:shd w:val="clear" w:color="auto" w:fill="auto"/>
            <w:noWrap/>
            <w:vAlign w:val="center"/>
            <w:hideMark/>
          </w:tcPr>
          <w:p w14:paraId="4435075E" w14:textId="77777777" w:rsidR="00E54DE2" w:rsidRPr="00197ADF" w:rsidRDefault="00E54DE2" w:rsidP="00E54DE2">
            <w:pPr>
              <w:spacing w:after="0" w:line="240" w:lineRule="auto"/>
              <w:jc w:val="center"/>
              <w:rPr>
                <w:rFonts w:eastAsia="Times New Roman" w:cs="Arial"/>
                <w:color w:val="000000"/>
                <w:sz w:val="22"/>
                <w:lang w:val="en-US"/>
              </w:rPr>
            </w:pPr>
            <w:r w:rsidRPr="00197ADF">
              <w:rPr>
                <w:rFonts w:eastAsia="Times New Roman" w:cs="Arial"/>
                <w:color w:val="000000"/>
                <w:sz w:val="22"/>
                <w:lang w:val="en-US"/>
              </w:rPr>
              <w:t>15</w:t>
            </w:r>
          </w:p>
        </w:tc>
        <w:tc>
          <w:tcPr>
            <w:tcW w:w="1260" w:type="dxa"/>
            <w:vMerge w:val="restart"/>
            <w:tcBorders>
              <w:top w:val="nil"/>
              <w:left w:val="nil"/>
              <w:right w:val="single" w:sz="4" w:space="0" w:color="auto"/>
            </w:tcBorders>
            <w:shd w:val="clear" w:color="auto" w:fill="auto"/>
            <w:noWrap/>
            <w:vAlign w:val="center"/>
            <w:hideMark/>
          </w:tcPr>
          <w:p w14:paraId="3D6C43F0" w14:textId="77777777" w:rsidR="00E54DE2" w:rsidRPr="00197ADF" w:rsidRDefault="00E54DE2" w:rsidP="00E54DE2">
            <w:pPr>
              <w:spacing w:after="0" w:line="240" w:lineRule="auto"/>
              <w:jc w:val="center"/>
              <w:rPr>
                <w:rFonts w:eastAsia="Times New Roman" w:cs="Arial"/>
                <w:color w:val="000000"/>
                <w:sz w:val="22"/>
                <w:lang w:val="en-US"/>
              </w:rPr>
            </w:pPr>
            <w:r w:rsidRPr="00197ADF">
              <w:rPr>
                <w:rFonts w:eastAsia="Times New Roman" w:cs="Arial"/>
                <w:color w:val="000000"/>
                <w:sz w:val="22"/>
                <w:lang w:val="en-US"/>
              </w:rPr>
              <w:t>8.40</w:t>
            </w:r>
          </w:p>
          <w:p w14:paraId="7D77300A" w14:textId="605897A0" w:rsidR="00E54DE2" w:rsidRPr="00197ADF" w:rsidRDefault="00E54DE2" w:rsidP="00E54DE2">
            <w:pPr>
              <w:spacing w:after="0" w:line="240" w:lineRule="auto"/>
              <w:jc w:val="center"/>
              <w:rPr>
                <w:rFonts w:eastAsia="Times New Roman" w:cs="Arial"/>
                <w:color w:val="000000"/>
                <w:sz w:val="22"/>
                <w:lang w:val="en-US"/>
              </w:rPr>
            </w:pPr>
          </w:p>
          <w:p w14:paraId="416889F9" w14:textId="41BDCD89" w:rsidR="00E54DE2" w:rsidRPr="00197ADF" w:rsidRDefault="00E54DE2" w:rsidP="00E54DE2">
            <w:pPr>
              <w:spacing w:after="0" w:line="240" w:lineRule="auto"/>
              <w:jc w:val="center"/>
              <w:rPr>
                <w:rFonts w:eastAsia="Times New Roman" w:cs="Arial"/>
                <w:color w:val="000000"/>
                <w:sz w:val="22"/>
                <w:lang w:val="en-US"/>
              </w:rPr>
            </w:pPr>
          </w:p>
        </w:tc>
        <w:tc>
          <w:tcPr>
            <w:tcW w:w="564" w:type="dxa"/>
            <w:vMerge w:val="restart"/>
            <w:tcBorders>
              <w:top w:val="nil"/>
              <w:left w:val="nil"/>
              <w:right w:val="single" w:sz="4" w:space="0" w:color="auto"/>
            </w:tcBorders>
            <w:shd w:val="clear" w:color="auto" w:fill="auto"/>
            <w:noWrap/>
            <w:vAlign w:val="center"/>
            <w:hideMark/>
          </w:tcPr>
          <w:p w14:paraId="5DE95BA1" w14:textId="77777777" w:rsidR="00E54DE2" w:rsidRPr="00197ADF" w:rsidRDefault="00E54DE2" w:rsidP="00E54DE2">
            <w:pPr>
              <w:spacing w:after="0" w:line="240" w:lineRule="auto"/>
              <w:jc w:val="center"/>
              <w:rPr>
                <w:rFonts w:eastAsia="Times New Roman" w:cs="Arial"/>
                <w:color w:val="000000"/>
                <w:sz w:val="22"/>
                <w:lang w:val="en-US"/>
              </w:rPr>
            </w:pPr>
            <w:r w:rsidRPr="00197ADF">
              <w:rPr>
                <w:rFonts w:eastAsia="Times New Roman" w:cs="Arial"/>
                <w:color w:val="000000"/>
                <w:sz w:val="22"/>
                <w:lang w:val="en-US"/>
              </w:rPr>
              <w:t>2</w:t>
            </w:r>
          </w:p>
          <w:p w14:paraId="5C6D1204" w14:textId="2982D6A4" w:rsidR="00E54DE2" w:rsidRPr="00197ADF" w:rsidRDefault="00E54DE2" w:rsidP="00E54DE2">
            <w:pPr>
              <w:spacing w:after="0" w:line="240" w:lineRule="auto"/>
              <w:jc w:val="center"/>
              <w:rPr>
                <w:rFonts w:eastAsia="Times New Roman" w:cs="Arial"/>
                <w:color w:val="000000"/>
                <w:sz w:val="22"/>
                <w:lang w:val="en-US"/>
              </w:rPr>
            </w:pPr>
          </w:p>
          <w:p w14:paraId="6281F3B7" w14:textId="1B710B33" w:rsidR="00E54DE2" w:rsidRPr="00197ADF" w:rsidRDefault="00E54DE2" w:rsidP="00E54DE2">
            <w:pPr>
              <w:spacing w:after="0" w:line="240" w:lineRule="auto"/>
              <w:jc w:val="center"/>
              <w:rPr>
                <w:rFonts w:eastAsia="Times New Roman" w:cs="Arial"/>
                <w:color w:val="000000"/>
                <w:sz w:val="22"/>
                <w:lang w:val="en-US"/>
              </w:rPr>
            </w:pPr>
          </w:p>
        </w:tc>
        <w:tc>
          <w:tcPr>
            <w:tcW w:w="1056" w:type="dxa"/>
            <w:vMerge w:val="restart"/>
            <w:tcBorders>
              <w:top w:val="nil"/>
              <w:left w:val="nil"/>
              <w:right w:val="single" w:sz="4" w:space="0" w:color="auto"/>
            </w:tcBorders>
            <w:shd w:val="clear" w:color="auto" w:fill="auto"/>
            <w:noWrap/>
            <w:vAlign w:val="center"/>
            <w:hideMark/>
          </w:tcPr>
          <w:p w14:paraId="6D8A04D6" w14:textId="77777777" w:rsidR="00E54DE2" w:rsidRPr="00197ADF" w:rsidRDefault="00E54DE2" w:rsidP="00E54DE2">
            <w:pPr>
              <w:spacing w:after="0" w:line="240" w:lineRule="auto"/>
              <w:jc w:val="center"/>
              <w:rPr>
                <w:rFonts w:eastAsia="Times New Roman" w:cs="Arial"/>
                <w:b/>
                <w:bCs/>
                <w:color w:val="000000"/>
                <w:sz w:val="22"/>
                <w:lang w:val="en-US"/>
              </w:rPr>
            </w:pPr>
            <w:r w:rsidRPr="00197ADF">
              <w:rPr>
                <w:rFonts w:eastAsia="Times New Roman" w:cs="Arial"/>
                <w:b/>
                <w:bCs/>
                <w:color w:val="000000"/>
                <w:sz w:val="22"/>
                <w:lang w:val="en-US"/>
              </w:rPr>
              <w:t>0.0</w:t>
            </w:r>
            <w:r>
              <w:rPr>
                <w:rFonts w:eastAsia="Times New Roman" w:cs="Arial"/>
                <w:b/>
                <w:bCs/>
                <w:color w:val="000000"/>
                <w:sz w:val="22"/>
                <w:lang w:val="en-US"/>
              </w:rPr>
              <w:t>2</w:t>
            </w:r>
          </w:p>
          <w:p w14:paraId="62E877EE" w14:textId="5AC77127" w:rsidR="00E54DE2" w:rsidRPr="00197ADF" w:rsidRDefault="00E54DE2" w:rsidP="00E54DE2">
            <w:pPr>
              <w:spacing w:after="0" w:line="240" w:lineRule="auto"/>
              <w:jc w:val="center"/>
              <w:rPr>
                <w:rFonts w:eastAsia="Times New Roman" w:cs="Arial"/>
                <w:color w:val="000000"/>
                <w:sz w:val="22"/>
                <w:lang w:val="en-US"/>
              </w:rPr>
            </w:pPr>
          </w:p>
          <w:p w14:paraId="2E6FA0A7" w14:textId="304CC5E7" w:rsidR="00E54DE2" w:rsidRPr="00197ADF" w:rsidRDefault="00E54DE2" w:rsidP="00E54DE2">
            <w:pPr>
              <w:spacing w:after="0" w:line="240" w:lineRule="auto"/>
              <w:jc w:val="center"/>
              <w:rPr>
                <w:rFonts w:eastAsia="Times New Roman" w:cs="Arial"/>
                <w:b/>
                <w:bCs/>
                <w:color w:val="000000"/>
                <w:sz w:val="22"/>
                <w:lang w:val="en-US"/>
              </w:rPr>
            </w:pPr>
          </w:p>
        </w:tc>
      </w:tr>
      <w:tr w:rsidR="00E54DE2" w:rsidRPr="00197ADF" w14:paraId="0C091860" w14:textId="77777777" w:rsidTr="00E54DE2">
        <w:trPr>
          <w:trHeight w:val="288"/>
        </w:trPr>
        <w:tc>
          <w:tcPr>
            <w:tcW w:w="1941" w:type="dxa"/>
            <w:vMerge/>
            <w:tcBorders>
              <w:left w:val="single" w:sz="4" w:space="0" w:color="auto"/>
              <w:right w:val="single" w:sz="4" w:space="0" w:color="auto"/>
            </w:tcBorders>
            <w:shd w:val="clear" w:color="auto" w:fill="auto"/>
            <w:noWrap/>
            <w:vAlign w:val="center"/>
            <w:hideMark/>
          </w:tcPr>
          <w:p w14:paraId="53E4C40C" w14:textId="0B1E189A" w:rsidR="00E54DE2" w:rsidRPr="00197ADF" w:rsidRDefault="00E54DE2" w:rsidP="00E54DE2">
            <w:pPr>
              <w:spacing w:after="0" w:line="240" w:lineRule="auto"/>
              <w:jc w:val="center"/>
              <w:rPr>
                <w:rFonts w:eastAsia="Times New Roman" w:cs="Arial"/>
                <w:color w:val="000000"/>
                <w:sz w:val="22"/>
                <w:lang w:val="en-US"/>
              </w:rPr>
            </w:pPr>
          </w:p>
        </w:tc>
        <w:tc>
          <w:tcPr>
            <w:tcW w:w="1834" w:type="dxa"/>
            <w:tcBorders>
              <w:top w:val="nil"/>
              <w:left w:val="nil"/>
              <w:bottom w:val="single" w:sz="4" w:space="0" w:color="auto"/>
              <w:right w:val="single" w:sz="4" w:space="0" w:color="auto"/>
            </w:tcBorders>
            <w:shd w:val="clear" w:color="auto" w:fill="auto"/>
            <w:noWrap/>
            <w:vAlign w:val="center"/>
            <w:hideMark/>
          </w:tcPr>
          <w:p w14:paraId="0A41E285" w14:textId="77777777" w:rsidR="00E54DE2" w:rsidRPr="00197ADF" w:rsidRDefault="00E54DE2" w:rsidP="00E54DE2">
            <w:pPr>
              <w:spacing w:after="0" w:line="240" w:lineRule="auto"/>
              <w:jc w:val="center"/>
              <w:rPr>
                <w:rFonts w:eastAsia="Times New Roman" w:cs="Arial"/>
                <w:color w:val="000000"/>
                <w:sz w:val="22"/>
                <w:lang w:val="en-US"/>
              </w:rPr>
            </w:pPr>
            <w:r w:rsidRPr="00197ADF">
              <w:rPr>
                <w:rFonts w:eastAsia="Times New Roman" w:cs="Arial"/>
                <w:color w:val="000000"/>
                <w:sz w:val="22"/>
                <w:lang w:val="en-US"/>
              </w:rPr>
              <w:t>250</w:t>
            </w:r>
            <w:r>
              <w:rPr>
                <w:rFonts w:eastAsia="Times New Roman" w:cs="Arial"/>
                <w:color w:val="000000"/>
                <w:sz w:val="22"/>
                <w:lang w:val="en-US"/>
              </w:rPr>
              <w:t xml:space="preserve"> – </w:t>
            </w:r>
            <w:r w:rsidRPr="00197ADF">
              <w:rPr>
                <w:rFonts w:eastAsia="Times New Roman" w:cs="Arial"/>
                <w:color w:val="000000"/>
                <w:sz w:val="22"/>
                <w:lang w:val="en-US"/>
              </w:rPr>
              <w:t>600</w:t>
            </w:r>
          </w:p>
        </w:tc>
        <w:tc>
          <w:tcPr>
            <w:tcW w:w="1710" w:type="dxa"/>
            <w:tcBorders>
              <w:top w:val="nil"/>
              <w:left w:val="nil"/>
              <w:bottom w:val="single" w:sz="4" w:space="0" w:color="auto"/>
              <w:right w:val="single" w:sz="4" w:space="0" w:color="auto"/>
            </w:tcBorders>
            <w:shd w:val="clear" w:color="auto" w:fill="auto"/>
            <w:noWrap/>
            <w:vAlign w:val="center"/>
            <w:hideMark/>
          </w:tcPr>
          <w:p w14:paraId="1C9BB9D9" w14:textId="77777777" w:rsidR="00E54DE2" w:rsidRPr="00197ADF" w:rsidRDefault="00E54DE2" w:rsidP="00E54DE2">
            <w:pPr>
              <w:spacing w:after="0" w:line="240" w:lineRule="auto"/>
              <w:jc w:val="center"/>
              <w:rPr>
                <w:rFonts w:eastAsia="Times New Roman" w:cs="Arial"/>
                <w:color w:val="000000"/>
                <w:sz w:val="22"/>
                <w:lang w:val="en-US"/>
              </w:rPr>
            </w:pPr>
            <w:r w:rsidRPr="00197ADF">
              <w:rPr>
                <w:rFonts w:eastAsia="Times New Roman" w:cs="Arial"/>
                <w:color w:val="000000"/>
                <w:sz w:val="22"/>
                <w:lang w:val="en-US"/>
              </w:rPr>
              <w:t>40</w:t>
            </w:r>
          </w:p>
        </w:tc>
        <w:tc>
          <w:tcPr>
            <w:tcW w:w="1620" w:type="dxa"/>
            <w:tcBorders>
              <w:top w:val="nil"/>
              <w:left w:val="nil"/>
              <w:bottom w:val="single" w:sz="4" w:space="0" w:color="auto"/>
              <w:right w:val="single" w:sz="4" w:space="0" w:color="auto"/>
            </w:tcBorders>
            <w:shd w:val="clear" w:color="auto" w:fill="auto"/>
            <w:noWrap/>
            <w:vAlign w:val="center"/>
            <w:hideMark/>
          </w:tcPr>
          <w:p w14:paraId="1D356FC8" w14:textId="77777777" w:rsidR="00E54DE2" w:rsidRPr="00197ADF" w:rsidRDefault="00E54DE2" w:rsidP="00E54DE2">
            <w:pPr>
              <w:spacing w:after="0" w:line="240" w:lineRule="auto"/>
              <w:jc w:val="center"/>
              <w:rPr>
                <w:rFonts w:eastAsia="Times New Roman" w:cs="Arial"/>
                <w:color w:val="000000"/>
                <w:sz w:val="22"/>
                <w:lang w:val="en-US"/>
              </w:rPr>
            </w:pPr>
            <w:r w:rsidRPr="00197ADF">
              <w:rPr>
                <w:rFonts w:eastAsia="Times New Roman" w:cs="Arial"/>
                <w:color w:val="000000"/>
                <w:sz w:val="22"/>
                <w:lang w:val="en-US"/>
              </w:rPr>
              <w:t>4</w:t>
            </w:r>
            <w:r>
              <w:rPr>
                <w:rFonts w:eastAsia="Times New Roman" w:cs="Arial"/>
                <w:color w:val="000000"/>
                <w:sz w:val="22"/>
                <w:lang w:val="en-US"/>
              </w:rPr>
              <w:t>8</w:t>
            </w:r>
          </w:p>
        </w:tc>
        <w:tc>
          <w:tcPr>
            <w:tcW w:w="1260" w:type="dxa"/>
            <w:vMerge/>
            <w:tcBorders>
              <w:left w:val="nil"/>
              <w:right w:val="single" w:sz="4" w:space="0" w:color="auto"/>
            </w:tcBorders>
            <w:shd w:val="clear" w:color="auto" w:fill="auto"/>
            <w:noWrap/>
            <w:vAlign w:val="center"/>
            <w:hideMark/>
          </w:tcPr>
          <w:p w14:paraId="260E1D1B" w14:textId="4A446890" w:rsidR="00E54DE2" w:rsidRPr="00197ADF" w:rsidRDefault="00E54DE2" w:rsidP="00E54DE2">
            <w:pPr>
              <w:spacing w:after="0" w:line="240" w:lineRule="auto"/>
              <w:jc w:val="center"/>
              <w:rPr>
                <w:rFonts w:eastAsia="Times New Roman" w:cs="Arial"/>
                <w:color w:val="000000"/>
                <w:sz w:val="22"/>
                <w:lang w:val="en-US"/>
              </w:rPr>
            </w:pPr>
          </w:p>
        </w:tc>
        <w:tc>
          <w:tcPr>
            <w:tcW w:w="564" w:type="dxa"/>
            <w:vMerge/>
            <w:tcBorders>
              <w:left w:val="nil"/>
              <w:right w:val="single" w:sz="4" w:space="0" w:color="auto"/>
            </w:tcBorders>
            <w:shd w:val="clear" w:color="auto" w:fill="auto"/>
            <w:noWrap/>
            <w:vAlign w:val="center"/>
            <w:hideMark/>
          </w:tcPr>
          <w:p w14:paraId="067F594C" w14:textId="517A5A5C" w:rsidR="00E54DE2" w:rsidRPr="00197ADF" w:rsidRDefault="00E54DE2" w:rsidP="00E54DE2">
            <w:pPr>
              <w:spacing w:after="0" w:line="240" w:lineRule="auto"/>
              <w:jc w:val="center"/>
              <w:rPr>
                <w:rFonts w:eastAsia="Times New Roman" w:cs="Arial"/>
                <w:color w:val="000000"/>
                <w:sz w:val="22"/>
                <w:lang w:val="en-US"/>
              </w:rPr>
            </w:pPr>
          </w:p>
        </w:tc>
        <w:tc>
          <w:tcPr>
            <w:tcW w:w="1056" w:type="dxa"/>
            <w:vMerge/>
            <w:tcBorders>
              <w:left w:val="nil"/>
              <w:right w:val="single" w:sz="4" w:space="0" w:color="auto"/>
            </w:tcBorders>
            <w:shd w:val="clear" w:color="auto" w:fill="auto"/>
            <w:noWrap/>
            <w:vAlign w:val="center"/>
            <w:hideMark/>
          </w:tcPr>
          <w:p w14:paraId="5E916CD5" w14:textId="1421BE30" w:rsidR="00E54DE2" w:rsidRPr="00197ADF" w:rsidRDefault="00E54DE2" w:rsidP="00E54DE2">
            <w:pPr>
              <w:spacing w:after="0" w:line="240" w:lineRule="auto"/>
              <w:jc w:val="center"/>
              <w:rPr>
                <w:rFonts w:eastAsia="Times New Roman" w:cs="Arial"/>
                <w:color w:val="000000"/>
                <w:sz w:val="22"/>
                <w:lang w:val="en-US"/>
              </w:rPr>
            </w:pPr>
          </w:p>
        </w:tc>
      </w:tr>
      <w:tr w:rsidR="00E54DE2" w:rsidRPr="00197ADF" w14:paraId="3555283F" w14:textId="77777777" w:rsidTr="00E54DE2">
        <w:trPr>
          <w:trHeight w:val="288"/>
        </w:trPr>
        <w:tc>
          <w:tcPr>
            <w:tcW w:w="1941" w:type="dxa"/>
            <w:vMerge/>
            <w:tcBorders>
              <w:left w:val="single" w:sz="4" w:space="0" w:color="auto"/>
              <w:bottom w:val="single" w:sz="4" w:space="0" w:color="auto"/>
              <w:right w:val="single" w:sz="4" w:space="0" w:color="auto"/>
            </w:tcBorders>
            <w:shd w:val="clear" w:color="auto" w:fill="auto"/>
            <w:noWrap/>
            <w:vAlign w:val="center"/>
            <w:hideMark/>
          </w:tcPr>
          <w:p w14:paraId="53F8CB0E" w14:textId="41E2D01B" w:rsidR="00E54DE2" w:rsidRPr="00197ADF" w:rsidRDefault="00E54DE2" w:rsidP="00E54DE2">
            <w:pPr>
              <w:spacing w:after="0" w:line="240" w:lineRule="auto"/>
              <w:jc w:val="center"/>
              <w:rPr>
                <w:rFonts w:eastAsia="Times New Roman" w:cs="Arial"/>
                <w:color w:val="000000"/>
                <w:sz w:val="22"/>
                <w:lang w:val="en-US"/>
              </w:rPr>
            </w:pPr>
          </w:p>
        </w:tc>
        <w:tc>
          <w:tcPr>
            <w:tcW w:w="1834" w:type="dxa"/>
            <w:tcBorders>
              <w:top w:val="nil"/>
              <w:left w:val="nil"/>
              <w:bottom w:val="single" w:sz="4" w:space="0" w:color="auto"/>
              <w:right w:val="single" w:sz="4" w:space="0" w:color="auto"/>
            </w:tcBorders>
            <w:shd w:val="clear" w:color="auto" w:fill="auto"/>
            <w:noWrap/>
            <w:vAlign w:val="center"/>
            <w:hideMark/>
          </w:tcPr>
          <w:p w14:paraId="0A92AA10" w14:textId="77777777" w:rsidR="00E54DE2" w:rsidRPr="00197ADF" w:rsidRDefault="00E54DE2" w:rsidP="00E54DE2">
            <w:pPr>
              <w:spacing w:after="0" w:line="240" w:lineRule="auto"/>
              <w:jc w:val="center"/>
              <w:rPr>
                <w:rFonts w:eastAsia="Times New Roman" w:cs="Arial"/>
                <w:color w:val="000000"/>
                <w:sz w:val="22"/>
                <w:lang w:val="en-US"/>
              </w:rPr>
            </w:pPr>
            <w:r>
              <w:rPr>
                <w:rFonts w:eastAsia="Times New Roman" w:cs="Arial"/>
                <w:color w:val="000000"/>
                <w:sz w:val="22"/>
                <w:lang w:val="en-US"/>
              </w:rPr>
              <w:t xml:space="preserve">&gt; </w:t>
            </w:r>
            <w:r w:rsidRPr="00197ADF">
              <w:rPr>
                <w:rFonts w:eastAsia="Times New Roman" w:cs="Arial"/>
                <w:color w:val="000000"/>
                <w:sz w:val="22"/>
                <w:lang w:val="en-US"/>
              </w:rPr>
              <w:t>600</w:t>
            </w:r>
          </w:p>
        </w:tc>
        <w:tc>
          <w:tcPr>
            <w:tcW w:w="1710" w:type="dxa"/>
            <w:tcBorders>
              <w:top w:val="nil"/>
              <w:left w:val="nil"/>
              <w:bottom w:val="single" w:sz="4" w:space="0" w:color="auto"/>
              <w:right w:val="single" w:sz="4" w:space="0" w:color="auto"/>
            </w:tcBorders>
            <w:shd w:val="clear" w:color="auto" w:fill="auto"/>
            <w:noWrap/>
            <w:vAlign w:val="center"/>
            <w:hideMark/>
          </w:tcPr>
          <w:p w14:paraId="3792D059" w14:textId="77777777" w:rsidR="00E54DE2" w:rsidRPr="00197ADF" w:rsidRDefault="00E54DE2" w:rsidP="00E54DE2">
            <w:pPr>
              <w:spacing w:after="0" w:line="240" w:lineRule="auto"/>
              <w:jc w:val="center"/>
              <w:rPr>
                <w:rFonts w:eastAsia="Times New Roman" w:cs="Arial"/>
                <w:color w:val="000000"/>
                <w:sz w:val="22"/>
                <w:lang w:val="en-US"/>
              </w:rPr>
            </w:pPr>
            <w:r>
              <w:rPr>
                <w:rFonts w:eastAsia="Times New Roman" w:cs="Arial"/>
                <w:color w:val="000000"/>
                <w:sz w:val="22"/>
                <w:lang w:val="en-US"/>
              </w:rPr>
              <w:t>30</w:t>
            </w:r>
          </w:p>
        </w:tc>
        <w:tc>
          <w:tcPr>
            <w:tcW w:w="1620" w:type="dxa"/>
            <w:tcBorders>
              <w:top w:val="nil"/>
              <w:left w:val="nil"/>
              <w:bottom w:val="single" w:sz="4" w:space="0" w:color="auto"/>
              <w:right w:val="single" w:sz="4" w:space="0" w:color="auto"/>
            </w:tcBorders>
            <w:shd w:val="clear" w:color="auto" w:fill="auto"/>
            <w:noWrap/>
            <w:vAlign w:val="center"/>
            <w:hideMark/>
          </w:tcPr>
          <w:p w14:paraId="164FCA70" w14:textId="77777777" w:rsidR="00E54DE2" w:rsidRPr="00197ADF" w:rsidRDefault="00E54DE2" w:rsidP="00E54DE2">
            <w:pPr>
              <w:spacing w:after="0" w:line="240" w:lineRule="auto"/>
              <w:jc w:val="center"/>
              <w:rPr>
                <w:rFonts w:eastAsia="Times New Roman" w:cs="Arial"/>
                <w:color w:val="000000"/>
                <w:sz w:val="22"/>
                <w:lang w:val="en-US"/>
              </w:rPr>
            </w:pPr>
            <w:r w:rsidRPr="00197ADF">
              <w:rPr>
                <w:rFonts w:eastAsia="Times New Roman" w:cs="Arial"/>
                <w:color w:val="000000"/>
                <w:sz w:val="22"/>
                <w:lang w:val="en-US"/>
              </w:rPr>
              <w:t>3</w:t>
            </w:r>
            <w:r>
              <w:rPr>
                <w:rFonts w:eastAsia="Times New Roman" w:cs="Arial"/>
                <w:color w:val="000000"/>
                <w:sz w:val="22"/>
                <w:lang w:val="en-US"/>
              </w:rPr>
              <w:t>7</w:t>
            </w:r>
          </w:p>
        </w:tc>
        <w:tc>
          <w:tcPr>
            <w:tcW w:w="1260" w:type="dxa"/>
            <w:vMerge/>
            <w:tcBorders>
              <w:left w:val="nil"/>
              <w:bottom w:val="single" w:sz="4" w:space="0" w:color="auto"/>
              <w:right w:val="single" w:sz="4" w:space="0" w:color="auto"/>
            </w:tcBorders>
            <w:shd w:val="clear" w:color="auto" w:fill="auto"/>
            <w:noWrap/>
            <w:vAlign w:val="center"/>
            <w:hideMark/>
          </w:tcPr>
          <w:p w14:paraId="0E15F7F1" w14:textId="54D7BF51" w:rsidR="00E54DE2" w:rsidRPr="00197ADF" w:rsidRDefault="00E54DE2" w:rsidP="00E54DE2">
            <w:pPr>
              <w:spacing w:after="0" w:line="240" w:lineRule="auto"/>
              <w:jc w:val="center"/>
              <w:rPr>
                <w:rFonts w:eastAsia="Times New Roman" w:cs="Arial"/>
                <w:color w:val="000000"/>
                <w:sz w:val="22"/>
                <w:lang w:val="en-US"/>
              </w:rPr>
            </w:pPr>
          </w:p>
        </w:tc>
        <w:tc>
          <w:tcPr>
            <w:tcW w:w="564" w:type="dxa"/>
            <w:vMerge/>
            <w:tcBorders>
              <w:left w:val="nil"/>
              <w:bottom w:val="single" w:sz="4" w:space="0" w:color="auto"/>
              <w:right w:val="single" w:sz="4" w:space="0" w:color="auto"/>
            </w:tcBorders>
            <w:shd w:val="clear" w:color="auto" w:fill="auto"/>
            <w:noWrap/>
            <w:vAlign w:val="center"/>
            <w:hideMark/>
          </w:tcPr>
          <w:p w14:paraId="7BD59670" w14:textId="4D18A559" w:rsidR="00E54DE2" w:rsidRPr="00197ADF" w:rsidRDefault="00E54DE2" w:rsidP="00E54DE2">
            <w:pPr>
              <w:spacing w:after="0" w:line="240" w:lineRule="auto"/>
              <w:jc w:val="center"/>
              <w:rPr>
                <w:rFonts w:eastAsia="Times New Roman" w:cs="Arial"/>
                <w:color w:val="000000"/>
                <w:sz w:val="22"/>
                <w:lang w:val="en-US"/>
              </w:rPr>
            </w:pPr>
          </w:p>
        </w:tc>
        <w:tc>
          <w:tcPr>
            <w:tcW w:w="1056" w:type="dxa"/>
            <w:vMerge/>
            <w:tcBorders>
              <w:left w:val="nil"/>
              <w:bottom w:val="single" w:sz="4" w:space="0" w:color="auto"/>
              <w:right w:val="single" w:sz="4" w:space="0" w:color="auto"/>
            </w:tcBorders>
            <w:shd w:val="clear" w:color="auto" w:fill="auto"/>
            <w:noWrap/>
            <w:vAlign w:val="center"/>
            <w:hideMark/>
          </w:tcPr>
          <w:p w14:paraId="4BF9483D" w14:textId="194BC798" w:rsidR="00E54DE2" w:rsidRPr="00197ADF" w:rsidRDefault="00E54DE2" w:rsidP="00E54DE2">
            <w:pPr>
              <w:spacing w:after="0" w:line="240" w:lineRule="auto"/>
              <w:jc w:val="center"/>
              <w:rPr>
                <w:rFonts w:eastAsia="Times New Roman" w:cs="Arial"/>
                <w:color w:val="000000"/>
                <w:sz w:val="22"/>
                <w:lang w:val="en-US"/>
              </w:rPr>
            </w:pPr>
          </w:p>
        </w:tc>
      </w:tr>
      <w:tr w:rsidR="00E54DE2" w:rsidRPr="00197ADF" w14:paraId="618A985C" w14:textId="77777777" w:rsidTr="00E54DE2">
        <w:trPr>
          <w:trHeight w:val="288"/>
        </w:trPr>
        <w:tc>
          <w:tcPr>
            <w:tcW w:w="1941" w:type="dxa"/>
            <w:vMerge w:val="restart"/>
            <w:tcBorders>
              <w:top w:val="nil"/>
              <w:left w:val="single" w:sz="4" w:space="0" w:color="auto"/>
              <w:right w:val="single" w:sz="4" w:space="0" w:color="auto"/>
            </w:tcBorders>
            <w:shd w:val="clear" w:color="auto" w:fill="auto"/>
            <w:noWrap/>
            <w:vAlign w:val="center"/>
            <w:hideMark/>
          </w:tcPr>
          <w:p w14:paraId="0C6E91E9" w14:textId="38C34795" w:rsidR="00E54DE2" w:rsidRPr="00197ADF" w:rsidRDefault="00E54DE2" w:rsidP="00E54DE2">
            <w:pPr>
              <w:spacing w:after="0" w:line="240" w:lineRule="auto"/>
              <w:jc w:val="center"/>
              <w:rPr>
                <w:rFonts w:eastAsia="Times New Roman" w:cs="Arial"/>
                <w:b/>
                <w:bCs/>
                <w:color w:val="000000"/>
                <w:sz w:val="22"/>
                <w:lang w:val="en-US"/>
              </w:rPr>
            </w:pPr>
            <w:r w:rsidRPr="00197ADF">
              <w:rPr>
                <w:rFonts w:eastAsia="Times New Roman" w:cs="Arial"/>
                <w:b/>
                <w:bCs/>
                <w:color w:val="000000"/>
                <w:sz w:val="22"/>
                <w:lang w:val="en-US"/>
              </w:rPr>
              <w:t>Religion</w:t>
            </w:r>
          </w:p>
          <w:p w14:paraId="1EF5DBCB" w14:textId="261E88CE" w:rsidR="00E54DE2" w:rsidRPr="00197ADF" w:rsidRDefault="00E54DE2" w:rsidP="00E54DE2">
            <w:pPr>
              <w:spacing w:after="0" w:line="240" w:lineRule="auto"/>
              <w:jc w:val="center"/>
              <w:rPr>
                <w:rFonts w:eastAsia="Times New Roman" w:cs="Arial"/>
                <w:b/>
                <w:bCs/>
                <w:color w:val="000000"/>
                <w:sz w:val="22"/>
                <w:lang w:val="en-US"/>
              </w:rPr>
            </w:pPr>
          </w:p>
        </w:tc>
        <w:tc>
          <w:tcPr>
            <w:tcW w:w="1834" w:type="dxa"/>
            <w:tcBorders>
              <w:top w:val="nil"/>
              <w:left w:val="nil"/>
              <w:bottom w:val="single" w:sz="4" w:space="0" w:color="auto"/>
              <w:right w:val="single" w:sz="4" w:space="0" w:color="auto"/>
            </w:tcBorders>
            <w:shd w:val="clear" w:color="auto" w:fill="auto"/>
            <w:noWrap/>
            <w:vAlign w:val="center"/>
            <w:hideMark/>
          </w:tcPr>
          <w:p w14:paraId="58FDCB98" w14:textId="77777777" w:rsidR="00E54DE2" w:rsidRPr="00197ADF" w:rsidRDefault="00E54DE2" w:rsidP="00E54DE2">
            <w:pPr>
              <w:spacing w:after="0" w:line="240" w:lineRule="auto"/>
              <w:jc w:val="center"/>
              <w:rPr>
                <w:rFonts w:eastAsia="Times New Roman" w:cs="Arial"/>
                <w:color w:val="000000"/>
                <w:sz w:val="22"/>
                <w:lang w:val="en-US"/>
              </w:rPr>
            </w:pPr>
            <w:r w:rsidRPr="00197ADF">
              <w:rPr>
                <w:rFonts w:eastAsia="Times New Roman" w:cs="Arial"/>
                <w:color w:val="000000"/>
                <w:sz w:val="22"/>
                <w:lang w:val="en-US"/>
              </w:rPr>
              <w:t>Yes</w:t>
            </w:r>
          </w:p>
        </w:tc>
        <w:tc>
          <w:tcPr>
            <w:tcW w:w="1710" w:type="dxa"/>
            <w:tcBorders>
              <w:top w:val="nil"/>
              <w:left w:val="nil"/>
              <w:bottom w:val="single" w:sz="4" w:space="0" w:color="auto"/>
              <w:right w:val="single" w:sz="4" w:space="0" w:color="auto"/>
            </w:tcBorders>
            <w:shd w:val="clear" w:color="auto" w:fill="auto"/>
            <w:noWrap/>
            <w:vAlign w:val="center"/>
            <w:hideMark/>
          </w:tcPr>
          <w:p w14:paraId="1B785FB0" w14:textId="77777777" w:rsidR="00E54DE2" w:rsidRPr="00197ADF" w:rsidRDefault="00E54DE2" w:rsidP="00E54DE2">
            <w:pPr>
              <w:spacing w:after="0" w:line="240" w:lineRule="auto"/>
              <w:jc w:val="center"/>
              <w:rPr>
                <w:rFonts w:eastAsia="Times New Roman" w:cs="Arial"/>
                <w:color w:val="000000"/>
                <w:sz w:val="22"/>
                <w:lang w:val="en-US"/>
              </w:rPr>
            </w:pPr>
            <w:r w:rsidRPr="00197ADF">
              <w:rPr>
                <w:rFonts w:eastAsia="Times New Roman" w:cs="Arial"/>
                <w:color w:val="000000"/>
                <w:sz w:val="22"/>
                <w:lang w:val="en-US"/>
              </w:rPr>
              <w:t>1</w:t>
            </w:r>
            <w:r>
              <w:rPr>
                <w:rFonts w:eastAsia="Times New Roman" w:cs="Arial"/>
                <w:color w:val="000000"/>
                <w:sz w:val="22"/>
                <w:lang w:val="en-US"/>
              </w:rPr>
              <w:t>2</w:t>
            </w:r>
          </w:p>
        </w:tc>
        <w:tc>
          <w:tcPr>
            <w:tcW w:w="1620" w:type="dxa"/>
            <w:tcBorders>
              <w:top w:val="nil"/>
              <w:left w:val="nil"/>
              <w:bottom w:val="single" w:sz="4" w:space="0" w:color="auto"/>
              <w:right w:val="single" w:sz="4" w:space="0" w:color="auto"/>
            </w:tcBorders>
            <w:shd w:val="clear" w:color="auto" w:fill="auto"/>
            <w:noWrap/>
            <w:vAlign w:val="center"/>
            <w:hideMark/>
          </w:tcPr>
          <w:p w14:paraId="73FB91C4" w14:textId="77777777" w:rsidR="00E54DE2" w:rsidRPr="00197ADF" w:rsidRDefault="00E54DE2" w:rsidP="00E54DE2">
            <w:pPr>
              <w:spacing w:after="0" w:line="240" w:lineRule="auto"/>
              <w:jc w:val="center"/>
              <w:rPr>
                <w:rFonts w:eastAsia="Times New Roman" w:cs="Arial"/>
                <w:color w:val="000000"/>
                <w:sz w:val="22"/>
                <w:lang w:val="en-US"/>
              </w:rPr>
            </w:pPr>
            <w:r>
              <w:rPr>
                <w:rFonts w:eastAsia="Times New Roman" w:cs="Arial"/>
                <w:color w:val="000000"/>
                <w:sz w:val="22"/>
                <w:lang w:val="en-US"/>
              </w:rPr>
              <w:t>8</w:t>
            </w:r>
          </w:p>
        </w:tc>
        <w:tc>
          <w:tcPr>
            <w:tcW w:w="1260" w:type="dxa"/>
            <w:vMerge w:val="restart"/>
            <w:tcBorders>
              <w:top w:val="nil"/>
              <w:left w:val="nil"/>
              <w:right w:val="single" w:sz="4" w:space="0" w:color="auto"/>
            </w:tcBorders>
            <w:shd w:val="clear" w:color="auto" w:fill="auto"/>
            <w:noWrap/>
            <w:vAlign w:val="center"/>
            <w:hideMark/>
          </w:tcPr>
          <w:p w14:paraId="494814FD" w14:textId="77777777" w:rsidR="00E54DE2" w:rsidRPr="00197ADF" w:rsidRDefault="00E54DE2" w:rsidP="00E54DE2">
            <w:pPr>
              <w:spacing w:after="0" w:line="240" w:lineRule="auto"/>
              <w:jc w:val="center"/>
              <w:rPr>
                <w:rFonts w:eastAsia="Times New Roman" w:cs="Arial"/>
                <w:color w:val="000000"/>
                <w:sz w:val="22"/>
                <w:lang w:val="en-US"/>
              </w:rPr>
            </w:pPr>
            <w:r w:rsidRPr="00197ADF">
              <w:rPr>
                <w:rFonts w:eastAsia="Times New Roman" w:cs="Arial"/>
                <w:color w:val="000000"/>
                <w:sz w:val="22"/>
                <w:lang w:val="en-US"/>
              </w:rPr>
              <w:t>1.02</w:t>
            </w:r>
          </w:p>
          <w:p w14:paraId="1513FA33" w14:textId="0C50F581" w:rsidR="00E54DE2" w:rsidRPr="00197ADF" w:rsidRDefault="00E54DE2" w:rsidP="00E54DE2">
            <w:pPr>
              <w:spacing w:after="0" w:line="240" w:lineRule="auto"/>
              <w:jc w:val="center"/>
              <w:rPr>
                <w:rFonts w:eastAsia="Times New Roman" w:cs="Arial"/>
                <w:color w:val="000000"/>
                <w:sz w:val="22"/>
                <w:lang w:val="en-US"/>
              </w:rPr>
            </w:pPr>
          </w:p>
        </w:tc>
        <w:tc>
          <w:tcPr>
            <w:tcW w:w="564" w:type="dxa"/>
            <w:vMerge w:val="restart"/>
            <w:tcBorders>
              <w:top w:val="nil"/>
              <w:left w:val="nil"/>
              <w:right w:val="single" w:sz="4" w:space="0" w:color="auto"/>
            </w:tcBorders>
            <w:shd w:val="clear" w:color="auto" w:fill="auto"/>
            <w:noWrap/>
            <w:vAlign w:val="center"/>
            <w:hideMark/>
          </w:tcPr>
          <w:p w14:paraId="401D2FBE" w14:textId="77777777" w:rsidR="00E54DE2" w:rsidRPr="00197ADF" w:rsidRDefault="00E54DE2" w:rsidP="00E54DE2">
            <w:pPr>
              <w:spacing w:after="0" w:line="240" w:lineRule="auto"/>
              <w:jc w:val="center"/>
              <w:rPr>
                <w:rFonts w:eastAsia="Times New Roman" w:cs="Arial"/>
                <w:color w:val="000000"/>
                <w:sz w:val="22"/>
                <w:lang w:val="en-US"/>
              </w:rPr>
            </w:pPr>
            <w:r w:rsidRPr="00197ADF">
              <w:rPr>
                <w:rFonts w:eastAsia="Times New Roman" w:cs="Arial"/>
                <w:color w:val="000000"/>
                <w:sz w:val="22"/>
                <w:lang w:val="en-US"/>
              </w:rPr>
              <w:t>1</w:t>
            </w:r>
          </w:p>
          <w:p w14:paraId="3A7242E1" w14:textId="18E70D63" w:rsidR="00E54DE2" w:rsidRPr="00197ADF" w:rsidRDefault="00E54DE2" w:rsidP="00E54DE2">
            <w:pPr>
              <w:spacing w:after="0" w:line="240" w:lineRule="auto"/>
              <w:jc w:val="center"/>
              <w:rPr>
                <w:rFonts w:eastAsia="Times New Roman" w:cs="Arial"/>
                <w:color w:val="000000"/>
                <w:sz w:val="22"/>
                <w:lang w:val="en-US"/>
              </w:rPr>
            </w:pPr>
          </w:p>
        </w:tc>
        <w:tc>
          <w:tcPr>
            <w:tcW w:w="1056" w:type="dxa"/>
            <w:vMerge w:val="restart"/>
            <w:tcBorders>
              <w:top w:val="nil"/>
              <w:left w:val="nil"/>
              <w:right w:val="single" w:sz="4" w:space="0" w:color="auto"/>
            </w:tcBorders>
            <w:shd w:val="clear" w:color="auto" w:fill="auto"/>
            <w:noWrap/>
            <w:vAlign w:val="center"/>
            <w:hideMark/>
          </w:tcPr>
          <w:p w14:paraId="48E55C5D" w14:textId="77777777" w:rsidR="00E54DE2" w:rsidRPr="00197ADF" w:rsidRDefault="00E54DE2" w:rsidP="00E54DE2">
            <w:pPr>
              <w:spacing w:after="0" w:line="240" w:lineRule="auto"/>
              <w:jc w:val="center"/>
              <w:rPr>
                <w:rFonts w:eastAsia="Times New Roman" w:cs="Arial"/>
                <w:color w:val="000000"/>
                <w:sz w:val="22"/>
                <w:lang w:val="en-US"/>
              </w:rPr>
            </w:pPr>
            <w:r w:rsidRPr="00197ADF">
              <w:rPr>
                <w:rFonts w:eastAsia="Times New Roman" w:cs="Arial"/>
                <w:color w:val="000000"/>
                <w:sz w:val="22"/>
                <w:lang w:val="en-US"/>
              </w:rPr>
              <w:t>0.31</w:t>
            </w:r>
          </w:p>
          <w:p w14:paraId="4C7C8F19" w14:textId="72F9594A" w:rsidR="00E54DE2" w:rsidRPr="00197ADF" w:rsidRDefault="00E54DE2" w:rsidP="00E54DE2">
            <w:pPr>
              <w:spacing w:after="0" w:line="240" w:lineRule="auto"/>
              <w:jc w:val="center"/>
              <w:rPr>
                <w:rFonts w:eastAsia="Times New Roman" w:cs="Arial"/>
                <w:color w:val="000000"/>
                <w:sz w:val="22"/>
                <w:lang w:val="en-US"/>
              </w:rPr>
            </w:pPr>
          </w:p>
        </w:tc>
      </w:tr>
      <w:tr w:rsidR="00E54DE2" w:rsidRPr="00197ADF" w14:paraId="6FF5E2B7" w14:textId="77777777" w:rsidTr="00E54DE2">
        <w:trPr>
          <w:trHeight w:val="288"/>
        </w:trPr>
        <w:tc>
          <w:tcPr>
            <w:tcW w:w="1941" w:type="dxa"/>
            <w:vMerge/>
            <w:tcBorders>
              <w:left w:val="single" w:sz="4" w:space="0" w:color="auto"/>
              <w:bottom w:val="single" w:sz="4" w:space="0" w:color="auto"/>
              <w:right w:val="single" w:sz="4" w:space="0" w:color="auto"/>
            </w:tcBorders>
            <w:shd w:val="clear" w:color="auto" w:fill="auto"/>
            <w:noWrap/>
            <w:vAlign w:val="center"/>
            <w:hideMark/>
          </w:tcPr>
          <w:p w14:paraId="1D03D8F1" w14:textId="08003E9C" w:rsidR="00E54DE2" w:rsidRPr="00197ADF" w:rsidRDefault="00E54DE2" w:rsidP="00E54DE2">
            <w:pPr>
              <w:spacing w:after="0" w:line="240" w:lineRule="auto"/>
              <w:jc w:val="center"/>
              <w:rPr>
                <w:rFonts w:eastAsia="Times New Roman" w:cs="Arial"/>
                <w:color w:val="000000"/>
                <w:sz w:val="22"/>
                <w:lang w:val="en-US"/>
              </w:rPr>
            </w:pPr>
          </w:p>
        </w:tc>
        <w:tc>
          <w:tcPr>
            <w:tcW w:w="1834" w:type="dxa"/>
            <w:tcBorders>
              <w:top w:val="nil"/>
              <w:left w:val="nil"/>
              <w:bottom w:val="single" w:sz="4" w:space="0" w:color="auto"/>
              <w:right w:val="single" w:sz="4" w:space="0" w:color="auto"/>
            </w:tcBorders>
            <w:shd w:val="clear" w:color="auto" w:fill="auto"/>
            <w:noWrap/>
            <w:vAlign w:val="center"/>
            <w:hideMark/>
          </w:tcPr>
          <w:p w14:paraId="37A64F06" w14:textId="77777777" w:rsidR="00E54DE2" w:rsidRPr="00197ADF" w:rsidRDefault="00E54DE2" w:rsidP="00E54DE2">
            <w:pPr>
              <w:spacing w:after="0" w:line="240" w:lineRule="auto"/>
              <w:jc w:val="center"/>
              <w:rPr>
                <w:rFonts w:eastAsia="Times New Roman" w:cs="Arial"/>
                <w:color w:val="000000"/>
                <w:sz w:val="22"/>
                <w:lang w:val="en-US"/>
              </w:rPr>
            </w:pPr>
            <w:r w:rsidRPr="00197ADF">
              <w:rPr>
                <w:rFonts w:eastAsia="Times New Roman" w:cs="Arial"/>
                <w:color w:val="000000"/>
                <w:sz w:val="22"/>
                <w:lang w:val="en-US"/>
              </w:rPr>
              <w:t>No</w:t>
            </w:r>
          </w:p>
        </w:tc>
        <w:tc>
          <w:tcPr>
            <w:tcW w:w="1710" w:type="dxa"/>
            <w:tcBorders>
              <w:top w:val="nil"/>
              <w:left w:val="nil"/>
              <w:bottom w:val="single" w:sz="4" w:space="0" w:color="auto"/>
              <w:right w:val="single" w:sz="4" w:space="0" w:color="auto"/>
            </w:tcBorders>
            <w:shd w:val="clear" w:color="auto" w:fill="auto"/>
            <w:noWrap/>
            <w:vAlign w:val="center"/>
            <w:hideMark/>
          </w:tcPr>
          <w:p w14:paraId="023258DF" w14:textId="77777777" w:rsidR="00E54DE2" w:rsidRPr="00197ADF" w:rsidRDefault="00E54DE2" w:rsidP="00E54DE2">
            <w:pPr>
              <w:spacing w:after="0" w:line="240" w:lineRule="auto"/>
              <w:jc w:val="center"/>
              <w:rPr>
                <w:rFonts w:eastAsia="Times New Roman" w:cs="Arial"/>
                <w:color w:val="000000"/>
                <w:sz w:val="22"/>
                <w:lang w:val="en-US"/>
              </w:rPr>
            </w:pPr>
            <w:r w:rsidRPr="00197ADF">
              <w:rPr>
                <w:rFonts w:eastAsia="Times New Roman" w:cs="Arial"/>
                <w:color w:val="000000"/>
                <w:sz w:val="22"/>
                <w:lang w:val="en-US"/>
              </w:rPr>
              <w:t>88</w:t>
            </w:r>
          </w:p>
        </w:tc>
        <w:tc>
          <w:tcPr>
            <w:tcW w:w="1620" w:type="dxa"/>
            <w:tcBorders>
              <w:top w:val="nil"/>
              <w:left w:val="nil"/>
              <w:bottom w:val="single" w:sz="4" w:space="0" w:color="auto"/>
              <w:right w:val="single" w:sz="4" w:space="0" w:color="auto"/>
            </w:tcBorders>
            <w:shd w:val="clear" w:color="auto" w:fill="auto"/>
            <w:noWrap/>
            <w:vAlign w:val="center"/>
            <w:hideMark/>
          </w:tcPr>
          <w:p w14:paraId="6088259F" w14:textId="77777777" w:rsidR="00E54DE2" w:rsidRPr="00197ADF" w:rsidRDefault="00E54DE2" w:rsidP="00E54DE2">
            <w:pPr>
              <w:spacing w:after="0" w:line="240" w:lineRule="auto"/>
              <w:jc w:val="center"/>
              <w:rPr>
                <w:rFonts w:eastAsia="Times New Roman" w:cs="Arial"/>
                <w:color w:val="000000"/>
                <w:sz w:val="22"/>
                <w:lang w:val="en-US"/>
              </w:rPr>
            </w:pPr>
            <w:r>
              <w:rPr>
                <w:rFonts w:eastAsia="Times New Roman" w:cs="Arial"/>
                <w:color w:val="000000"/>
                <w:sz w:val="22"/>
                <w:lang w:val="en-US"/>
              </w:rPr>
              <w:t>92</w:t>
            </w:r>
          </w:p>
        </w:tc>
        <w:tc>
          <w:tcPr>
            <w:tcW w:w="1260" w:type="dxa"/>
            <w:vMerge/>
            <w:tcBorders>
              <w:left w:val="nil"/>
              <w:bottom w:val="single" w:sz="4" w:space="0" w:color="auto"/>
              <w:right w:val="single" w:sz="4" w:space="0" w:color="auto"/>
            </w:tcBorders>
            <w:shd w:val="clear" w:color="auto" w:fill="auto"/>
            <w:noWrap/>
            <w:vAlign w:val="center"/>
            <w:hideMark/>
          </w:tcPr>
          <w:p w14:paraId="621830F5" w14:textId="061AB2C0" w:rsidR="00E54DE2" w:rsidRPr="00197ADF" w:rsidRDefault="00E54DE2" w:rsidP="00E54DE2">
            <w:pPr>
              <w:spacing w:after="0" w:line="240" w:lineRule="auto"/>
              <w:jc w:val="center"/>
              <w:rPr>
                <w:rFonts w:eastAsia="Times New Roman" w:cs="Arial"/>
                <w:color w:val="000000"/>
                <w:sz w:val="22"/>
                <w:lang w:val="en-US"/>
              </w:rPr>
            </w:pPr>
          </w:p>
        </w:tc>
        <w:tc>
          <w:tcPr>
            <w:tcW w:w="564" w:type="dxa"/>
            <w:vMerge/>
            <w:tcBorders>
              <w:left w:val="nil"/>
              <w:bottom w:val="single" w:sz="4" w:space="0" w:color="auto"/>
              <w:right w:val="single" w:sz="4" w:space="0" w:color="auto"/>
            </w:tcBorders>
            <w:shd w:val="clear" w:color="auto" w:fill="auto"/>
            <w:noWrap/>
            <w:vAlign w:val="center"/>
            <w:hideMark/>
          </w:tcPr>
          <w:p w14:paraId="551B22EF" w14:textId="64CA4DF2" w:rsidR="00E54DE2" w:rsidRPr="00197ADF" w:rsidRDefault="00E54DE2" w:rsidP="00E54DE2">
            <w:pPr>
              <w:spacing w:after="0" w:line="240" w:lineRule="auto"/>
              <w:jc w:val="center"/>
              <w:rPr>
                <w:rFonts w:eastAsia="Times New Roman" w:cs="Arial"/>
                <w:color w:val="000000"/>
                <w:sz w:val="22"/>
                <w:lang w:val="en-US"/>
              </w:rPr>
            </w:pPr>
          </w:p>
        </w:tc>
        <w:tc>
          <w:tcPr>
            <w:tcW w:w="1056" w:type="dxa"/>
            <w:vMerge/>
            <w:tcBorders>
              <w:left w:val="nil"/>
              <w:bottom w:val="single" w:sz="4" w:space="0" w:color="auto"/>
              <w:right w:val="single" w:sz="4" w:space="0" w:color="auto"/>
            </w:tcBorders>
            <w:shd w:val="clear" w:color="auto" w:fill="auto"/>
            <w:noWrap/>
            <w:vAlign w:val="center"/>
            <w:hideMark/>
          </w:tcPr>
          <w:p w14:paraId="0D18154D" w14:textId="362F1FD7" w:rsidR="00E54DE2" w:rsidRPr="00197ADF" w:rsidRDefault="00E54DE2" w:rsidP="00E54DE2">
            <w:pPr>
              <w:spacing w:after="0" w:line="240" w:lineRule="auto"/>
              <w:jc w:val="center"/>
              <w:rPr>
                <w:rFonts w:eastAsia="Times New Roman" w:cs="Arial"/>
                <w:color w:val="000000"/>
                <w:sz w:val="22"/>
                <w:lang w:val="en-US"/>
              </w:rPr>
            </w:pPr>
          </w:p>
        </w:tc>
      </w:tr>
      <w:tr w:rsidR="00E54DE2" w:rsidRPr="00197ADF" w14:paraId="761B9D60" w14:textId="77777777" w:rsidTr="00E54DE2">
        <w:trPr>
          <w:trHeight w:val="288"/>
        </w:trPr>
        <w:tc>
          <w:tcPr>
            <w:tcW w:w="1941" w:type="dxa"/>
            <w:vMerge w:val="restart"/>
            <w:tcBorders>
              <w:top w:val="nil"/>
              <w:left w:val="single" w:sz="4" w:space="0" w:color="auto"/>
              <w:right w:val="single" w:sz="4" w:space="0" w:color="auto"/>
            </w:tcBorders>
            <w:shd w:val="clear" w:color="auto" w:fill="auto"/>
            <w:noWrap/>
            <w:vAlign w:val="center"/>
            <w:hideMark/>
          </w:tcPr>
          <w:p w14:paraId="35564CF0" w14:textId="77777777" w:rsidR="00E54DE2" w:rsidRPr="00197ADF" w:rsidRDefault="00E54DE2" w:rsidP="00E54DE2">
            <w:pPr>
              <w:spacing w:after="0" w:line="240" w:lineRule="auto"/>
              <w:jc w:val="center"/>
              <w:rPr>
                <w:rFonts w:eastAsia="Times New Roman" w:cs="Arial"/>
                <w:b/>
                <w:bCs/>
                <w:color w:val="000000"/>
                <w:sz w:val="22"/>
                <w:lang w:val="en-US"/>
              </w:rPr>
            </w:pPr>
            <w:r w:rsidRPr="00197ADF">
              <w:rPr>
                <w:rFonts w:eastAsia="Times New Roman" w:cs="Arial"/>
                <w:b/>
                <w:bCs/>
                <w:color w:val="000000"/>
                <w:sz w:val="22"/>
                <w:lang w:val="en-US"/>
              </w:rPr>
              <w:t>Sexual Orientation</w:t>
            </w:r>
          </w:p>
          <w:p w14:paraId="47078C14" w14:textId="7C73003A" w:rsidR="00E54DE2" w:rsidRPr="00197ADF" w:rsidRDefault="00E54DE2" w:rsidP="00E54DE2">
            <w:pPr>
              <w:spacing w:after="0" w:line="240" w:lineRule="auto"/>
              <w:jc w:val="center"/>
              <w:rPr>
                <w:rFonts w:eastAsia="Times New Roman" w:cs="Arial"/>
                <w:b/>
                <w:bCs/>
                <w:color w:val="000000"/>
                <w:sz w:val="22"/>
                <w:lang w:val="en-US"/>
              </w:rPr>
            </w:pPr>
          </w:p>
        </w:tc>
        <w:tc>
          <w:tcPr>
            <w:tcW w:w="1834" w:type="dxa"/>
            <w:tcBorders>
              <w:top w:val="nil"/>
              <w:left w:val="nil"/>
              <w:bottom w:val="single" w:sz="4" w:space="0" w:color="auto"/>
              <w:right w:val="single" w:sz="4" w:space="0" w:color="auto"/>
            </w:tcBorders>
            <w:shd w:val="clear" w:color="auto" w:fill="auto"/>
            <w:noWrap/>
            <w:vAlign w:val="center"/>
            <w:hideMark/>
          </w:tcPr>
          <w:p w14:paraId="0795B003" w14:textId="77777777" w:rsidR="00E54DE2" w:rsidRPr="00197ADF" w:rsidRDefault="00E54DE2" w:rsidP="00E54DE2">
            <w:pPr>
              <w:spacing w:after="0" w:line="240" w:lineRule="auto"/>
              <w:jc w:val="center"/>
              <w:rPr>
                <w:rFonts w:eastAsia="Times New Roman" w:cs="Arial"/>
                <w:color w:val="000000"/>
                <w:sz w:val="22"/>
                <w:lang w:val="en-US"/>
              </w:rPr>
            </w:pPr>
            <w:r w:rsidRPr="00197ADF">
              <w:rPr>
                <w:rFonts w:eastAsia="Times New Roman" w:cs="Arial"/>
                <w:color w:val="000000"/>
                <w:sz w:val="22"/>
                <w:lang w:val="en-US"/>
              </w:rPr>
              <w:t>Heterosexual</w:t>
            </w:r>
          </w:p>
        </w:tc>
        <w:tc>
          <w:tcPr>
            <w:tcW w:w="1710" w:type="dxa"/>
            <w:tcBorders>
              <w:top w:val="nil"/>
              <w:left w:val="nil"/>
              <w:bottom w:val="single" w:sz="4" w:space="0" w:color="auto"/>
              <w:right w:val="single" w:sz="4" w:space="0" w:color="auto"/>
            </w:tcBorders>
            <w:shd w:val="clear" w:color="auto" w:fill="auto"/>
            <w:noWrap/>
            <w:vAlign w:val="center"/>
            <w:hideMark/>
          </w:tcPr>
          <w:p w14:paraId="148E2747" w14:textId="77777777" w:rsidR="00E54DE2" w:rsidRPr="00197ADF" w:rsidRDefault="00E54DE2" w:rsidP="00E54DE2">
            <w:pPr>
              <w:spacing w:after="0" w:line="240" w:lineRule="auto"/>
              <w:jc w:val="center"/>
              <w:rPr>
                <w:rFonts w:eastAsia="Times New Roman" w:cs="Arial"/>
                <w:color w:val="000000"/>
                <w:sz w:val="22"/>
                <w:lang w:val="en-US"/>
              </w:rPr>
            </w:pPr>
            <w:r>
              <w:rPr>
                <w:rFonts w:eastAsia="Times New Roman" w:cs="Arial"/>
                <w:color w:val="000000"/>
                <w:sz w:val="22"/>
                <w:lang w:val="en-US"/>
              </w:rPr>
              <w:t>93</w:t>
            </w:r>
          </w:p>
        </w:tc>
        <w:tc>
          <w:tcPr>
            <w:tcW w:w="1620" w:type="dxa"/>
            <w:tcBorders>
              <w:top w:val="nil"/>
              <w:left w:val="nil"/>
              <w:bottom w:val="single" w:sz="4" w:space="0" w:color="auto"/>
              <w:right w:val="single" w:sz="4" w:space="0" w:color="auto"/>
            </w:tcBorders>
            <w:shd w:val="clear" w:color="auto" w:fill="auto"/>
            <w:noWrap/>
            <w:vAlign w:val="center"/>
            <w:hideMark/>
          </w:tcPr>
          <w:p w14:paraId="2C858D82" w14:textId="77777777" w:rsidR="00E54DE2" w:rsidRPr="00197ADF" w:rsidRDefault="00E54DE2" w:rsidP="00E54DE2">
            <w:pPr>
              <w:spacing w:after="0" w:line="240" w:lineRule="auto"/>
              <w:jc w:val="center"/>
              <w:rPr>
                <w:rFonts w:eastAsia="Times New Roman" w:cs="Arial"/>
                <w:color w:val="000000"/>
                <w:sz w:val="22"/>
                <w:lang w:val="en-US"/>
              </w:rPr>
            </w:pPr>
            <w:r>
              <w:rPr>
                <w:rFonts w:eastAsia="Times New Roman" w:cs="Arial"/>
                <w:color w:val="000000"/>
                <w:sz w:val="22"/>
                <w:lang w:val="en-US"/>
              </w:rPr>
              <w:t>94</w:t>
            </w:r>
          </w:p>
        </w:tc>
        <w:tc>
          <w:tcPr>
            <w:tcW w:w="1260" w:type="dxa"/>
            <w:vMerge w:val="restart"/>
            <w:tcBorders>
              <w:top w:val="nil"/>
              <w:left w:val="nil"/>
              <w:right w:val="single" w:sz="4" w:space="0" w:color="auto"/>
            </w:tcBorders>
            <w:shd w:val="clear" w:color="auto" w:fill="auto"/>
            <w:noWrap/>
            <w:vAlign w:val="center"/>
            <w:hideMark/>
          </w:tcPr>
          <w:p w14:paraId="34A19587" w14:textId="77777777" w:rsidR="00E54DE2" w:rsidRPr="00197ADF" w:rsidRDefault="00E54DE2" w:rsidP="00E54DE2">
            <w:pPr>
              <w:spacing w:after="0" w:line="240" w:lineRule="auto"/>
              <w:jc w:val="center"/>
              <w:rPr>
                <w:rFonts w:eastAsia="Times New Roman" w:cs="Arial"/>
                <w:color w:val="000000"/>
                <w:sz w:val="22"/>
                <w:lang w:val="en-US"/>
              </w:rPr>
            </w:pPr>
            <w:r w:rsidRPr="00197ADF">
              <w:rPr>
                <w:rFonts w:eastAsia="Times New Roman" w:cs="Arial"/>
                <w:color w:val="000000"/>
                <w:sz w:val="22"/>
                <w:lang w:val="en-US"/>
              </w:rPr>
              <w:t>0.09</w:t>
            </w:r>
          </w:p>
          <w:p w14:paraId="1A928F58" w14:textId="62E37347" w:rsidR="00E54DE2" w:rsidRPr="00197ADF" w:rsidRDefault="00E54DE2" w:rsidP="00E54DE2">
            <w:pPr>
              <w:spacing w:after="0" w:line="240" w:lineRule="auto"/>
              <w:jc w:val="center"/>
              <w:rPr>
                <w:rFonts w:eastAsia="Times New Roman" w:cs="Arial"/>
                <w:color w:val="000000"/>
                <w:sz w:val="22"/>
                <w:lang w:val="en-US"/>
              </w:rPr>
            </w:pPr>
          </w:p>
        </w:tc>
        <w:tc>
          <w:tcPr>
            <w:tcW w:w="564" w:type="dxa"/>
            <w:vMerge w:val="restart"/>
            <w:tcBorders>
              <w:top w:val="nil"/>
              <w:left w:val="nil"/>
              <w:right w:val="single" w:sz="4" w:space="0" w:color="auto"/>
            </w:tcBorders>
            <w:shd w:val="clear" w:color="auto" w:fill="auto"/>
            <w:noWrap/>
            <w:vAlign w:val="center"/>
            <w:hideMark/>
          </w:tcPr>
          <w:p w14:paraId="70757B09" w14:textId="77777777" w:rsidR="00E54DE2" w:rsidRPr="00197ADF" w:rsidRDefault="00E54DE2" w:rsidP="00E54DE2">
            <w:pPr>
              <w:spacing w:after="0" w:line="240" w:lineRule="auto"/>
              <w:jc w:val="center"/>
              <w:rPr>
                <w:rFonts w:eastAsia="Times New Roman" w:cs="Arial"/>
                <w:color w:val="000000"/>
                <w:sz w:val="22"/>
                <w:lang w:val="en-US"/>
              </w:rPr>
            </w:pPr>
            <w:r w:rsidRPr="00197ADF">
              <w:rPr>
                <w:rFonts w:eastAsia="Times New Roman" w:cs="Arial"/>
                <w:color w:val="000000"/>
                <w:sz w:val="22"/>
                <w:lang w:val="en-US"/>
              </w:rPr>
              <w:t>1</w:t>
            </w:r>
          </w:p>
          <w:p w14:paraId="0391D1A7" w14:textId="4ACA4D53" w:rsidR="00E54DE2" w:rsidRPr="00197ADF" w:rsidRDefault="00E54DE2" w:rsidP="00E54DE2">
            <w:pPr>
              <w:spacing w:after="0" w:line="240" w:lineRule="auto"/>
              <w:jc w:val="center"/>
              <w:rPr>
                <w:rFonts w:eastAsia="Times New Roman" w:cs="Arial"/>
                <w:color w:val="000000"/>
                <w:sz w:val="22"/>
                <w:lang w:val="en-US"/>
              </w:rPr>
            </w:pPr>
          </w:p>
        </w:tc>
        <w:tc>
          <w:tcPr>
            <w:tcW w:w="1056" w:type="dxa"/>
            <w:vMerge w:val="restart"/>
            <w:tcBorders>
              <w:top w:val="nil"/>
              <w:left w:val="nil"/>
              <w:right w:val="single" w:sz="4" w:space="0" w:color="auto"/>
            </w:tcBorders>
            <w:shd w:val="clear" w:color="auto" w:fill="auto"/>
            <w:noWrap/>
            <w:vAlign w:val="center"/>
            <w:hideMark/>
          </w:tcPr>
          <w:p w14:paraId="52AC8B2C" w14:textId="77777777" w:rsidR="00E54DE2" w:rsidRPr="00197ADF" w:rsidRDefault="00E54DE2" w:rsidP="00E54DE2">
            <w:pPr>
              <w:spacing w:after="0" w:line="240" w:lineRule="auto"/>
              <w:jc w:val="center"/>
              <w:rPr>
                <w:rFonts w:eastAsia="Times New Roman" w:cs="Arial"/>
                <w:color w:val="000000"/>
                <w:sz w:val="22"/>
                <w:lang w:val="en-US"/>
              </w:rPr>
            </w:pPr>
            <w:r w:rsidRPr="00197ADF">
              <w:rPr>
                <w:rFonts w:eastAsia="Times New Roman" w:cs="Arial"/>
                <w:color w:val="000000"/>
                <w:sz w:val="22"/>
                <w:lang w:val="en-US"/>
              </w:rPr>
              <w:t>0.76</w:t>
            </w:r>
          </w:p>
          <w:p w14:paraId="0C24AD5E" w14:textId="4E053D85" w:rsidR="00E54DE2" w:rsidRPr="00197ADF" w:rsidRDefault="00E54DE2" w:rsidP="00E54DE2">
            <w:pPr>
              <w:spacing w:after="0" w:line="240" w:lineRule="auto"/>
              <w:jc w:val="center"/>
              <w:rPr>
                <w:rFonts w:eastAsia="Times New Roman" w:cs="Arial"/>
                <w:color w:val="000000"/>
                <w:sz w:val="22"/>
                <w:lang w:val="en-US"/>
              </w:rPr>
            </w:pPr>
          </w:p>
        </w:tc>
      </w:tr>
      <w:tr w:rsidR="00E54DE2" w:rsidRPr="00197ADF" w14:paraId="46DC355A" w14:textId="77777777" w:rsidTr="00E54DE2">
        <w:trPr>
          <w:trHeight w:val="288"/>
        </w:trPr>
        <w:tc>
          <w:tcPr>
            <w:tcW w:w="1941" w:type="dxa"/>
            <w:vMerge/>
            <w:tcBorders>
              <w:left w:val="single" w:sz="4" w:space="0" w:color="auto"/>
              <w:bottom w:val="single" w:sz="4" w:space="0" w:color="auto"/>
              <w:right w:val="single" w:sz="4" w:space="0" w:color="auto"/>
            </w:tcBorders>
            <w:shd w:val="clear" w:color="auto" w:fill="auto"/>
            <w:noWrap/>
            <w:vAlign w:val="center"/>
            <w:hideMark/>
          </w:tcPr>
          <w:p w14:paraId="1C716EDA" w14:textId="4AF50890" w:rsidR="00E54DE2" w:rsidRPr="00197ADF" w:rsidRDefault="00E54DE2" w:rsidP="00E54DE2">
            <w:pPr>
              <w:spacing w:after="0" w:line="240" w:lineRule="auto"/>
              <w:jc w:val="center"/>
              <w:rPr>
                <w:rFonts w:eastAsia="Times New Roman" w:cs="Arial"/>
                <w:color w:val="000000"/>
                <w:sz w:val="22"/>
                <w:lang w:val="en-US"/>
              </w:rPr>
            </w:pPr>
          </w:p>
        </w:tc>
        <w:tc>
          <w:tcPr>
            <w:tcW w:w="1834" w:type="dxa"/>
            <w:tcBorders>
              <w:top w:val="nil"/>
              <w:left w:val="nil"/>
              <w:bottom w:val="single" w:sz="4" w:space="0" w:color="auto"/>
              <w:right w:val="single" w:sz="4" w:space="0" w:color="auto"/>
            </w:tcBorders>
            <w:shd w:val="clear" w:color="auto" w:fill="auto"/>
            <w:noWrap/>
            <w:vAlign w:val="center"/>
            <w:hideMark/>
          </w:tcPr>
          <w:p w14:paraId="46B66827" w14:textId="77777777" w:rsidR="00E54DE2" w:rsidRPr="00197ADF" w:rsidRDefault="00E54DE2" w:rsidP="00E54DE2">
            <w:pPr>
              <w:spacing w:after="0" w:line="240" w:lineRule="auto"/>
              <w:jc w:val="center"/>
              <w:rPr>
                <w:rFonts w:eastAsia="Times New Roman" w:cs="Arial"/>
                <w:color w:val="000000"/>
                <w:sz w:val="22"/>
                <w:lang w:val="en-US"/>
              </w:rPr>
            </w:pPr>
            <w:r w:rsidRPr="00197ADF">
              <w:rPr>
                <w:rFonts w:eastAsia="Times New Roman" w:cs="Arial"/>
                <w:color w:val="000000"/>
                <w:sz w:val="22"/>
                <w:lang w:val="en-US"/>
              </w:rPr>
              <w:t>Other</w:t>
            </w:r>
          </w:p>
        </w:tc>
        <w:tc>
          <w:tcPr>
            <w:tcW w:w="1710" w:type="dxa"/>
            <w:tcBorders>
              <w:top w:val="nil"/>
              <w:left w:val="nil"/>
              <w:bottom w:val="single" w:sz="4" w:space="0" w:color="auto"/>
              <w:right w:val="single" w:sz="4" w:space="0" w:color="auto"/>
            </w:tcBorders>
            <w:shd w:val="clear" w:color="auto" w:fill="auto"/>
            <w:noWrap/>
            <w:vAlign w:val="center"/>
            <w:hideMark/>
          </w:tcPr>
          <w:p w14:paraId="5EC67A88" w14:textId="77777777" w:rsidR="00E54DE2" w:rsidRPr="00197ADF" w:rsidRDefault="00E54DE2" w:rsidP="00E54DE2">
            <w:pPr>
              <w:spacing w:after="0" w:line="240" w:lineRule="auto"/>
              <w:jc w:val="center"/>
              <w:rPr>
                <w:rFonts w:eastAsia="Times New Roman" w:cs="Arial"/>
                <w:color w:val="000000"/>
                <w:sz w:val="22"/>
                <w:lang w:val="en-US"/>
              </w:rPr>
            </w:pPr>
            <w:r>
              <w:rPr>
                <w:rFonts w:eastAsia="Times New Roman" w:cs="Arial"/>
                <w:color w:val="000000"/>
                <w:sz w:val="22"/>
                <w:lang w:val="en-US"/>
              </w:rPr>
              <w:t>7</w:t>
            </w:r>
          </w:p>
        </w:tc>
        <w:tc>
          <w:tcPr>
            <w:tcW w:w="1620" w:type="dxa"/>
            <w:tcBorders>
              <w:top w:val="nil"/>
              <w:left w:val="nil"/>
              <w:bottom w:val="single" w:sz="4" w:space="0" w:color="auto"/>
              <w:right w:val="single" w:sz="4" w:space="0" w:color="auto"/>
            </w:tcBorders>
            <w:shd w:val="clear" w:color="auto" w:fill="auto"/>
            <w:noWrap/>
            <w:vAlign w:val="center"/>
            <w:hideMark/>
          </w:tcPr>
          <w:p w14:paraId="7F578F7D" w14:textId="77777777" w:rsidR="00E54DE2" w:rsidRPr="00197ADF" w:rsidRDefault="00E54DE2" w:rsidP="00E54DE2">
            <w:pPr>
              <w:spacing w:after="0" w:line="240" w:lineRule="auto"/>
              <w:jc w:val="center"/>
              <w:rPr>
                <w:rFonts w:eastAsia="Times New Roman" w:cs="Arial"/>
                <w:color w:val="000000"/>
                <w:sz w:val="22"/>
                <w:lang w:val="en-US"/>
              </w:rPr>
            </w:pPr>
            <w:r>
              <w:rPr>
                <w:rFonts w:eastAsia="Times New Roman" w:cs="Arial"/>
                <w:color w:val="000000"/>
                <w:sz w:val="22"/>
                <w:lang w:val="en-US"/>
              </w:rPr>
              <w:t>6</w:t>
            </w:r>
          </w:p>
        </w:tc>
        <w:tc>
          <w:tcPr>
            <w:tcW w:w="1260" w:type="dxa"/>
            <w:vMerge/>
            <w:tcBorders>
              <w:left w:val="nil"/>
              <w:bottom w:val="single" w:sz="4" w:space="0" w:color="auto"/>
              <w:right w:val="single" w:sz="4" w:space="0" w:color="auto"/>
            </w:tcBorders>
            <w:shd w:val="clear" w:color="auto" w:fill="auto"/>
            <w:noWrap/>
            <w:vAlign w:val="center"/>
            <w:hideMark/>
          </w:tcPr>
          <w:p w14:paraId="5D28B7AD" w14:textId="3E78A012" w:rsidR="00E54DE2" w:rsidRPr="00197ADF" w:rsidRDefault="00E54DE2" w:rsidP="00E54DE2">
            <w:pPr>
              <w:spacing w:after="0" w:line="240" w:lineRule="auto"/>
              <w:jc w:val="center"/>
              <w:rPr>
                <w:rFonts w:eastAsia="Times New Roman" w:cs="Arial"/>
                <w:color w:val="000000"/>
                <w:sz w:val="22"/>
                <w:lang w:val="en-US"/>
              </w:rPr>
            </w:pPr>
          </w:p>
        </w:tc>
        <w:tc>
          <w:tcPr>
            <w:tcW w:w="564" w:type="dxa"/>
            <w:vMerge/>
            <w:tcBorders>
              <w:left w:val="nil"/>
              <w:bottom w:val="single" w:sz="4" w:space="0" w:color="auto"/>
              <w:right w:val="single" w:sz="4" w:space="0" w:color="auto"/>
            </w:tcBorders>
            <w:shd w:val="clear" w:color="auto" w:fill="auto"/>
            <w:noWrap/>
            <w:vAlign w:val="center"/>
            <w:hideMark/>
          </w:tcPr>
          <w:p w14:paraId="7E1B5F0E" w14:textId="17353D18" w:rsidR="00E54DE2" w:rsidRPr="00197ADF" w:rsidRDefault="00E54DE2" w:rsidP="00E54DE2">
            <w:pPr>
              <w:spacing w:after="0" w:line="240" w:lineRule="auto"/>
              <w:jc w:val="center"/>
              <w:rPr>
                <w:rFonts w:eastAsia="Times New Roman" w:cs="Arial"/>
                <w:color w:val="000000"/>
                <w:sz w:val="22"/>
                <w:lang w:val="en-US"/>
              </w:rPr>
            </w:pPr>
          </w:p>
        </w:tc>
        <w:tc>
          <w:tcPr>
            <w:tcW w:w="1056" w:type="dxa"/>
            <w:vMerge/>
            <w:tcBorders>
              <w:left w:val="nil"/>
              <w:bottom w:val="single" w:sz="4" w:space="0" w:color="auto"/>
              <w:right w:val="single" w:sz="4" w:space="0" w:color="auto"/>
            </w:tcBorders>
            <w:shd w:val="clear" w:color="auto" w:fill="auto"/>
            <w:noWrap/>
            <w:vAlign w:val="center"/>
            <w:hideMark/>
          </w:tcPr>
          <w:p w14:paraId="7B1A9BE9" w14:textId="7B7BAD19" w:rsidR="00E54DE2" w:rsidRPr="00197ADF" w:rsidRDefault="00E54DE2" w:rsidP="00E54DE2">
            <w:pPr>
              <w:spacing w:after="0" w:line="240" w:lineRule="auto"/>
              <w:jc w:val="center"/>
              <w:rPr>
                <w:rFonts w:eastAsia="Times New Roman" w:cs="Arial"/>
                <w:color w:val="000000"/>
                <w:sz w:val="22"/>
                <w:lang w:val="en-US"/>
              </w:rPr>
            </w:pPr>
          </w:p>
        </w:tc>
      </w:tr>
      <w:tr w:rsidR="00E54DE2" w:rsidRPr="00197ADF" w14:paraId="48150F06" w14:textId="77777777" w:rsidTr="00E54DE2">
        <w:trPr>
          <w:trHeight w:val="288"/>
        </w:trPr>
        <w:tc>
          <w:tcPr>
            <w:tcW w:w="1941" w:type="dxa"/>
            <w:vMerge w:val="restart"/>
            <w:tcBorders>
              <w:top w:val="nil"/>
              <w:left w:val="single" w:sz="4" w:space="0" w:color="auto"/>
              <w:right w:val="single" w:sz="4" w:space="0" w:color="auto"/>
            </w:tcBorders>
            <w:shd w:val="clear" w:color="auto" w:fill="auto"/>
            <w:noWrap/>
            <w:vAlign w:val="center"/>
            <w:hideMark/>
          </w:tcPr>
          <w:p w14:paraId="2E8C4EC9" w14:textId="77777777" w:rsidR="00E54DE2" w:rsidRPr="00197ADF" w:rsidRDefault="00E54DE2" w:rsidP="00E54DE2">
            <w:pPr>
              <w:spacing w:after="0" w:line="240" w:lineRule="auto"/>
              <w:jc w:val="center"/>
              <w:rPr>
                <w:rFonts w:eastAsia="Times New Roman" w:cs="Arial"/>
                <w:b/>
                <w:bCs/>
                <w:color w:val="000000"/>
                <w:sz w:val="22"/>
                <w:lang w:val="en-US"/>
              </w:rPr>
            </w:pPr>
            <w:r w:rsidRPr="00197ADF">
              <w:rPr>
                <w:rFonts w:eastAsia="Times New Roman" w:cs="Arial"/>
                <w:b/>
                <w:bCs/>
                <w:color w:val="000000"/>
                <w:sz w:val="22"/>
                <w:lang w:val="en-US"/>
              </w:rPr>
              <w:t>Education Category</w:t>
            </w:r>
          </w:p>
          <w:p w14:paraId="57B747AA" w14:textId="62DCB684" w:rsidR="00E54DE2" w:rsidRPr="00197ADF" w:rsidRDefault="00E54DE2" w:rsidP="00E54DE2">
            <w:pPr>
              <w:spacing w:after="0" w:line="240" w:lineRule="auto"/>
              <w:jc w:val="center"/>
              <w:rPr>
                <w:rFonts w:eastAsia="Times New Roman" w:cs="Arial"/>
                <w:color w:val="000000"/>
                <w:sz w:val="22"/>
                <w:lang w:val="en-US"/>
              </w:rPr>
            </w:pPr>
          </w:p>
          <w:p w14:paraId="2D452C03" w14:textId="4852D320" w:rsidR="00E54DE2" w:rsidRPr="00197ADF" w:rsidRDefault="00E54DE2" w:rsidP="00E54DE2">
            <w:pPr>
              <w:spacing w:after="0" w:line="240" w:lineRule="auto"/>
              <w:jc w:val="center"/>
              <w:rPr>
                <w:rFonts w:eastAsia="Times New Roman" w:cs="Arial"/>
                <w:color w:val="000000"/>
                <w:sz w:val="22"/>
                <w:lang w:val="en-US"/>
              </w:rPr>
            </w:pPr>
          </w:p>
          <w:p w14:paraId="51B62E1B" w14:textId="2C7A3F0E" w:rsidR="00E54DE2" w:rsidRPr="00197ADF" w:rsidRDefault="00E54DE2" w:rsidP="00E54DE2">
            <w:pPr>
              <w:spacing w:after="0" w:line="240" w:lineRule="auto"/>
              <w:jc w:val="center"/>
              <w:rPr>
                <w:rFonts w:eastAsia="Times New Roman" w:cs="Arial"/>
                <w:color w:val="000000"/>
                <w:sz w:val="22"/>
                <w:lang w:val="en-US"/>
              </w:rPr>
            </w:pPr>
          </w:p>
          <w:p w14:paraId="08F79358" w14:textId="68D1BA0D" w:rsidR="00E54DE2" w:rsidRPr="00197ADF" w:rsidRDefault="00E54DE2" w:rsidP="00E54DE2">
            <w:pPr>
              <w:spacing w:after="0" w:line="240" w:lineRule="auto"/>
              <w:jc w:val="center"/>
              <w:rPr>
                <w:rFonts w:eastAsia="Times New Roman" w:cs="Arial"/>
                <w:b/>
                <w:bCs/>
                <w:color w:val="000000"/>
                <w:sz w:val="22"/>
                <w:lang w:val="en-US"/>
              </w:rPr>
            </w:pPr>
          </w:p>
        </w:tc>
        <w:tc>
          <w:tcPr>
            <w:tcW w:w="1834" w:type="dxa"/>
            <w:tcBorders>
              <w:top w:val="nil"/>
              <w:left w:val="nil"/>
              <w:bottom w:val="single" w:sz="4" w:space="0" w:color="auto"/>
              <w:right w:val="single" w:sz="4" w:space="0" w:color="auto"/>
            </w:tcBorders>
            <w:shd w:val="clear" w:color="auto" w:fill="auto"/>
            <w:noWrap/>
            <w:vAlign w:val="center"/>
            <w:hideMark/>
          </w:tcPr>
          <w:p w14:paraId="1CDC3BB0" w14:textId="77777777" w:rsidR="00E54DE2" w:rsidRPr="00197ADF" w:rsidRDefault="00E54DE2" w:rsidP="00E54DE2">
            <w:pPr>
              <w:spacing w:after="0" w:line="240" w:lineRule="auto"/>
              <w:jc w:val="center"/>
              <w:rPr>
                <w:rFonts w:eastAsia="Times New Roman" w:cs="Arial"/>
                <w:color w:val="000000"/>
                <w:sz w:val="22"/>
                <w:lang w:val="en-US"/>
              </w:rPr>
            </w:pPr>
            <w:r w:rsidRPr="00197ADF">
              <w:rPr>
                <w:rFonts w:eastAsia="Times New Roman" w:cs="Arial"/>
                <w:color w:val="000000"/>
                <w:sz w:val="22"/>
                <w:lang w:val="en-US"/>
              </w:rPr>
              <w:t>&lt; Year 12</w:t>
            </w:r>
          </w:p>
        </w:tc>
        <w:tc>
          <w:tcPr>
            <w:tcW w:w="1710" w:type="dxa"/>
            <w:tcBorders>
              <w:top w:val="nil"/>
              <w:left w:val="nil"/>
              <w:bottom w:val="single" w:sz="4" w:space="0" w:color="auto"/>
              <w:right w:val="single" w:sz="4" w:space="0" w:color="auto"/>
            </w:tcBorders>
            <w:shd w:val="clear" w:color="auto" w:fill="auto"/>
            <w:noWrap/>
            <w:vAlign w:val="center"/>
            <w:hideMark/>
          </w:tcPr>
          <w:p w14:paraId="47EA8290" w14:textId="77777777" w:rsidR="00E54DE2" w:rsidRPr="00197ADF" w:rsidRDefault="00E54DE2" w:rsidP="00E54DE2">
            <w:pPr>
              <w:spacing w:after="0" w:line="240" w:lineRule="auto"/>
              <w:jc w:val="center"/>
              <w:rPr>
                <w:rFonts w:eastAsia="Times New Roman" w:cs="Arial"/>
                <w:color w:val="000000"/>
                <w:sz w:val="22"/>
                <w:lang w:val="en-US"/>
              </w:rPr>
            </w:pPr>
            <w:r>
              <w:rPr>
                <w:rFonts w:eastAsia="Times New Roman" w:cs="Arial"/>
                <w:color w:val="000000"/>
                <w:sz w:val="22"/>
                <w:lang w:val="en-US"/>
              </w:rPr>
              <w:t>5</w:t>
            </w:r>
          </w:p>
        </w:tc>
        <w:tc>
          <w:tcPr>
            <w:tcW w:w="1620" w:type="dxa"/>
            <w:tcBorders>
              <w:top w:val="nil"/>
              <w:left w:val="nil"/>
              <w:bottom w:val="single" w:sz="4" w:space="0" w:color="auto"/>
              <w:right w:val="single" w:sz="4" w:space="0" w:color="auto"/>
            </w:tcBorders>
            <w:shd w:val="clear" w:color="auto" w:fill="auto"/>
            <w:noWrap/>
            <w:vAlign w:val="center"/>
            <w:hideMark/>
          </w:tcPr>
          <w:p w14:paraId="0A9FADED" w14:textId="77777777" w:rsidR="00E54DE2" w:rsidRPr="00197ADF" w:rsidRDefault="00E54DE2" w:rsidP="00E54DE2">
            <w:pPr>
              <w:spacing w:after="0" w:line="240" w:lineRule="auto"/>
              <w:jc w:val="center"/>
              <w:rPr>
                <w:rFonts w:eastAsia="Times New Roman" w:cs="Arial"/>
                <w:color w:val="000000"/>
                <w:sz w:val="22"/>
                <w:lang w:val="en-US"/>
              </w:rPr>
            </w:pPr>
            <w:r>
              <w:rPr>
                <w:rFonts w:eastAsia="Times New Roman" w:cs="Arial"/>
                <w:color w:val="000000"/>
                <w:sz w:val="22"/>
                <w:lang w:val="en-US"/>
              </w:rPr>
              <w:t>6</w:t>
            </w:r>
          </w:p>
        </w:tc>
        <w:tc>
          <w:tcPr>
            <w:tcW w:w="1260" w:type="dxa"/>
            <w:vMerge w:val="restart"/>
            <w:tcBorders>
              <w:top w:val="nil"/>
              <w:left w:val="nil"/>
              <w:right w:val="single" w:sz="4" w:space="0" w:color="auto"/>
            </w:tcBorders>
            <w:shd w:val="clear" w:color="auto" w:fill="auto"/>
            <w:noWrap/>
            <w:vAlign w:val="center"/>
            <w:hideMark/>
          </w:tcPr>
          <w:p w14:paraId="692B7557" w14:textId="77777777" w:rsidR="00E54DE2" w:rsidRPr="00197ADF" w:rsidRDefault="00E54DE2" w:rsidP="00E54DE2">
            <w:pPr>
              <w:spacing w:after="0" w:line="240" w:lineRule="auto"/>
              <w:jc w:val="center"/>
              <w:rPr>
                <w:rFonts w:eastAsia="Times New Roman" w:cs="Arial"/>
                <w:color w:val="000000"/>
                <w:sz w:val="22"/>
                <w:lang w:val="en-US"/>
              </w:rPr>
            </w:pPr>
            <w:r w:rsidRPr="00197ADF">
              <w:rPr>
                <w:rFonts w:eastAsia="Times New Roman" w:cs="Arial"/>
                <w:color w:val="000000"/>
                <w:sz w:val="22"/>
                <w:lang w:val="en-US"/>
              </w:rPr>
              <w:t>6.06</w:t>
            </w:r>
          </w:p>
          <w:p w14:paraId="43418530" w14:textId="3A160563" w:rsidR="00E54DE2" w:rsidRPr="00197ADF" w:rsidRDefault="00E54DE2" w:rsidP="00E54DE2">
            <w:pPr>
              <w:spacing w:after="0" w:line="240" w:lineRule="auto"/>
              <w:jc w:val="center"/>
              <w:rPr>
                <w:rFonts w:eastAsia="Times New Roman" w:cs="Arial"/>
                <w:color w:val="000000"/>
                <w:sz w:val="22"/>
                <w:lang w:val="en-US"/>
              </w:rPr>
            </w:pPr>
          </w:p>
          <w:p w14:paraId="439F6292" w14:textId="79D97A48" w:rsidR="00E54DE2" w:rsidRPr="00197ADF" w:rsidRDefault="00E54DE2" w:rsidP="00E54DE2">
            <w:pPr>
              <w:spacing w:after="0" w:line="240" w:lineRule="auto"/>
              <w:jc w:val="center"/>
              <w:rPr>
                <w:rFonts w:eastAsia="Times New Roman" w:cs="Arial"/>
                <w:color w:val="000000"/>
                <w:sz w:val="22"/>
                <w:lang w:val="en-US"/>
              </w:rPr>
            </w:pPr>
          </w:p>
          <w:p w14:paraId="5495569A" w14:textId="27351BC3" w:rsidR="00E54DE2" w:rsidRPr="00197ADF" w:rsidRDefault="00E54DE2" w:rsidP="00E54DE2">
            <w:pPr>
              <w:spacing w:after="0" w:line="240" w:lineRule="auto"/>
              <w:jc w:val="center"/>
              <w:rPr>
                <w:rFonts w:eastAsia="Times New Roman" w:cs="Arial"/>
                <w:color w:val="000000"/>
                <w:sz w:val="22"/>
                <w:lang w:val="en-US"/>
              </w:rPr>
            </w:pPr>
          </w:p>
          <w:p w14:paraId="2AE007E2" w14:textId="3B76C834" w:rsidR="00E54DE2" w:rsidRPr="00197ADF" w:rsidRDefault="00E54DE2" w:rsidP="00E54DE2">
            <w:pPr>
              <w:spacing w:after="0" w:line="240" w:lineRule="auto"/>
              <w:jc w:val="center"/>
              <w:rPr>
                <w:rFonts w:eastAsia="Times New Roman" w:cs="Arial"/>
                <w:color w:val="000000"/>
                <w:sz w:val="22"/>
                <w:lang w:val="en-US"/>
              </w:rPr>
            </w:pPr>
          </w:p>
        </w:tc>
        <w:tc>
          <w:tcPr>
            <w:tcW w:w="564" w:type="dxa"/>
            <w:vMerge w:val="restart"/>
            <w:tcBorders>
              <w:top w:val="nil"/>
              <w:left w:val="nil"/>
              <w:right w:val="single" w:sz="4" w:space="0" w:color="auto"/>
            </w:tcBorders>
            <w:shd w:val="clear" w:color="auto" w:fill="auto"/>
            <w:noWrap/>
            <w:vAlign w:val="center"/>
            <w:hideMark/>
          </w:tcPr>
          <w:p w14:paraId="5AD56A37" w14:textId="77777777" w:rsidR="00E54DE2" w:rsidRPr="00197ADF" w:rsidRDefault="00E54DE2" w:rsidP="00E54DE2">
            <w:pPr>
              <w:spacing w:after="0" w:line="240" w:lineRule="auto"/>
              <w:jc w:val="center"/>
              <w:rPr>
                <w:rFonts w:eastAsia="Times New Roman" w:cs="Arial"/>
                <w:color w:val="000000"/>
                <w:sz w:val="22"/>
                <w:lang w:val="en-US"/>
              </w:rPr>
            </w:pPr>
            <w:r w:rsidRPr="00197ADF">
              <w:rPr>
                <w:rFonts w:eastAsia="Times New Roman" w:cs="Arial"/>
                <w:color w:val="000000"/>
                <w:sz w:val="22"/>
                <w:lang w:val="en-US"/>
              </w:rPr>
              <w:t>4</w:t>
            </w:r>
          </w:p>
          <w:p w14:paraId="4858B458" w14:textId="56EB4DDA" w:rsidR="00E54DE2" w:rsidRPr="00197ADF" w:rsidRDefault="00E54DE2" w:rsidP="00E54DE2">
            <w:pPr>
              <w:spacing w:after="0" w:line="240" w:lineRule="auto"/>
              <w:jc w:val="center"/>
              <w:rPr>
                <w:rFonts w:eastAsia="Times New Roman" w:cs="Arial"/>
                <w:color w:val="000000"/>
                <w:sz w:val="22"/>
                <w:lang w:val="en-US"/>
              </w:rPr>
            </w:pPr>
          </w:p>
          <w:p w14:paraId="0E0B712F" w14:textId="1C1691AB" w:rsidR="00E54DE2" w:rsidRPr="00197ADF" w:rsidRDefault="00E54DE2" w:rsidP="00E54DE2">
            <w:pPr>
              <w:spacing w:after="0" w:line="240" w:lineRule="auto"/>
              <w:jc w:val="center"/>
              <w:rPr>
                <w:rFonts w:eastAsia="Times New Roman" w:cs="Arial"/>
                <w:color w:val="000000"/>
                <w:sz w:val="22"/>
                <w:lang w:val="en-US"/>
              </w:rPr>
            </w:pPr>
          </w:p>
          <w:p w14:paraId="6801CA0D" w14:textId="28DF0F0F" w:rsidR="00E54DE2" w:rsidRPr="00197ADF" w:rsidRDefault="00E54DE2" w:rsidP="00E54DE2">
            <w:pPr>
              <w:spacing w:after="0" w:line="240" w:lineRule="auto"/>
              <w:jc w:val="center"/>
              <w:rPr>
                <w:rFonts w:eastAsia="Times New Roman" w:cs="Arial"/>
                <w:color w:val="000000"/>
                <w:sz w:val="22"/>
                <w:lang w:val="en-US"/>
              </w:rPr>
            </w:pPr>
          </w:p>
          <w:p w14:paraId="6F9B3813" w14:textId="1051864C" w:rsidR="00E54DE2" w:rsidRPr="00197ADF" w:rsidRDefault="00E54DE2" w:rsidP="00E54DE2">
            <w:pPr>
              <w:spacing w:after="0" w:line="240" w:lineRule="auto"/>
              <w:jc w:val="center"/>
              <w:rPr>
                <w:rFonts w:eastAsia="Times New Roman" w:cs="Arial"/>
                <w:color w:val="000000"/>
                <w:sz w:val="22"/>
                <w:lang w:val="en-US"/>
              </w:rPr>
            </w:pPr>
          </w:p>
        </w:tc>
        <w:tc>
          <w:tcPr>
            <w:tcW w:w="1056" w:type="dxa"/>
            <w:vMerge w:val="restart"/>
            <w:tcBorders>
              <w:top w:val="nil"/>
              <w:left w:val="nil"/>
              <w:right w:val="single" w:sz="4" w:space="0" w:color="auto"/>
            </w:tcBorders>
            <w:shd w:val="clear" w:color="auto" w:fill="auto"/>
            <w:noWrap/>
            <w:vAlign w:val="center"/>
            <w:hideMark/>
          </w:tcPr>
          <w:p w14:paraId="1FB6E5FF" w14:textId="77777777" w:rsidR="00E54DE2" w:rsidRPr="00197ADF" w:rsidRDefault="00E54DE2" w:rsidP="00E54DE2">
            <w:pPr>
              <w:spacing w:after="0" w:line="240" w:lineRule="auto"/>
              <w:jc w:val="center"/>
              <w:rPr>
                <w:rFonts w:eastAsia="Times New Roman" w:cs="Arial"/>
                <w:color w:val="000000"/>
                <w:sz w:val="22"/>
                <w:lang w:val="en-US"/>
              </w:rPr>
            </w:pPr>
            <w:r w:rsidRPr="00197ADF">
              <w:rPr>
                <w:rFonts w:eastAsia="Times New Roman" w:cs="Arial"/>
                <w:color w:val="000000"/>
                <w:sz w:val="22"/>
                <w:lang w:val="en-US"/>
              </w:rPr>
              <w:t>0.</w:t>
            </w:r>
            <w:r>
              <w:rPr>
                <w:rFonts w:eastAsia="Times New Roman" w:cs="Arial"/>
                <w:color w:val="000000"/>
                <w:sz w:val="22"/>
                <w:lang w:val="en-US"/>
              </w:rPr>
              <w:t>20</w:t>
            </w:r>
          </w:p>
          <w:p w14:paraId="46A21A96" w14:textId="2299CEE7" w:rsidR="00E54DE2" w:rsidRPr="00197ADF" w:rsidRDefault="00E54DE2" w:rsidP="00E54DE2">
            <w:pPr>
              <w:spacing w:after="0" w:line="240" w:lineRule="auto"/>
              <w:jc w:val="center"/>
              <w:rPr>
                <w:rFonts w:eastAsia="Times New Roman" w:cs="Arial"/>
                <w:color w:val="000000"/>
                <w:sz w:val="22"/>
                <w:lang w:val="en-US"/>
              </w:rPr>
            </w:pPr>
          </w:p>
          <w:p w14:paraId="53E2DA1D" w14:textId="01A33DBA" w:rsidR="00E54DE2" w:rsidRPr="00197ADF" w:rsidRDefault="00E54DE2" w:rsidP="00E54DE2">
            <w:pPr>
              <w:spacing w:after="0" w:line="240" w:lineRule="auto"/>
              <w:jc w:val="center"/>
              <w:rPr>
                <w:rFonts w:eastAsia="Times New Roman" w:cs="Arial"/>
                <w:color w:val="000000"/>
                <w:sz w:val="22"/>
                <w:lang w:val="en-US"/>
              </w:rPr>
            </w:pPr>
          </w:p>
          <w:p w14:paraId="40D65A69" w14:textId="6E83B8D2" w:rsidR="00E54DE2" w:rsidRPr="00197ADF" w:rsidRDefault="00E54DE2" w:rsidP="00E54DE2">
            <w:pPr>
              <w:spacing w:after="0" w:line="240" w:lineRule="auto"/>
              <w:jc w:val="center"/>
              <w:rPr>
                <w:rFonts w:eastAsia="Times New Roman" w:cs="Arial"/>
                <w:color w:val="000000"/>
                <w:sz w:val="22"/>
                <w:lang w:val="en-US"/>
              </w:rPr>
            </w:pPr>
          </w:p>
          <w:p w14:paraId="30C31BFA" w14:textId="4E564F98" w:rsidR="00E54DE2" w:rsidRPr="00197ADF" w:rsidRDefault="00E54DE2" w:rsidP="00E54DE2">
            <w:pPr>
              <w:spacing w:after="0" w:line="240" w:lineRule="auto"/>
              <w:jc w:val="center"/>
              <w:rPr>
                <w:rFonts w:eastAsia="Times New Roman" w:cs="Arial"/>
                <w:color w:val="000000"/>
                <w:sz w:val="22"/>
                <w:lang w:val="en-US"/>
              </w:rPr>
            </w:pPr>
          </w:p>
        </w:tc>
      </w:tr>
      <w:tr w:rsidR="00E54DE2" w:rsidRPr="00197ADF" w14:paraId="36A24180" w14:textId="77777777" w:rsidTr="00E54DE2">
        <w:trPr>
          <w:trHeight w:val="288"/>
        </w:trPr>
        <w:tc>
          <w:tcPr>
            <w:tcW w:w="1941" w:type="dxa"/>
            <w:vMerge/>
            <w:tcBorders>
              <w:left w:val="single" w:sz="4" w:space="0" w:color="auto"/>
              <w:right w:val="single" w:sz="4" w:space="0" w:color="auto"/>
            </w:tcBorders>
            <w:shd w:val="clear" w:color="auto" w:fill="auto"/>
            <w:noWrap/>
            <w:vAlign w:val="center"/>
            <w:hideMark/>
          </w:tcPr>
          <w:p w14:paraId="6AEE44C6" w14:textId="38C311BD" w:rsidR="00E54DE2" w:rsidRPr="00197ADF" w:rsidRDefault="00E54DE2" w:rsidP="00E54DE2">
            <w:pPr>
              <w:spacing w:after="0" w:line="240" w:lineRule="auto"/>
              <w:jc w:val="center"/>
              <w:rPr>
                <w:rFonts w:eastAsia="Times New Roman" w:cs="Arial"/>
                <w:color w:val="000000"/>
                <w:sz w:val="22"/>
                <w:lang w:val="en-US"/>
              </w:rPr>
            </w:pPr>
          </w:p>
        </w:tc>
        <w:tc>
          <w:tcPr>
            <w:tcW w:w="1834" w:type="dxa"/>
            <w:tcBorders>
              <w:top w:val="nil"/>
              <w:left w:val="nil"/>
              <w:bottom w:val="single" w:sz="4" w:space="0" w:color="auto"/>
              <w:right w:val="single" w:sz="4" w:space="0" w:color="auto"/>
            </w:tcBorders>
            <w:shd w:val="clear" w:color="auto" w:fill="auto"/>
            <w:noWrap/>
            <w:vAlign w:val="center"/>
            <w:hideMark/>
          </w:tcPr>
          <w:p w14:paraId="51D159D6" w14:textId="77777777" w:rsidR="00E54DE2" w:rsidRPr="00197ADF" w:rsidRDefault="00E54DE2" w:rsidP="00E54DE2">
            <w:pPr>
              <w:spacing w:after="0" w:line="240" w:lineRule="auto"/>
              <w:jc w:val="center"/>
              <w:rPr>
                <w:rFonts w:eastAsia="Times New Roman" w:cs="Arial"/>
                <w:color w:val="000000"/>
                <w:sz w:val="22"/>
                <w:lang w:val="en-US"/>
              </w:rPr>
            </w:pPr>
            <w:r w:rsidRPr="00197ADF">
              <w:rPr>
                <w:rFonts w:eastAsia="Times New Roman" w:cs="Arial"/>
                <w:color w:val="000000"/>
                <w:sz w:val="22"/>
                <w:lang w:val="en-US"/>
              </w:rPr>
              <w:t>Year 12</w:t>
            </w:r>
          </w:p>
        </w:tc>
        <w:tc>
          <w:tcPr>
            <w:tcW w:w="1710" w:type="dxa"/>
            <w:tcBorders>
              <w:top w:val="nil"/>
              <w:left w:val="nil"/>
              <w:bottom w:val="single" w:sz="4" w:space="0" w:color="auto"/>
              <w:right w:val="single" w:sz="4" w:space="0" w:color="auto"/>
            </w:tcBorders>
            <w:shd w:val="clear" w:color="auto" w:fill="auto"/>
            <w:noWrap/>
            <w:vAlign w:val="center"/>
            <w:hideMark/>
          </w:tcPr>
          <w:p w14:paraId="677054F6" w14:textId="77777777" w:rsidR="00E54DE2" w:rsidRPr="00197ADF" w:rsidRDefault="00E54DE2" w:rsidP="00E54DE2">
            <w:pPr>
              <w:spacing w:after="0" w:line="240" w:lineRule="auto"/>
              <w:jc w:val="center"/>
              <w:rPr>
                <w:rFonts w:eastAsia="Times New Roman" w:cs="Arial"/>
                <w:color w:val="000000"/>
                <w:sz w:val="22"/>
                <w:lang w:val="en-US"/>
              </w:rPr>
            </w:pPr>
            <w:r>
              <w:rPr>
                <w:rFonts w:eastAsia="Times New Roman" w:cs="Arial"/>
                <w:color w:val="000000"/>
                <w:sz w:val="22"/>
                <w:lang w:val="en-US"/>
              </w:rPr>
              <w:t>54</w:t>
            </w:r>
          </w:p>
        </w:tc>
        <w:tc>
          <w:tcPr>
            <w:tcW w:w="1620" w:type="dxa"/>
            <w:tcBorders>
              <w:top w:val="nil"/>
              <w:left w:val="nil"/>
              <w:bottom w:val="single" w:sz="4" w:space="0" w:color="auto"/>
              <w:right w:val="single" w:sz="4" w:space="0" w:color="auto"/>
            </w:tcBorders>
            <w:shd w:val="clear" w:color="auto" w:fill="auto"/>
            <w:noWrap/>
            <w:vAlign w:val="center"/>
            <w:hideMark/>
          </w:tcPr>
          <w:p w14:paraId="5B78429F" w14:textId="77777777" w:rsidR="00E54DE2" w:rsidRPr="00197ADF" w:rsidRDefault="00E54DE2" w:rsidP="00E54DE2">
            <w:pPr>
              <w:spacing w:after="0" w:line="240" w:lineRule="auto"/>
              <w:jc w:val="center"/>
              <w:rPr>
                <w:rFonts w:eastAsia="Times New Roman" w:cs="Arial"/>
                <w:color w:val="000000"/>
                <w:sz w:val="22"/>
                <w:lang w:val="en-US"/>
              </w:rPr>
            </w:pPr>
            <w:r>
              <w:rPr>
                <w:rFonts w:eastAsia="Times New Roman" w:cs="Arial"/>
                <w:color w:val="000000"/>
                <w:sz w:val="22"/>
                <w:lang w:val="en-US"/>
              </w:rPr>
              <w:t>41</w:t>
            </w:r>
          </w:p>
        </w:tc>
        <w:tc>
          <w:tcPr>
            <w:tcW w:w="1260" w:type="dxa"/>
            <w:vMerge/>
            <w:tcBorders>
              <w:left w:val="nil"/>
              <w:right w:val="single" w:sz="4" w:space="0" w:color="auto"/>
            </w:tcBorders>
            <w:shd w:val="clear" w:color="auto" w:fill="auto"/>
            <w:noWrap/>
            <w:vAlign w:val="center"/>
            <w:hideMark/>
          </w:tcPr>
          <w:p w14:paraId="2FA0C520" w14:textId="5A7C2F32" w:rsidR="00E54DE2" w:rsidRPr="00197ADF" w:rsidRDefault="00E54DE2" w:rsidP="00E54DE2">
            <w:pPr>
              <w:spacing w:after="0" w:line="240" w:lineRule="auto"/>
              <w:jc w:val="center"/>
              <w:rPr>
                <w:rFonts w:eastAsia="Times New Roman" w:cs="Arial"/>
                <w:color w:val="000000"/>
                <w:sz w:val="22"/>
                <w:lang w:val="en-US"/>
              </w:rPr>
            </w:pPr>
          </w:p>
        </w:tc>
        <w:tc>
          <w:tcPr>
            <w:tcW w:w="564" w:type="dxa"/>
            <w:vMerge/>
            <w:tcBorders>
              <w:left w:val="nil"/>
              <w:right w:val="single" w:sz="4" w:space="0" w:color="auto"/>
            </w:tcBorders>
            <w:shd w:val="clear" w:color="auto" w:fill="auto"/>
            <w:noWrap/>
            <w:vAlign w:val="center"/>
            <w:hideMark/>
          </w:tcPr>
          <w:p w14:paraId="45B71DAA" w14:textId="4CCFCC17" w:rsidR="00E54DE2" w:rsidRPr="00197ADF" w:rsidRDefault="00E54DE2" w:rsidP="00E54DE2">
            <w:pPr>
              <w:spacing w:after="0" w:line="240" w:lineRule="auto"/>
              <w:jc w:val="center"/>
              <w:rPr>
                <w:rFonts w:eastAsia="Times New Roman" w:cs="Arial"/>
                <w:color w:val="000000"/>
                <w:sz w:val="22"/>
                <w:lang w:val="en-US"/>
              </w:rPr>
            </w:pPr>
          </w:p>
        </w:tc>
        <w:tc>
          <w:tcPr>
            <w:tcW w:w="1056" w:type="dxa"/>
            <w:vMerge/>
            <w:tcBorders>
              <w:left w:val="nil"/>
              <w:right w:val="single" w:sz="4" w:space="0" w:color="auto"/>
            </w:tcBorders>
            <w:shd w:val="clear" w:color="auto" w:fill="auto"/>
            <w:noWrap/>
            <w:vAlign w:val="center"/>
            <w:hideMark/>
          </w:tcPr>
          <w:p w14:paraId="1CF9CFB6" w14:textId="19384B8C" w:rsidR="00E54DE2" w:rsidRPr="00197ADF" w:rsidRDefault="00E54DE2" w:rsidP="00E54DE2">
            <w:pPr>
              <w:spacing w:after="0" w:line="240" w:lineRule="auto"/>
              <w:jc w:val="center"/>
              <w:rPr>
                <w:rFonts w:eastAsia="Times New Roman" w:cs="Arial"/>
                <w:color w:val="000000"/>
                <w:sz w:val="22"/>
                <w:lang w:val="en-US"/>
              </w:rPr>
            </w:pPr>
          </w:p>
        </w:tc>
      </w:tr>
      <w:tr w:rsidR="00E54DE2" w:rsidRPr="00197ADF" w14:paraId="15BF819D" w14:textId="77777777" w:rsidTr="00E54DE2">
        <w:trPr>
          <w:trHeight w:val="288"/>
        </w:trPr>
        <w:tc>
          <w:tcPr>
            <w:tcW w:w="1941" w:type="dxa"/>
            <w:vMerge/>
            <w:tcBorders>
              <w:left w:val="single" w:sz="4" w:space="0" w:color="auto"/>
              <w:right w:val="single" w:sz="4" w:space="0" w:color="auto"/>
            </w:tcBorders>
            <w:shd w:val="clear" w:color="auto" w:fill="auto"/>
            <w:noWrap/>
            <w:vAlign w:val="center"/>
            <w:hideMark/>
          </w:tcPr>
          <w:p w14:paraId="09B790D0" w14:textId="620CFB79" w:rsidR="00E54DE2" w:rsidRPr="00197ADF" w:rsidRDefault="00E54DE2" w:rsidP="00E54DE2">
            <w:pPr>
              <w:spacing w:after="0" w:line="240" w:lineRule="auto"/>
              <w:jc w:val="center"/>
              <w:rPr>
                <w:rFonts w:eastAsia="Times New Roman" w:cs="Arial"/>
                <w:color w:val="000000"/>
                <w:sz w:val="22"/>
                <w:lang w:val="en-US"/>
              </w:rPr>
            </w:pPr>
          </w:p>
        </w:tc>
        <w:tc>
          <w:tcPr>
            <w:tcW w:w="1834" w:type="dxa"/>
            <w:tcBorders>
              <w:top w:val="nil"/>
              <w:left w:val="nil"/>
              <w:bottom w:val="single" w:sz="4" w:space="0" w:color="auto"/>
              <w:right w:val="single" w:sz="4" w:space="0" w:color="auto"/>
            </w:tcBorders>
            <w:shd w:val="clear" w:color="auto" w:fill="auto"/>
            <w:noWrap/>
            <w:vAlign w:val="center"/>
            <w:hideMark/>
          </w:tcPr>
          <w:p w14:paraId="623B2FB6" w14:textId="77777777" w:rsidR="00E54DE2" w:rsidRPr="00197ADF" w:rsidRDefault="00E54DE2" w:rsidP="00E54DE2">
            <w:pPr>
              <w:spacing w:after="0" w:line="240" w:lineRule="auto"/>
              <w:jc w:val="center"/>
              <w:rPr>
                <w:rFonts w:eastAsia="Times New Roman" w:cs="Arial"/>
                <w:color w:val="000000"/>
                <w:sz w:val="22"/>
                <w:lang w:val="en-US"/>
              </w:rPr>
            </w:pPr>
            <w:r w:rsidRPr="00197ADF">
              <w:rPr>
                <w:rFonts w:eastAsia="Times New Roman" w:cs="Arial"/>
                <w:color w:val="000000"/>
                <w:sz w:val="22"/>
                <w:lang w:val="en-US"/>
              </w:rPr>
              <w:t xml:space="preserve">Tertiary </w:t>
            </w:r>
          </w:p>
        </w:tc>
        <w:tc>
          <w:tcPr>
            <w:tcW w:w="1710" w:type="dxa"/>
            <w:tcBorders>
              <w:top w:val="nil"/>
              <w:left w:val="nil"/>
              <w:bottom w:val="single" w:sz="4" w:space="0" w:color="auto"/>
              <w:right w:val="single" w:sz="4" w:space="0" w:color="auto"/>
            </w:tcBorders>
            <w:shd w:val="clear" w:color="auto" w:fill="auto"/>
            <w:noWrap/>
            <w:vAlign w:val="center"/>
            <w:hideMark/>
          </w:tcPr>
          <w:p w14:paraId="13A24325" w14:textId="77777777" w:rsidR="00E54DE2" w:rsidRPr="00197ADF" w:rsidRDefault="00E54DE2" w:rsidP="00E54DE2">
            <w:pPr>
              <w:spacing w:after="0" w:line="240" w:lineRule="auto"/>
              <w:jc w:val="center"/>
              <w:rPr>
                <w:rFonts w:eastAsia="Times New Roman" w:cs="Arial"/>
                <w:color w:val="000000"/>
                <w:sz w:val="22"/>
                <w:lang w:val="en-US"/>
              </w:rPr>
            </w:pPr>
            <w:r>
              <w:rPr>
                <w:rFonts w:eastAsia="Times New Roman" w:cs="Arial"/>
                <w:color w:val="000000"/>
                <w:sz w:val="22"/>
                <w:lang w:val="en-US"/>
              </w:rPr>
              <w:t>28</w:t>
            </w:r>
          </w:p>
        </w:tc>
        <w:tc>
          <w:tcPr>
            <w:tcW w:w="1620" w:type="dxa"/>
            <w:tcBorders>
              <w:top w:val="nil"/>
              <w:left w:val="nil"/>
              <w:bottom w:val="single" w:sz="4" w:space="0" w:color="auto"/>
              <w:right w:val="single" w:sz="4" w:space="0" w:color="auto"/>
            </w:tcBorders>
            <w:shd w:val="clear" w:color="auto" w:fill="auto"/>
            <w:noWrap/>
            <w:vAlign w:val="center"/>
            <w:hideMark/>
          </w:tcPr>
          <w:p w14:paraId="52F696BE" w14:textId="77777777" w:rsidR="00E54DE2" w:rsidRPr="00197ADF" w:rsidRDefault="00E54DE2" w:rsidP="00E54DE2">
            <w:pPr>
              <w:spacing w:after="0" w:line="240" w:lineRule="auto"/>
              <w:jc w:val="center"/>
              <w:rPr>
                <w:rFonts w:eastAsia="Times New Roman" w:cs="Arial"/>
                <w:color w:val="000000"/>
                <w:sz w:val="22"/>
                <w:lang w:val="en-US"/>
              </w:rPr>
            </w:pPr>
            <w:r>
              <w:rPr>
                <w:rFonts w:eastAsia="Times New Roman" w:cs="Arial"/>
                <w:color w:val="000000"/>
                <w:sz w:val="22"/>
                <w:lang w:val="en-US"/>
              </w:rPr>
              <w:t>31</w:t>
            </w:r>
          </w:p>
        </w:tc>
        <w:tc>
          <w:tcPr>
            <w:tcW w:w="1260" w:type="dxa"/>
            <w:vMerge/>
            <w:tcBorders>
              <w:left w:val="nil"/>
              <w:right w:val="single" w:sz="4" w:space="0" w:color="auto"/>
            </w:tcBorders>
            <w:shd w:val="clear" w:color="auto" w:fill="auto"/>
            <w:noWrap/>
            <w:vAlign w:val="center"/>
            <w:hideMark/>
          </w:tcPr>
          <w:p w14:paraId="5901C89F" w14:textId="32DA3959" w:rsidR="00E54DE2" w:rsidRPr="00197ADF" w:rsidRDefault="00E54DE2" w:rsidP="00E54DE2">
            <w:pPr>
              <w:spacing w:after="0" w:line="240" w:lineRule="auto"/>
              <w:jc w:val="center"/>
              <w:rPr>
                <w:rFonts w:eastAsia="Times New Roman" w:cs="Arial"/>
                <w:color w:val="000000"/>
                <w:sz w:val="22"/>
                <w:lang w:val="en-US"/>
              </w:rPr>
            </w:pPr>
          </w:p>
        </w:tc>
        <w:tc>
          <w:tcPr>
            <w:tcW w:w="564" w:type="dxa"/>
            <w:vMerge/>
            <w:tcBorders>
              <w:left w:val="nil"/>
              <w:right w:val="single" w:sz="4" w:space="0" w:color="auto"/>
            </w:tcBorders>
            <w:shd w:val="clear" w:color="auto" w:fill="auto"/>
            <w:noWrap/>
            <w:vAlign w:val="center"/>
            <w:hideMark/>
          </w:tcPr>
          <w:p w14:paraId="347A4E2F" w14:textId="003F6D6B" w:rsidR="00E54DE2" w:rsidRPr="00197ADF" w:rsidRDefault="00E54DE2" w:rsidP="00E54DE2">
            <w:pPr>
              <w:spacing w:after="0" w:line="240" w:lineRule="auto"/>
              <w:jc w:val="center"/>
              <w:rPr>
                <w:rFonts w:eastAsia="Times New Roman" w:cs="Arial"/>
                <w:color w:val="000000"/>
                <w:sz w:val="22"/>
                <w:lang w:val="en-US"/>
              </w:rPr>
            </w:pPr>
          </w:p>
        </w:tc>
        <w:tc>
          <w:tcPr>
            <w:tcW w:w="1056" w:type="dxa"/>
            <w:vMerge/>
            <w:tcBorders>
              <w:left w:val="nil"/>
              <w:right w:val="single" w:sz="4" w:space="0" w:color="auto"/>
            </w:tcBorders>
            <w:shd w:val="clear" w:color="auto" w:fill="auto"/>
            <w:noWrap/>
            <w:vAlign w:val="center"/>
            <w:hideMark/>
          </w:tcPr>
          <w:p w14:paraId="5316336B" w14:textId="20A1D481" w:rsidR="00E54DE2" w:rsidRPr="00197ADF" w:rsidRDefault="00E54DE2" w:rsidP="00E54DE2">
            <w:pPr>
              <w:spacing w:after="0" w:line="240" w:lineRule="auto"/>
              <w:jc w:val="center"/>
              <w:rPr>
                <w:rFonts w:eastAsia="Times New Roman" w:cs="Arial"/>
                <w:color w:val="000000"/>
                <w:sz w:val="22"/>
                <w:lang w:val="en-US"/>
              </w:rPr>
            </w:pPr>
          </w:p>
        </w:tc>
      </w:tr>
      <w:tr w:rsidR="00E54DE2" w:rsidRPr="00197ADF" w14:paraId="42A62965" w14:textId="77777777" w:rsidTr="00E54DE2">
        <w:trPr>
          <w:trHeight w:val="288"/>
        </w:trPr>
        <w:tc>
          <w:tcPr>
            <w:tcW w:w="1941" w:type="dxa"/>
            <w:vMerge/>
            <w:tcBorders>
              <w:left w:val="single" w:sz="4" w:space="0" w:color="auto"/>
              <w:right w:val="single" w:sz="4" w:space="0" w:color="auto"/>
            </w:tcBorders>
            <w:shd w:val="clear" w:color="auto" w:fill="auto"/>
            <w:noWrap/>
            <w:vAlign w:val="center"/>
            <w:hideMark/>
          </w:tcPr>
          <w:p w14:paraId="6EDC3388" w14:textId="596BB73B" w:rsidR="00E54DE2" w:rsidRPr="00197ADF" w:rsidRDefault="00E54DE2" w:rsidP="00E54DE2">
            <w:pPr>
              <w:spacing w:after="0" w:line="240" w:lineRule="auto"/>
              <w:jc w:val="center"/>
              <w:rPr>
                <w:rFonts w:eastAsia="Times New Roman" w:cs="Arial"/>
                <w:color w:val="000000"/>
                <w:sz w:val="22"/>
                <w:lang w:val="en-US"/>
              </w:rPr>
            </w:pPr>
          </w:p>
        </w:tc>
        <w:tc>
          <w:tcPr>
            <w:tcW w:w="1834" w:type="dxa"/>
            <w:tcBorders>
              <w:top w:val="nil"/>
              <w:left w:val="nil"/>
              <w:bottom w:val="single" w:sz="4" w:space="0" w:color="auto"/>
              <w:right w:val="single" w:sz="4" w:space="0" w:color="auto"/>
            </w:tcBorders>
            <w:shd w:val="clear" w:color="auto" w:fill="auto"/>
            <w:noWrap/>
            <w:vAlign w:val="center"/>
            <w:hideMark/>
          </w:tcPr>
          <w:p w14:paraId="10B1DDE6" w14:textId="77777777" w:rsidR="00E54DE2" w:rsidRPr="00197ADF" w:rsidRDefault="00E54DE2" w:rsidP="00E54DE2">
            <w:pPr>
              <w:spacing w:after="0" w:line="240" w:lineRule="auto"/>
              <w:jc w:val="center"/>
              <w:rPr>
                <w:rFonts w:eastAsia="Times New Roman" w:cs="Arial"/>
                <w:color w:val="000000"/>
                <w:sz w:val="22"/>
                <w:lang w:val="en-US"/>
              </w:rPr>
            </w:pPr>
            <w:r w:rsidRPr="00197ADF">
              <w:rPr>
                <w:rFonts w:eastAsia="Times New Roman" w:cs="Arial"/>
                <w:color w:val="000000"/>
                <w:sz w:val="22"/>
                <w:lang w:val="en-US"/>
              </w:rPr>
              <w:t>Diploma</w:t>
            </w:r>
          </w:p>
        </w:tc>
        <w:tc>
          <w:tcPr>
            <w:tcW w:w="1710" w:type="dxa"/>
            <w:tcBorders>
              <w:top w:val="nil"/>
              <w:left w:val="nil"/>
              <w:bottom w:val="single" w:sz="4" w:space="0" w:color="auto"/>
              <w:right w:val="single" w:sz="4" w:space="0" w:color="auto"/>
            </w:tcBorders>
            <w:shd w:val="clear" w:color="auto" w:fill="auto"/>
            <w:noWrap/>
            <w:vAlign w:val="center"/>
            <w:hideMark/>
          </w:tcPr>
          <w:p w14:paraId="129A6CD7" w14:textId="77777777" w:rsidR="00E54DE2" w:rsidRPr="00197ADF" w:rsidRDefault="00E54DE2" w:rsidP="00E54DE2">
            <w:pPr>
              <w:spacing w:after="0" w:line="240" w:lineRule="auto"/>
              <w:jc w:val="center"/>
              <w:rPr>
                <w:rFonts w:eastAsia="Times New Roman" w:cs="Arial"/>
                <w:color w:val="000000"/>
                <w:sz w:val="22"/>
                <w:lang w:val="en-US"/>
              </w:rPr>
            </w:pPr>
            <w:r>
              <w:rPr>
                <w:rFonts w:eastAsia="Times New Roman" w:cs="Arial"/>
                <w:color w:val="000000"/>
                <w:sz w:val="22"/>
                <w:lang w:val="en-US"/>
              </w:rPr>
              <w:t>7</w:t>
            </w:r>
          </w:p>
        </w:tc>
        <w:tc>
          <w:tcPr>
            <w:tcW w:w="1620" w:type="dxa"/>
            <w:tcBorders>
              <w:top w:val="nil"/>
              <w:left w:val="nil"/>
              <w:bottom w:val="single" w:sz="4" w:space="0" w:color="auto"/>
              <w:right w:val="single" w:sz="4" w:space="0" w:color="auto"/>
            </w:tcBorders>
            <w:shd w:val="clear" w:color="auto" w:fill="auto"/>
            <w:noWrap/>
            <w:vAlign w:val="center"/>
            <w:hideMark/>
          </w:tcPr>
          <w:p w14:paraId="494E34FE" w14:textId="77777777" w:rsidR="00E54DE2" w:rsidRPr="00197ADF" w:rsidRDefault="00E54DE2" w:rsidP="00E54DE2">
            <w:pPr>
              <w:spacing w:after="0" w:line="240" w:lineRule="auto"/>
              <w:jc w:val="center"/>
              <w:rPr>
                <w:rFonts w:eastAsia="Times New Roman" w:cs="Arial"/>
                <w:color w:val="000000"/>
                <w:sz w:val="22"/>
                <w:lang w:val="en-US"/>
              </w:rPr>
            </w:pPr>
            <w:r>
              <w:rPr>
                <w:rFonts w:eastAsia="Times New Roman" w:cs="Arial"/>
                <w:color w:val="000000"/>
                <w:sz w:val="22"/>
                <w:lang w:val="en-US"/>
              </w:rPr>
              <w:t>13</w:t>
            </w:r>
          </w:p>
        </w:tc>
        <w:tc>
          <w:tcPr>
            <w:tcW w:w="1260" w:type="dxa"/>
            <w:vMerge/>
            <w:tcBorders>
              <w:left w:val="nil"/>
              <w:right w:val="single" w:sz="4" w:space="0" w:color="auto"/>
            </w:tcBorders>
            <w:shd w:val="clear" w:color="auto" w:fill="auto"/>
            <w:noWrap/>
            <w:vAlign w:val="center"/>
            <w:hideMark/>
          </w:tcPr>
          <w:p w14:paraId="5853D9A6" w14:textId="7483A259" w:rsidR="00E54DE2" w:rsidRPr="00197ADF" w:rsidRDefault="00E54DE2" w:rsidP="00E54DE2">
            <w:pPr>
              <w:spacing w:after="0" w:line="240" w:lineRule="auto"/>
              <w:jc w:val="center"/>
              <w:rPr>
                <w:rFonts w:eastAsia="Times New Roman" w:cs="Arial"/>
                <w:color w:val="000000"/>
                <w:sz w:val="22"/>
                <w:lang w:val="en-US"/>
              </w:rPr>
            </w:pPr>
          </w:p>
        </w:tc>
        <w:tc>
          <w:tcPr>
            <w:tcW w:w="564" w:type="dxa"/>
            <w:vMerge/>
            <w:tcBorders>
              <w:left w:val="nil"/>
              <w:right w:val="single" w:sz="4" w:space="0" w:color="auto"/>
            </w:tcBorders>
            <w:shd w:val="clear" w:color="auto" w:fill="auto"/>
            <w:noWrap/>
            <w:vAlign w:val="center"/>
            <w:hideMark/>
          </w:tcPr>
          <w:p w14:paraId="23D1AC4B" w14:textId="28C6EAE8" w:rsidR="00E54DE2" w:rsidRPr="00197ADF" w:rsidRDefault="00E54DE2" w:rsidP="00E54DE2">
            <w:pPr>
              <w:spacing w:after="0" w:line="240" w:lineRule="auto"/>
              <w:jc w:val="center"/>
              <w:rPr>
                <w:rFonts w:eastAsia="Times New Roman" w:cs="Arial"/>
                <w:color w:val="000000"/>
                <w:sz w:val="22"/>
                <w:lang w:val="en-US"/>
              </w:rPr>
            </w:pPr>
          </w:p>
        </w:tc>
        <w:tc>
          <w:tcPr>
            <w:tcW w:w="1056" w:type="dxa"/>
            <w:vMerge/>
            <w:tcBorders>
              <w:left w:val="nil"/>
              <w:right w:val="single" w:sz="4" w:space="0" w:color="auto"/>
            </w:tcBorders>
            <w:shd w:val="clear" w:color="auto" w:fill="auto"/>
            <w:noWrap/>
            <w:vAlign w:val="center"/>
            <w:hideMark/>
          </w:tcPr>
          <w:p w14:paraId="3DCB7DCE" w14:textId="1E5C03D0" w:rsidR="00E54DE2" w:rsidRPr="00197ADF" w:rsidRDefault="00E54DE2" w:rsidP="00E54DE2">
            <w:pPr>
              <w:spacing w:after="0" w:line="240" w:lineRule="auto"/>
              <w:jc w:val="center"/>
              <w:rPr>
                <w:rFonts w:eastAsia="Times New Roman" w:cs="Arial"/>
                <w:color w:val="000000"/>
                <w:sz w:val="22"/>
                <w:lang w:val="en-US"/>
              </w:rPr>
            </w:pPr>
          </w:p>
        </w:tc>
      </w:tr>
      <w:tr w:rsidR="00E54DE2" w:rsidRPr="00197ADF" w14:paraId="7A755F66" w14:textId="77777777" w:rsidTr="00E54DE2">
        <w:trPr>
          <w:trHeight w:val="288"/>
        </w:trPr>
        <w:tc>
          <w:tcPr>
            <w:tcW w:w="1941" w:type="dxa"/>
            <w:vMerge/>
            <w:tcBorders>
              <w:left w:val="single" w:sz="4" w:space="0" w:color="auto"/>
              <w:bottom w:val="single" w:sz="4" w:space="0" w:color="auto"/>
              <w:right w:val="single" w:sz="4" w:space="0" w:color="auto"/>
            </w:tcBorders>
            <w:shd w:val="clear" w:color="auto" w:fill="auto"/>
            <w:noWrap/>
            <w:vAlign w:val="center"/>
            <w:hideMark/>
          </w:tcPr>
          <w:p w14:paraId="7B8ECE32" w14:textId="2DF40BB7" w:rsidR="00E54DE2" w:rsidRPr="00197ADF" w:rsidRDefault="00E54DE2" w:rsidP="00E54DE2">
            <w:pPr>
              <w:spacing w:after="0" w:line="240" w:lineRule="auto"/>
              <w:jc w:val="center"/>
              <w:rPr>
                <w:rFonts w:eastAsia="Times New Roman" w:cs="Arial"/>
                <w:color w:val="000000"/>
                <w:sz w:val="22"/>
                <w:lang w:val="en-US"/>
              </w:rPr>
            </w:pPr>
          </w:p>
        </w:tc>
        <w:tc>
          <w:tcPr>
            <w:tcW w:w="1834" w:type="dxa"/>
            <w:tcBorders>
              <w:top w:val="nil"/>
              <w:left w:val="nil"/>
              <w:bottom w:val="single" w:sz="4" w:space="0" w:color="auto"/>
              <w:right w:val="single" w:sz="4" w:space="0" w:color="auto"/>
            </w:tcBorders>
            <w:shd w:val="clear" w:color="auto" w:fill="auto"/>
            <w:noWrap/>
            <w:vAlign w:val="center"/>
            <w:hideMark/>
          </w:tcPr>
          <w:p w14:paraId="30895172" w14:textId="77777777" w:rsidR="00E54DE2" w:rsidRPr="00197ADF" w:rsidRDefault="00E54DE2" w:rsidP="00E54DE2">
            <w:pPr>
              <w:spacing w:after="0" w:line="240" w:lineRule="auto"/>
              <w:jc w:val="center"/>
              <w:rPr>
                <w:rFonts w:eastAsia="Times New Roman" w:cs="Arial"/>
                <w:color w:val="000000"/>
                <w:sz w:val="22"/>
                <w:lang w:val="en-US"/>
              </w:rPr>
            </w:pPr>
            <w:r w:rsidRPr="00197ADF">
              <w:rPr>
                <w:rFonts w:eastAsia="Times New Roman" w:cs="Arial"/>
                <w:color w:val="000000"/>
                <w:sz w:val="22"/>
                <w:lang w:val="en-US"/>
              </w:rPr>
              <w:t>Trade</w:t>
            </w:r>
          </w:p>
        </w:tc>
        <w:tc>
          <w:tcPr>
            <w:tcW w:w="1710" w:type="dxa"/>
            <w:tcBorders>
              <w:top w:val="nil"/>
              <w:left w:val="nil"/>
              <w:bottom w:val="single" w:sz="4" w:space="0" w:color="auto"/>
              <w:right w:val="single" w:sz="4" w:space="0" w:color="auto"/>
            </w:tcBorders>
            <w:shd w:val="clear" w:color="auto" w:fill="auto"/>
            <w:noWrap/>
            <w:vAlign w:val="center"/>
            <w:hideMark/>
          </w:tcPr>
          <w:p w14:paraId="1F0650DE" w14:textId="77777777" w:rsidR="00E54DE2" w:rsidRPr="00197ADF" w:rsidRDefault="00E54DE2" w:rsidP="00E54DE2">
            <w:pPr>
              <w:spacing w:after="0" w:line="240" w:lineRule="auto"/>
              <w:jc w:val="center"/>
              <w:rPr>
                <w:rFonts w:eastAsia="Times New Roman" w:cs="Arial"/>
                <w:color w:val="000000"/>
                <w:sz w:val="22"/>
                <w:lang w:val="en-US"/>
              </w:rPr>
            </w:pPr>
            <w:r>
              <w:rPr>
                <w:rFonts w:eastAsia="Times New Roman" w:cs="Arial"/>
                <w:color w:val="000000"/>
                <w:sz w:val="22"/>
                <w:lang w:val="en-US"/>
              </w:rPr>
              <w:t>6</w:t>
            </w:r>
          </w:p>
        </w:tc>
        <w:tc>
          <w:tcPr>
            <w:tcW w:w="1620" w:type="dxa"/>
            <w:tcBorders>
              <w:top w:val="nil"/>
              <w:left w:val="nil"/>
              <w:bottom w:val="single" w:sz="4" w:space="0" w:color="auto"/>
              <w:right w:val="single" w:sz="4" w:space="0" w:color="auto"/>
            </w:tcBorders>
            <w:shd w:val="clear" w:color="auto" w:fill="auto"/>
            <w:noWrap/>
            <w:vAlign w:val="center"/>
            <w:hideMark/>
          </w:tcPr>
          <w:p w14:paraId="50590EF1" w14:textId="77777777" w:rsidR="00E54DE2" w:rsidRPr="00197ADF" w:rsidRDefault="00E54DE2" w:rsidP="00E54DE2">
            <w:pPr>
              <w:spacing w:after="0" w:line="240" w:lineRule="auto"/>
              <w:jc w:val="center"/>
              <w:rPr>
                <w:rFonts w:eastAsia="Times New Roman" w:cs="Arial"/>
                <w:color w:val="000000"/>
                <w:sz w:val="22"/>
                <w:lang w:val="en-US"/>
              </w:rPr>
            </w:pPr>
            <w:r>
              <w:rPr>
                <w:rFonts w:eastAsia="Times New Roman" w:cs="Arial"/>
                <w:color w:val="000000"/>
                <w:sz w:val="22"/>
                <w:lang w:val="en-US"/>
              </w:rPr>
              <w:t>9</w:t>
            </w:r>
          </w:p>
        </w:tc>
        <w:tc>
          <w:tcPr>
            <w:tcW w:w="1260" w:type="dxa"/>
            <w:vMerge/>
            <w:tcBorders>
              <w:left w:val="nil"/>
              <w:bottom w:val="single" w:sz="4" w:space="0" w:color="auto"/>
              <w:right w:val="single" w:sz="4" w:space="0" w:color="auto"/>
            </w:tcBorders>
            <w:shd w:val="clear" w:color="auto" w:fill="auto"/>
            <w:noWrap/>
            <w:vAlign w:val="center"/>
            <w:hideMark/>
          </w:tcPr>
          <w:p w14:paraId="039F1988" w14:textId="4A9A156C" w:rsidR="00E54DE2" w:rsidRPr="00197ADF" w:rsidRDefault="00E54DE2" w:rsidP="00E54DE2">
            <w:pPr>
              <w:spacing w:after="0" w:line="240" w:lineRule="auto"/>
              <w:jc w:val="center"/>
              <w:rPr>
                <w:rFonts w:eastAsia="Times New Roman" w:cs="Arial"/>
                <w:color w:val="000000"/>
                <w:sz w:val="22"/>
                <w:lang w:val="en-US"/>
              </w:rPr>
            </w:pPr>
          </w:p>
        </w:tc>
        <w:tc>
          <w:tcPr>
            <w:tcW w:w="564" w:type="dxa"/>
            <w:vMerge/>
            <w:tcBorders>
              <w:left w:val="nil"/>
              <w:bottom w:val="single" w:sz="4" w:space="0" w:color="auto"/>
              <w:right w:val="single" w:sz="4" w:space="0" w:color="auto"/>
            </w:tcBorders>
            <w:shd w:val="clear" w:color="auto" w:fill="auto"/>
            <w:noWrap/>
            <w:vAlign w:val="center"/>
            <w:hideMark/>
          </w:tcPr>
          <w:p w14:paraId="09A3320E" w14:textId="121806CC" w:rsidR="00E54DE2" w:rsidRPr="00197ADF" w:rsidRDefault="00E54DE2" w:rsidP="00E54DE2">
            <w:pPr>
              <w:spacing w:after="0" w:line="240" w:lineRule="auto"/>
              <w:jc w:val="center"/>
              <w:rPr>
                <w:rFonts w:eastAsia="Times New Roman" w:cs="Arial"/>
                <w:color w:val="000000"/>
                <w:sz w:val="22"/>
                <w:lang w:val="en-US"/>
              </w:rPr>
            </w:pPr>
          </w:p>
        </w:tc>
        <w:tc>
          <w:tcPr>
            <w:tcW w:w="1056" w:type="dxa"/>
            <w:vMerge/>
            <w:tcBorders>
              <w:left w:val="nil"/>
              <w:bottom w:val="single" w:sz="4" w:space="0" w:color="auto"/>
              <w:right w:val="single" w:sz="4" w:space="0" w:color="auto"/>
            </w:tcBorders>
            <w:shd w:val="clear" w:color="auto" w:fill="auto"/>
            <w:noWrap/>
            <w:vAlign w:val="center"/>
            <w:hideMark/>
          </w:tcPr>
          <w:p w14:paraId="54C3E6AD" w14:textId="4AB0AC04" w:rsidR="00E54DE2" w:rsidRPr="00197ADF" w:rsidRDefault="00E54DE2" w:rsidP="00E54DE2">
            <w:pPr>
              <w:spacing w:after="0" w:line="240" w:lineRule="auto"/>
              <w:jc w:val="center"/>
              <w:rPr>
                <w:rFonts w:eastAsia="Times New Roman" w:cs="Arial"/>
                <w:color w:val="000000"/>
                <w:sz w:val="22"/>
                <w:lang w:val="en-US"/>
              </w:rPr>
            </w:pPr>
          </w:p>
        </w:tc>
      </w:tr>
      <w:tr w:rsidR="00E54DE2" w:rsidRPr="00197ADF" w14:paraId="4972A45B" w14:textId="77777777" w:rsidTr="00E54DE2">
        <w:trPr>
          <w:trHeight w:val="288"/>
        </w:trPr>
        <w:tc>
          <w:tcPr>
            <w:tcW w:w="1941" w:type="dxa"/>
            <w:vMerge w:val="restart"/>
            <w:tcBorders>
              <w:top w:val="nil"/>
              <w:left w:val="single" w:sz="4" w:space="0" w:color="auto"/>
              <w:right w:val="single" w:sz="4" w:space="0" w:color="auto"/>
            </w:tcBorders>
            <w:shd w:val="clear" w:color="auto" w:fill="auto"/>
            <w:noWrap/>
            <w:vAlign w:val="center"/>
            <w:hideMark/>
          </w:tcPr>
          <w:p w14:paraId="466D70EF" w14:textId="77777777" w:rsidR="00E54DE2" w:rsidRPr="00197ADF" w:rsidRDefault="00E54DE2" w:rsidP="00E54DE2">
            <w:pPr>
              <w:spacing w:after="0" w:line="240" w:lineRule="auto"/>
              <w:jc w:val="center"/>
              <w:rPr>
                <w:rFonts w:eastAsia="Times New Roman" w:cs="Arial"/>
                <w:b/>
                <w:bCs/>
                <w:color w:val="000000"/>
                <w:sz w:val="22"/>
                <w:lang w:val="en-US"/>
              </w:rPr>
            </w:pPr>
            <w:r w:rsidRPr="00197ADF">
              <w:rPr>
                <w:rFonts w:eastAsia="Times New Roman" w:cs="Arial"/>
                <w:b/>
                <w:bCs/>
                <w:color w:val="000000"/>
                <w:sz w:val="22"/>
                <w:lang w:val="en-US"/>
              </w:rPr>
              <w:t>Ancestry Category</w:t>
            </w:r>
          </w:p>
          <w:p w14:paraId="6F924CE0" w14:textId="50DB66E1" w:rsidR="00E54DE2" w:rsidRPr="00197ADF" w:rsidRDefault="00E54DE2" w:rsidP="00E54DE2">
            <w:pPr>
              <w:spacing w:after="0" w:line="240" w:lineRule="auto"/>
              <w:jc w:val="center"/>
              <w:rPr>
                <w:rFonts w:eastAsia="Times New Roman" w:cs="Arial"/>
                <w:color w:val="000000"/>
                <w:sz w:val="22"/>
                <w:lang w:val="en-US"/>
              </w:rPr>
            </w:pPr>
          </w:p>
          <w:p w14:paraId="5A9C1539" w14:textId="0C069DA2" w:rsidR="00E54DE2" w:rsidRPr="00197ADF" w:rsidRDefault="00E54DE2" w:rsidP="00E54DE2">
            <w:pPr>
              <w:spacing w:after="0" w:line="240" w:lineRule="auto"/>
              <w:jc w:val="center"/>
              <w:rPr>
                <w:rFonts w:eastAsia="Times New Roman" w:cs="Arial"/>
                <w:color w:val="000000"/>
                <w:sz w:val="22"/>
                <w:lang w:val="en-US"/>
              </w:rPr>
            </w:pPr>
          </w:p>
          <w:p w14:paraId="30E7229F" w14:textId="74DA05CC" w:rsidR="00E54DE2" w:rsidRPr="00197ADF" w:rsidRDefault="00E54DE2" w:rsidP="00E54DE2">
            <w:pPr>
              <w:spacing w:after="0" w:line="240" w:lineRule="auto"/>
              <w:jc w:val="center"/>
              <w:rPr>
                <w:rFonts w:eastAsia="Times New Roman" w:cs="Arial"/>
                <w:color w:val="000000"/>
                <w:sz w:val="22"/>
                <w:lang w:val="en-US"/>
              </w:rPr>
            </w:pPr>
          </w:p>
          <w:p w14:paraId="2E27EB5B" w14:textId="6B1D5AEB" w:rsidR="00E54DE2" w:rsidRPr="00197ADF" w:rsidRDefault="00E54DE2" w:rsidP="00E54DE2">
            <w:pPr>
              <w:spacing w:after="0" w:line="240" w:lineRule="auto"/>
              <w:jc w:val="center"/>
              <w:rPr>
                <w:rFonts w:eastAsia="Times New Roman" w:cs="Arial"/>
                <w:color w:val="000000"/>
                <w:sz w:val="22"/>
                <w:lang w:val="en-US"/>
              </w:rPr>
            </w:pPr>
          </w:p>
          <w:p w14:paraId="03D9C31F" w14:textId="6035D44B" w:rsidR="00E54DE2" w:rsidRPr="00197ADF" w:rsidRDefault="00E54DE2" w:rsidP="00E54DE2">
            <w:pPr>
              <w:spacing w:after="0" w:line="240" w:lineRule="auto"/>
              <w:jc w:val="center"/>
              <w:rPr>
                <w:rFonts w:eastAsia="Times New Roman" w:cs="Arial"/>
                <w:b/>
                <w:bCs/>
                <w:color w:val="000000"/>
                <w:sz w:val="22"/>
                <w:lang w:val="en-US"/>
              </w:rPr>
            </w:pPr>
          </w:p>
        </w:tc>
        <w:tc>
          <w:tcPr>
            <w:tcW w:w="1834" w:type="dxa"/>
            <w:tcBorders>
              <w:top w:val="nil"/>
              <w:left w:val="nil"/>
              <w:bottom w:val="single" w:sz="4" w:space="0" w:color="auto"/>
              <w:right w:val="single" w:sz="4" w:space="0" w:color="auto"/>
            </w:tcBorders>
            <w:shd w:val="clear" w:color="auto" w:fill="auto"/>
            <w:noWrap/>
            <w:vAlign w:val="center"/>
            <w:hideMark/>
          </w:tcPr>
          <w:p w14:paraId="541F2180" w14:textId="77777777" w:rsidR="00E54DE2" w:rsidRPr="00197ADF" w:rsidRDefault="00E54DE2" w:rsidP="00E54DE2">
            <w:pPr>
              <w:spacing w:after="0" w:line="240" w:lineRule="auto"/>
              <w:jc w:val="center"/>
              <w:rPr>
                <w:rFonts w:eastAsia="Times New Roman" w:cs="Arial"/>
                <w:color w:val="000000"/>
                <w:sz w:val="22"/>
                <w:lang w:val="en-US"/>
              </w:rPr>
            </w:pPr>
            <w:r w:rsidRPr="00197ADF">
              <w:rPr>
                <w:rFonts w:eastAsia="Times New Roman" w:cs="Arial"/>
                <w:color w:val="000000"/>
                <w:sz w:val="22"/>
                <w:lang w:val="en-US"/>
              </w:rPr>
              <w:t>UK</w:t>
            </w:r>
          </w:p>
        </w:tc>
        <w:tc>
          <w:tcPr>
            <w:tcW w:w="1710" w:type="dxa"/>
            <w:tcBorders>
              <w:top w:val="nil"/>
              <w:left w:val="nil"/>
              <w:bottom w:val="single" w:sz="4" w:space="0" w:color="auto"/>
              <w:right w:val="single" w:sz="4" w:space="0" w:color="auto"/>
            </w:tcBorders>
            <w:shd w:val="clear" w:color="auto" w:fill="auto"/>
            <w:noWrap/>
            <w:vAlign w:val="center"/>
            <w:hideMark/>
          </w:tcPr>
          <w:p w14:paraId="49550FE7" w14:textId="77777777" w:rsidR="00E54DE2" w:rsidRPr="00197ADF" w:rsidRDefault="00E54DE2" w:rsidP="00E54DE2">
            <w:pPr>
              <w:spacing w:after="0" w:line="240" w:lineRule="auto"/>
              <w:jc w:val="center"/>
              <w:rPr>
                <w:rFonts w:eastAsia="Times New Roman" w:cs="Arial"/>
                <w:color w:val="000000"/>
                <w:sz w:val="22"/>
                <w:lang w:val="en-US"/>
              </w:rPr>
            </w:pPr>
            <w:r>
              <w:rPr>
                <w:rFonts w:eastAsia="Times New Roman" w:cs="Arial"/>
                <w:color w:val="000000"/>
                <w:sz w:val="22"/>
                <w:lang w:val="en-US"/>
              </w:rPr>
              <w:t>47</w:t>
            </w:r>
          </w:p>
        </w:tc>
        <w:tc>
          <w:tcPr>
            <w:tcW w:w="1620" w:type="dxa"/>
            <w:tcBorders>
              <w:top w:val="nil"/>
              <w:left w:val="nil"/>
              <w:bottom w:val="single" w:sz="4" w:space="0" w:color="auto"/>
              <w:right w:val="single" w:sz="4" w:space="0" w:color="auto"/>
            </w:tcBorders>
            <w:shd w:val="clear" w:color="auto" w:fill="auto"/>
            <w:noWrap/>
            <w:vAlign w:val="center"/>
            <w:hideMark/>
          </w:tcPr>
          <w:p w14:paraId="5F4FFA0A" w14:textId="77777777" w:rsidR="00E54DE2" w:rsidRPr="00197ADF" w:rsidRDefault="00E54DE2" w:rsidP="00E54DE2">
            <w:pPr>
              <w:spacing w:after="0" w:line="240" w:lineRule="auto"/>
              <w:jc w:val="center"/>
              <w:rPr>
                <w:rFonts w:eastAsia="Times New Roman" w:cs="Arial"/>
                <w:color w:val="000000"/>
                <w:sz w:val="22"/>
                <w:lang w:val="en-US"/>
              </w:rPr>
            </w:pPr>
            <w:r>
              <w:rPr>
                <w:rFonts w:eastAsia="Times New Roman" w:cs="Arial"/>
                <w:color w:val="000000"/>
                <w:sz w:val="22"/>
                <w:lang w:val="en-US"/>
              </w:rPr>
              <w:t>38</w:t>
            </w:r>
          </w:p>
        </w:tc>
        <w:tc>
          <w:tcPr>
            <w:tcW w:w="1260" w:type="dxa"/>
            <w:vMerge w:val="restart"/>
            <w:tcBorders>
              <w:top w:val="nil"/>
              <w:left w:val="nil"/>
              <w:right w:val="single" w:sz="4" w:space="0" w:color="auto"/>
            </w:tcBorders>
            <w:shd w:val="clear" w:color="auto" w:fill="auto"/>
            <w:noWrap/>
            <w:vAlign w:val="center"/>
            <w:hideMark/>
          </w:tcPr>
          <w:p w14:paraId="3A219240" w14:textId="77777777" w:rsidR="00E54DE2" w:rsidRPr="00197ADF" w:rsidRDefault="00E54DE2" w:rsidP="00E54DE2">
            <w:pPr>
              <w:spacing w:after="0" w:line="240" w:lineRule="auto"/>
              <w:jc w:val="center"/>
              <w:rPr>
                <w:rFonts w:eastAsia="Times New Roman" w:cs="Arial"/>
                <w:color w:val="000000"/>
                <w:sz w:val="22"/>
                <w:lang w:val="en-US"/>
              </w:rPr>
            </w:pPr>
            <w:r w:rsidRPr="00197ADF">
              <w:rPr>
                <w:rFonts w:eastAsia="Times New Roman" w:cs="Arial"/>
                <w:color w:val="000000"/>
                <w:sz w:val="22"/>
                <w:lang w:val="en-US"/>
              </w:rPr>
              <w:t>4.14</w:t>
            </w:r>
          </w:p>
          <w:p w14:paraId="34F47A31" w14:textId="6038509C" w:rsidR="00E54DE2" w:rsidRPr="00197ADF" w:rsidRDefault="00E54DE2" w:rsidP="00E54DE2">
            <w:pPr>
              <w:spacing w:after="0" w:line="240" w:lineRule="auto"/>
              <w:jc w:val="center"/>
              <w:rPr>
                <w:rFonts w:eastAsia="Times New Roman" w:cs="Arial"/>
                <w:color w:val="000000"/>
                <w:sz w:val="22"/>
                <w:lang w:val="en-US"/>
              </w:rPr>
            </w:pPr>
          </w:p>
          <w:p w14:paraId="22007495" w14:textId="6B795B11" w:rsidR="00E54DE2" w:rsidRPr="00197ADF" w:rsidRDefault="00E54DE2" w:rsidP="00E54DE2">
            <w:pPr>
              <w:spacing w:after="0" w:line="240" w:lineRule="auto"/>
              <w:jc w:val="center"/>
              <w:rPr>
                <w:rFonts w:eastAsia="Times New Roman" w:cs="Arial"/>
                <w:color w:val="000000"/>
                <w:sz w:val="22"/>
                <w:lang w:val="en-US"/>
              </w:rPr>
            </w:pPr>
          </w:p>
          <w:p w14:paraId="06853640" w14:textId="29A798AF" w:rsidR="00E54DE2" w:rsidRPr="00197ADF" w:rsidRDefault="00E54DE2" w:rsidP="00E54DE2">
            <w:pPr>
              <w:spacing w:after="0" w:line="240" w:lineRule="auto"/>
              <w:jc w:val="center"/>
              <w:rPr>
                <w:rFonts w:eastAsia="Times New Roman" w:cs="Arial"/>
                <w:color w:val="000000"/>
                <w:sz w:val="22"/>
                <w:lang w:val="en-US"/>
              </w:rPr>
            </w:pPr>
          </w:p>
          <w:p w14:paraId="3F7ED89E" w14:textId="1D992EA5" w:rsidR="00E54DE2" w:rsidRPr="00197ADF" w:rsidRDefault="00E54DE2" w:rsidP="00E54DE2">
            <w:pPr>
              <w:spacing w:after="0" w:line="240" w:lineRule="auto"/>
              <w:jc w:val="center"/>
              <w:rPr>
                <w:rFonts w:eastAsia="Times New Roman" w:cs="Arial"/>
                <w:color w:val="000000"/>
                <w:sz w:val="22"/>
                <w:lang w:val="en-US"/>
              </w:rPr>
            </w:pPr>
          </w:p>
          <w:p w14:paraId="1A384BC5" w14:textId="189F24D8" w:rsidR="00E54DE2" w:rsidRPr="00197ADF" w:rsidRDefault="00E54DE2" w:rsidP="00E54DE2">
            <w:pPr>
              <w:spacing w:after="0" w:line="240" w:lineRule="auto"/>
              <w:jc w:val="center"/>
              <w:rPr>
                <w:rFonts w:eastAsia="Times New Roman" w:cs="Arial"/>
                <w:color w:val="000000"/>
                <w:sz w:val="22"/>
                <w:lang w:val="en-US"/>
              </w:rPr>
            </w:pPr>
          </w:p>
        </w:tc>
        <w:tc>
          <w:tcPr>
            <w:tcW w:w="564" w:type="dxa"/>
            <w:vMerge w:val="restart"/>
            <w:tcBorders>
              <w:top w:val="nil"/>
              <w:left w:val="nil"/>
              <w:right w:val="single" w:sz="4" w:space="0" w:color="auto"/>
            </w:tcBorders>
            <w:shd w:val="clear" w:color="auto" w:fill="auto"/>
            <w:noWrap/>
            <w:vAlign w:val="center"/>
            <w:hideMark/>
          </w:tcPr>
          <w:p w14:paraId="6A0D2218" w14:textId="77777777" w:rsidR="00E54DE2" w:rsidRPr="00197ADF" w:rsidRDefault="00E54DE2" w:rsidP="00E54DE2">
            <w:pPr>
              <w:spacing w:after="0" w:line="240" w:lineRule="auto"/>
              <w:jc w:val="center"/>
              <w:rPr>
                <w:rFonts w:eastAsia="Times New Roman" w:cs="Arial"/>
                <w:color w:val="000000"/>
                <w:sz w:val="22"/>
                <w:lang w:val="en-US"/>
              </w:rPr>
            </w:pPr>
            <w:r w:rsidRPr="00197ADF">
              <w:rPr>
                <w:rFonts w:eastAsia="Times New Roman" w:cs="Arial"/>
                <w:color w:val="000000"/>
                <w:sz w:val="22"/>
                <w:lang w:val="en-US"/>
              </w:rPr>
              <w:t>5</w:t>
            </w:r>
          </w:p>
          <w:p w14:paraId="14E1E5BD" w14:textId="2C552F16" w:rsidR="00E54DE2" w:rsidRPr="00197ADF" w:rsidRDefault="00E54DE2" w:rsidP="00E54DE2">
            <w:pPr>
              <w:spacing w:after="0" w:line="240" w:lineRule="auto"/>
              <w:jc w:val="center"/>
              <w:rPr>
                <w:rFonts w:eastAsia="Times New Roman" w:cs="Arial"/>
                <w:color w:val="000000"/>
                <w:sz w:val="22"/>
                <w:lang w:val="en-US"/>
              </w:rPr>
            </w:pPr>
          </w:p>
          <w:p w14:paraId="3937302B" w14:textId="5AFC36CF" w:rsidR="00E54DE2" w:rsidRPr="00197ADF" w:rsidRDefault="00E54DE2" w:rsidP="00E54DE2">
            <w:pPr>
              <w:spacing w:after="0" w:line="240" w:lineRule="auto"/>
              <w:jc w:val="center"/>
              <w:rPr>
                <w:rFonts w:eastAsia="Times New Roman" w:cs="Arial"/>
                <w:color w:val="000000"/>
                <w:sz w:val="22"/>
                <w:lang w:val="en-US"/>
              </w:rPr>
            </w:pPr>
          </w:p>
          <w:p w14:paraId="153FB76B" w14:textId="18CF788C" w:rsidR="00E54DE2" w:rsidRPr="00197ADF" w:rsidRDefault="00E54DE2" w:rsidP="00E54DE2">
            <w:pPr>
              <w:spacing w:after="0" w:line="240" w:lineRule="auto"/>
              <w:jc w:val="center"/>
              <w:rPr>
                <w:rFonts w:eastAsia="Times New Roman" w:cs="Arial"/>
                <w:color w:val="000000"/>
                <w:sz w:val="22"/>
                <w:lang w:val="en-US"/>
              </w:rPr>
            </w:pPr>
          </w:p>
          <w:p w14:paraId="486C3686" w14:textId="6A504210" w:rsidR="00E54DE2" w:rsidRPr="00197ADF" w:rsidRDefault="00E54DE2" w:rsidP="00E54DE2">
            <w:pPr>
              <w:spacing w:after="0" w:line="240" w:lineRule="auto"/>
              <w:jc w:val="center"/>
              <w:rPr>
                <w:rFonts w:eastAsia="Times New Roman" w:cs="Arial"/>
                <w:color w:val="000000"/>
                <w:sz w:val="22"/>
                <w:lang w:val="en-US"/>
              </w:rPr>
            </w:pPr>
          </w:p>
          <w:p w14:paraId="7CBF7AE3" w14:textId="24034A4A" w:rsidR="00E54DE2" w:rsidRPr="00197ADF" w:rsidRDefault="00E54DE2" w:rsidP="00E54DE2">
            <w:pPr>
              <w:spacing w:after="0" w:line="240" w:lineRule="auto"/>
              <w:jc w:val="center"/>
              <w:rPr>
                <w:rFonts w:eastAsia="Times New Roman" w:cs="Arial"/>
                <w:color w:val="000000"/>
                <w:sz w:val="22"/>
                <w:lang w:val="en-US"/>
              </w:rPr>
            </w:pPr>
          </w:p>
        </w:tc>
        <w:tc>
          <w:tcPr>
            <w:tcW w:w="1056" w:type="dxa"/>
            <w:vMerge w:val="restart"/>
            <w:tcBorders>
              <w:top w:val="nil"/>
              <w:left w:val="nil"/>
              <w:right w:val="single" w:sz="4" w:space="0" w:color="auto"/>
            </w:tcBorders>
            <w:shd w:val="clear" w:color="auto" w:fill="auto"/>
            <w:noWrap/>
            <w:vAlign w:val="center"/>
            <w:hideMark/>
          </w:tcPr>
          <w:p w14:paraId="668EDEEA" w14:textId="77777777" w:rsidR="00E54DE2" w:rsidRPr="00197ADF" w:rsidRDefault="00E54DE2" w:rsidP="00E54DE2">
            <w:pPr>
              <w:spacing w:after="0" w:line="240" w:lineRule="auto"/>
              <w:jc w:val="center"/>
              <w:rPr>
                <w:rFonts w:eastAsia="Times New Roman" w:cs="Arial"/>
                <w:color w:val="000000"/>
                <w:sz w:val="22"/>
                <w:lang w:val="en-US"/>
              </w:rPr>
            </w:pPr>
            <w:r w:rsidRPr="00197ADF">
              <w:rPr>
                <w:rFonts w:eastAsia="Times New Roman" w:cs="Arial"/>
                <w:color w:val="000000"/>
                <w:sz w:val="22"/>
                <w:lang w:val="en-US"/>
              </w:rPr>
              <w:t>0.53</w:t>
            </w:r>
          </w:p>
          <w:p w14:paraId="120AA36F" w14:textId="2D45B0A2" w:rsidR="00E54DE2" w:rsidRPr="00197ADF" w:rsidRDefault="00E54DE2" w:rsidP="00E54DE2">
            <w:pPr>
              <w:spacing w:after="0" w:line="240" w:lineRule="auto"/>
              <w:jc w:val="center"/>
              <w:rPr>
                <w:rFonts w:eastAsia="Times New Roman" w:cs="Arial"/>
                <w:color w:val="000000"/>
                <w:sz w:val="22"/>
                <w:lang w:val="en-US"/>
              </w:rPr>
            </w:pPr>
          </w:p>
          <w:p w14:paraId="3D2C866E" w14:textId="6595EFB8" w:rsidR="00E54DE2" w:rsidRPr="00197ADF" w:rsidRDefault="00E54DE2" w:rsidP="00E54DE2">
            <w:pPr>
              <w:spacing w:after="0" w:line="240" w:lineRule="auto"/>
              <w:jc w:val="center"/>
              <w:rPr>
                <w:rFonts w:eastAsia="Times New Roman" w:cs="Arial"/>
                <w:color w:val="000000"/>
                <w:sz w:val="22"/>
                <w:lang w:val="en-US"/>
              </w:rPr>
            </w:pPr>
          </w:p>
          <w:p w14:paraId="702E1122" w14:textId="441A60E0" w:rsidR="00E54DE2" w:rsidRPr="00197ADF" w:rsidRDefault="00E54DE2" w:rsidP="00E54DE2">
            <w:pPr>
              <w:spacing w:after="0" w:line="240" w:lineRule="auto"/>
              <w:jc w:val="center"/>
              <w:rPr>
                <w:rFonts w:eastAsia="Times New Roman" w:cs="Arial"/>
                <w:color w:val="000000"/>
                <w:sz w:val="22"/>
                <w:lang w:val="en-US"/>
              </w:rPr>
            </w:pPr>
          </w:p>
          <w:p w14:paraId="32544A20" w14:textId="430354F4" w:rsidR="00E54DE2" w:rsidRPr="00197ADF" w:rsidRDefault="00E54DE2" w:rsidP="00E54DE2">
            <w:pPr>
              <w:spacing w:after="0" w:line="240" w:lineRule="auto"/>
              <w:jc w:val="center"/>
              <w:rPr>
                <w:rFonts w:eastAsia="Times New Roman" w:cs="Arial"/>
                <w:color w:val="000000"/>
                <w:sz w:val="22"/>
                <w:lang w:val="en-US"/>
              </w:rPr>
            </w:pPr>
          </w:p>
          <w:p w14:paraId="58DA4AC1" w14:textId="71DEFDD6" w:rsidR="00E54DE2" w:rsidRPr="00197ADF" w:rsidRDefault="00E54DE2" w:rsidP="00E54DE2">
            <w:pPr>
              <w:spacing w:after="0" w:line="240" w:lineRule="auto"/>
              <w:jc w:val="center"/>
              <w:rPr>
                <w:rFonts w:eastAsia="Times New Roman" w:cs="Arial"/>
                <w:color w:val="000000"/>
                <w:sz w:val="22"/>
                <w:lang w:val="en-US"/>
              </w:rPr>
            </w:pPr>
          </w:p>
        </w:tc>
      </w:tr>
      <w:tr w:rsidR="00E54DE2" w:rsidRPr="00197ADF" w14:paraId="3B452E95" w14:textId="77777777" w:rsidTr="00E54DE2">
        <w:trPr>
          <w:trHeight w:val="288"/>
        </w:trPr>
        <w:tc>
          <w:tcPr>
            <w:tcW w:w="1941" w:type="dxa"/>
            <w:vMerge/>
            <w:tcBorders>
              <w:left w:val="single" w:sz="4" w:space="0" w:color="auto"/>
              <w:right w:val="single" w:sz="4" w:space="0" w:color="auto"/>
            </w:tcBorders>
            <w:shd w:val="clear" w:color="auto" w:fill="auto"/>
            <w:noWrap/>
            <w:vAlign w:val="bottom"/>
            <w:hideMark/>
          </w:tcPr>
          <w:p w14:paraId="4E181385" w14:textId="2CAEBBF5" w:rsidR="00E54DE2" w:rsidRPr="00197ADF" w:rsidRDefault="00E54DE2" w:rsidP="00E54DE2">
            <w:pPr>
              <w:spacing w:after="0" w:line="240" w:lineRule="auto"/>
              <w:rPr>
                <w:rFonts w:eastAsia="Times New Roman" w:cs="Arial"/>
                <w:color w:val="000000"/>
                <w:sz w:val="22"/>
                <w:lang w:val="en-US"/>
              </w:rPr>
            </w:pPr>
          </w:p>
        </w:tc>
        <w:tc>
          <w:tcPr>
            <w:tcW w:w="1834" w:type="dxa"/>
            <w:tcBorders>
              <w:top w:val="nil"/>
              <w:left w:val="nil"/>
              <w:bottom w:val="single" w:sz="4" w:space="0" w:color="auto"/>
              <w:right w:val="single" w:sz="4" w:space="0" w:color="auto"/>
            </w:tcBorders>
            <w:shd w:val="clear" w:color="auto" w:fill="auto"/>
            <w:noWrap/>
            <w:vAlign w:val="center"/>
            <w:hideMark/>
          </w:tcPr>
          <w:p w14:paraId="0CB1B4B4" w14:textId="77777777" w:rsidR="00E54DE2" w:rsidRPr="00197ADF" w:rsidRDefault="00E54DE2" w:rsidP="00E54DE2">
            <w:pPr>
              <w:spacing w:after="0" w:line="240" w:lineRule="auto"/>
              <w:jc w:val="center"/>
              <w:rPr>
                <w:rFonts w:eastAsia="Times New Roman" w:cs="Arial"/>
                <w:color w:val="000000"/>
                <w:sz w:val="22"/>
                <w:lang w:val="en-US"/>
              </w:rPr>
            </w:pPr>
            <w:r w:rsidRPr="00197ADF">
              <w:rPr>
                <w:rFonts w:eastAsia="Times New Roman" w:cs="Arial"/>
                <w:color w:val="000000"/>
                <w:sz w:val="22"/>
                <w:lang w:val="en-US"/>
              </w:rPr>
              <w:t>Ireland</w:t>
            </w:r>
          </w:p>
        </w:tc>
        <w:tc>
          <w:tcPr>
            <w:tcW w:w="1710" w:type="dxa"/>
            <w:tcBorders>
              <w:top w:val="nil"/>
              <w:left w:val="nil"/>
              <w:bottom w:val="single" w:sz="4" w:space="0" w:color="auto"/>
              <w:right w:val="single" w:sz="4" w:space="0" w:color="auto"/>
            </w:tcBorders>
            <w:shd w:val="clear" w:color="auto" w:fill="auto"/>
            <w:noWrap/>
            <w:vAlign w:val="center"/>
            <w:hideMark/>
          </w:tcPr>
          <w:p w14:paraId="186E19A3" w14:textId="77777777" w:rsidR="00E54DE2" w:rsidRPr="00197ADF" w:rsidRDefault="00E54DE2" w:rsidP="00E54DE2">
            <w:pPr>
              <w:spacing w:after="0" w:line="240" w:lineRule="auto"/>
              <w:jc w:val="center"/>
              <w:rPr>
                <w:rFonts w:eastAsia="Times New Roman" w:cs="Arial"/>
                <w:color w:val="000000"/>
                <w:sz w:val="22"/>
                <w:lang w:val="en-US"/>
              </w:rPr>
            </w:pPr>
            <w:r>
              <w:rPr>
                <w:rFonts w:eastAsia="Times New Roman" w:cs="Arial"/>
                <w:color w:val="000000"/>
                <w:sz w:val="22"/>
                <w:lang w:val="en-US"/>
              </w:rPr>
              <w:t>8</w:t>
            </w:r>
          </w:p>
        </w:tc>
        <w:tc>
          <w:tcPr>
            <w:tcW w:w="1620" w:type="dxa"/>
            <w:tcBorders>
              <w:top w:val="nil"/>
              <w:left w:val="nil"/>
              <w:bottom w:val="single" w:sz="4" w:space="0" w:color="auto"/>
              <w:right w:val="single" w:sz="4" w:space="0" w:color="auto"/>
            </w:tcBorders>
            <w:shd w:val="clear" w:color="auto" w:fill="auto"/>
            <w:noWrap/>
            <w:vAlign w:val="center"/>
            <w:hideMark/>
          </w:tcPr>
          <w:p w14:paraId="52DA3730" w14:textId="77777777" w:rsidR="00E54DE2" w:rsidRPr="00197ADF" w:rsidRDefault="00E54DE2" w:rsidP="00E54DE2">
            <w:pPr>
              <w:spacing w:after="0" w:line="240" w:lineRule="auto"/>
              <w:jc w:val="center"/>
              <w:rPr>
                <w:rFonts w:eastAsia="Times New Roman" w:cs="Arial"/>
                <w:color w:val="000000"/>
                <w:sz w:val="22"/>
                <w:lang w:val="en-US"/>
              </w:rPr>
            </w:pPr>
            <w:r>
              <w:rPr>
                <w:rFonts w:eastAsia="Times New Roman" w:cs="Arial"/>
                <w:color w:val="000000"/>
                <w:sz w:val="22"/>
                <w:lang w:val="en-US"/>
              </w:rPr>
              <w:t>7</w:t>
            </w:r>
          </w:p>
        </w:tc>
        <w:tc>
          <w:tcPr>
            <w:tcW w:w="1260" w:type="dxa"/>
            <w:vMerge/>
            <w:tcBorders>
              <w:left w:val="nil"/>
              <w:right w:val="single" w:sz="4" w:space="0" w:color="auto"/>
            </w:tcBorders>
            <w:shd w:val="clear" w:color="auto" w:fill="auto"/>
            <w:noWrap/>
            <w:vAlign w:val="bottom"/>
            <w:hideMark/>
          </w:tcPr>
          <w:p w14:paraId="18841664" w14:textId="710A7B1A" w:rsidR="00E54DE2" w:rsidRPr="00197ADF" w:rsidRDefault="00E54DE2" w:rsidP="00E54DE2">
            <w:pPr>
              <w:spacing w:after="0" w:line="240" w:lineRule="auto"/>
              <w:rPr>
                <w:rFonts w:eastAsia="Times New Roman" w:cs="Arial"/>
                <w:color w:val="000000"/>
                <w:sz w:val="22"/>
                <w:lang w:val="en-US"/>
              </w:rPr>
            </w:pPr>
          </w:p>
        </w:tc>
        <w:tc>
          <w:tcPr>
            <w:tcW w:w="564" w:type="dxa"/>
            <w:vMerge/>
            <w:tcBorders>
              <w:left w:val="nil"/>
              <w:right w:val="single" w:sz="4" w:space="0" w:color="auto"/>
            </w:tcBorders>
            <w:shd w:val="clear" w:color="auto" w:fill="auto"/>
            <w:noWrap/>
            <w:vAlign w:val="bottom"/>
            <w:hideMark/>
          </w:tcPr>
          <w:p w14:paraId="1E5BA7AA" w14:textId="0DAE129F" w:rsidR="00E54DE2" w:rsidRPr="00197ADF" w:rsidRDefault="00E54DE2" w:rsidP="00E54DE2">
            <w:pPr>
              <w:spacing w:after="0" w:line="240" w:lineRule="auto"/>
              <w:rPr>
                <w:rFonts w:eastAsia="Times New Roman" w:cs="Arial"/>
                <w:color w:val="000000"/>
                <w:sz w:val="22"/>
                <w:lang w:val="en-US"/>
              </w:rPr>
            </w:pPr>
          </w:p>
        </w:tc>
        <w:tc>
          <w:tcPr>
            <w:tcW w:w="1056" w:type="dxa"/>
            <w:vMerge/>
            <w:tcBorders>
              <w:left w:val="nil"/>
              <w:right w:val="single" w:sz="4" w:space="0" w:color="auto"/>
            </w:tcBorders>
            <w:shd w:val="clear" w:color="auto" w:fill="auto"/>
            <w:noWrap/>
            <w:vAlign w:val="bottom"/>
            <w:hideMark/>
          </w:tcPr>
          <w:p w14:paraId="3D3BD41D" w14:textId="2A003F73" w:rsidR="00E54DE2" w:rsidRPr="00197ADF" w:rsidRDefault="00E54DE2" w:rsidP="00E54DE2">
            <w:pPr>
              <w:spacing w:after="0" w:line="240" w:lineRule="auto"/>
              <w:rPr>
                <w:rFonts w:eastAsia="Times New Roman" w:cs="Arial"/>
                <w:color w:val="000000"/>
                <w:sz w:val="22"/>
                <w:lang w:val="en-US"/>
              </w:rPr>
            </w:pPr>
          </w:p>
        </w:tc>
      </w:tr>
      <w:tr w:rsidR="00E54DE2" w:rsidRPr="00197ADF" w14:paraId="3C187BC5" w14:textId="77777777" w:rsidTr="00E54DE2">
        <w:trPr>
          <w:trHeight w:val="288"/>
        </w:trPr>
        <w:tc>
          <w:tcPr>
            <w:tcW w:w="1941" w:type="dxa"/>
            <w:vMerge/>
            <w:tcBorders>
              <w:left w:val="single" w:sz="4" w:space="0" w:color="auto"/>
              <w:right w:val="single" w:sz="4" w:space="0" w:color="auto"/>
            </w:tcBorders>
            <w:shd w:val="clear" w:color="auto" w:fill="auto"/>
            <w:noWrap/>
            <w:vAlign w:val="bottom"/>
            <w:hideMark/>
          </w:tcPr>
          <w:p w14:paraId="6818DFFF" w14:textId="4939886B" w:rsidR="00E54DE2" w:rsidRPr="00197ADF" w:rsidRDefault="00E54DE2" w:rsidP="00E54DE2">
            <w:pPr>
              <w:spacing w:after="0" w:line="240" w:lineRule="auto"/>
              <w:rPr>
                <w:rFonts w:eastAsia="Times New Roman" w:cs="Arial"/>
                <w:color w:val="000000"/>
                <w:sz w:val="22"/>
                <w:lang w:val="en-US"/>
              </w:rPr>
            </w:pPr>
          </w:p>
        </w:tc>
        <w:tc>
          <w:tcPr>
            <w:tcW w:w="1834" w:type="dxa"/>
            <w:tcBorders>
              <w:top w:val="nil"/>
              <w:left w:val="nil"/>
              <w:bottom w:val="single" w:sz="4" w:space="0" w:color="auto"/>
              <w:right w:val="single" w:sz="4" w:space="0" w:color="auto"/>
            </w:tcBorders>
            <w:shd w:val="clear" w:color="auto" w:fill="auto"/>
            <w:noWrap/>
            <w:vAlign w:val="center"/>
            <w:hideMark/>
          </w:tcPr>
          <w:p w14:paraId="1D56199F" w14:textId="77777777" w:rsidR="00E54DE2" w:rsidRPr="00197ADF" w:rsidRDefault="00E54DE2" w:rsidP="00E54DE2">
            <w:pPr>
              <w:spacing w:after="0" w:line="240" w:lineRule="auto"/>
              <w:jc w:val="center"/>
              <w:rPr>
                <w:rFonts w:eastAsia="Times New Roman" w:cs="Arial"/>
                <w:color w:val="000000"/>
                <w:sz w:val="22"/>
                <w:lang w:val="en-US"/>
              </w:rPr>
            </w:pPr>
            <w:r w:rsidRPr="00197ADF">
              <w:rPr>
                <w:rFonts w:eastAsia="Times New Roman" w:cs="Arial"/>
                <w:color w:val="000000"/>
                <w:sz w:val="22"/>
                <w:lang w:val="en-US"/>
              </w:rPr>
              <w:t>Other Western Europe</w:t>
            </w:r>
          </w:p>
        </w:tc>
        <w:tc>
          <w:tcPr>
            <w:tcW w:w="1710" w:type="dxa"/>
            <w:tcBorders>
              <w:top w:val="nil"/>
              <w:left w:val="nil"/>
              <w:bottom w:val="single" w:sz="4" w:space="0" w:color="auto"/>
              <w:right w:val="single" w:sz="4" w:space="0" w:color="auto"/>
            </w:tcBorders>
            <w:shd w:val="clear" w:color="auto" w:fill="auto"/>
            <w:noWrap/>
            <w:vAlign w:val="center"/>
            <w:hideMark/>
          </w:tcPr>
          <w:p w14:paraId="0B21B664" w14:textId="77777777" w:rsidR="00E54DE2" w:rsidRPr="00197ADF" w:rsidRDefault="00E54DE2" w:rsidP="00E54DE2">
            <w:pPr>
              <w:spacing w:after="0" w:line="240" w:lineRule="auto"/>
              <w:jc w:val="center"/>
              <w:rPr>
                <w:rFonts w:eastAsia="Times New Roman" w:cs="Arial"/>
                <w:color w:val="000000"/>
                <w:sz w:val="22"/>
                <w:lang w:val="en-US"/>
              </w:rPr>
            </w:pPr>
            <w:r>
              <w:rPr>
                <w:rFonts w:eastAsia="Times New Roman" w:cs="Arial"/>
                <w:color w:val="000000"/>
                <w:sz w:val="22"/>
                <w:lang w:val="en-US"/>
              </w:rPr>
              <w:t>13</w:t>
            </w:r>
          </w:p>
        </w:tc>
        <w:tc>
          <w:tcPr>
            <w:tcW w:w="1620" w:type="dxa"/>
            <w:tcBorders>
              <w:top w:val="nil"/>
              <w:left w:val="nil"/>
              <w:bottom w:val="single" w:sz="4" w:space="0" w:color="auto"/>
              <w:right w:val="single" w:sz="4" w:space="0" w:color="auto"/>
            </w:tcBorders>
            <w:shd w:val="clear" w:color="auto" w:fill="auto"/>
            <w:noWrap/>
            <w:vAlign w:val="center"/>
            <w:hideMark/>
          </w:tcPr>
          <w:p w14:paraId="275ED4B3" w14:textId="77777777" w:rsidR="00E54DE2" w:rsidRPr="00197ADF" w:rsidRDefault="00E54DE2" w:rsidP="00E54DE2">
            <w:pPr>
              <w:spacing w:after="0" w:line="240" w:lineRule="auto"/>
              <w:jc w:val="center"/>
              <w:rPr>
                <w:rFonts w:eastAsia="Times New Roman" w:cs="Arial"/>
                <w:color w:val="000000"/>
                <w:sz w:val="22"/>
                <w:lang w:val="en-US"/>
              </w:rPr>
            </w:pPr>
            <w:r>
              <w:rPr>
                <w:rFonts w:eastAsia="Times New Roman" w:cs="Arial"/>
                <w:color w:val="000000"/>
                <w:sz w:val="22"/>
                <w:lang w:val="en-US"/>
              </w:rPr>
              <w:t>18</w:t>
            </w:r>
          </w:p>
        </w:tc>
        <w:tc>
          <w:tcPr>
            <w:tcW w:w="1260" w:type="dxa"/>
            <w:vMerge/>
            <w:tcBorders>
              <w:left w:val="nil"/>
              <w:right w:val="single" w:sz="4" w:space="0" w:color="auto"/>
            </w:tcBorders>
            <w:shd w:val="clear" w:color="auto" w:fill="auto"/>
            <w:noWrap/>
            <w:vAlign w:val="bottom"/>
            <w:hideMark/>
          </w:tcPr>
          <w:p w14:paraId="7C129D9B" w14:textId="513C260C" w:rsidR="00E54DE2" w:rsidRPr="00197ADF" w:rsidRDefault="00E54DE2" w:rsidP="00E54DE2">
            <w:pPr>
              <w:spacing w:after="0" w:line="240" w:lineRule="auto"/>
              <w:rPr>
                <w:rFonts w:eastAsia="Times New Roman" w:cs="Arial"/>
                <w:color w:val="000000"/>
                <w:sz w:val="22"/>
                <w:lang w:val="en-US"/>
              </w:rPr>
            </w:pPr>
          </w:p>
        </w:tc>
        <w:tc>
          <w:tcPr>
            <w:tcW w:w="564" w:type="dxa"/>
            <w:vMerge/>
            <w:tcBorders>
              <w:left w:val="nil"/>
              <w:right w:val="single" w:sz="4" w:space="0" w:color="auto"/>
            </w:tcBorders>
            <w:shd w:val="clear" w:color="auto" w:fill="auto"/>
            <w:noWrap/>
            <w:vAlign w:val="bottom"/>
            <w:hideMark/>
          </w:tcPr>
          <w:p w14:paraId="7135478E" w14:textId="707A6BCF" w:rsidR="00E54DE2" w:rsidRPr="00197ADF" w:rsidRDefault="00E54DE2" w:rsidP="00E54DE2">
            <w:pPr>
              <w:spacing w:after="0" w:line="240" w:lineRule="auto"/>
              <w:rPr>
                <w:rFonts w:eastAsia="Times New Roman" w:cs="Arial"/>
                <w:color w:val="000000"/>
                <w:sz w:val="22"/>
                <w:lang w:val="en-US"/>
              </w:rPr>
            </w:pPr>
          </w:p>
        </w:tc>
        <w:tc>
          <w:tcPr>
            <w:tcW w:w="1056" w:type="dxa"/>
            <w:vMerge/>
            <w:tcBorders>
              <w:left w:val="nil"/>
              <w:right w:val="single" w:sz="4" w:space="0" w:color="auto"/>
            </w:tcBorders>
            <w:shd w:val="clear" w:color="auto" w:fill="auto"/>
            <w:noWrap/>
            <w:vAlign w:val="bottom"/>
            <w:hideMark/>
          </w:tcPr>
          <w:p w14:paraId="2407035B" w14:textId="4249C0E0" w:rsidR="00E54DE2" w:rsidRPr="00197ADF" w:rsidRDefault="00E54DE2" w:rsidP="00E54DE2">
            <w:pPr>
              <w:spacing w:after="0" w:line="240" w:lineRule="auto"/>
              <w:rPr>
                <w:rFonts w:eastAsia="Times New Roman" w:cs="Arial"/>
                <w:color w:val="000000"/>
                <w:sz w:val="22"/>
                <w:lang w:val="en-US"/>
              </w:rPr>
            </w:pPr>
          </w:p>
        </w:tc>
      </w:tr>
      <w:tr w:rsidR="00E54DE2" w:rsidRPr="00197ADF" w14:paraId="1666CD2D" w14:textId="77777777" w:rsidTr="00E54DE2">
        <w:trPr>
          <w:trHeight w:val="288"/>
        </w:trPr>
        <w:tc>
          <w:tcPr>
            <w:tcW w:w="1941" w:type="dxa"/>
            <w:vMerge/>
            <w:tcBorders>
              <w:left w:val="single" w:sz="4" w:space="0" w:color="auto"/>
              <w:right w:val="single" w:sz="4" w:space="0" w:color="auto"/>
            </w:tcBorders>
            <w:shd w:val="clear" w:color="auto" w:fill="auto"/>
            <w:noWrap/>
            <w:vAlign w:val="bottom"/>
            <w:hideMark/>
          </w:tcPr>
          <w:p w14:paraId="125119DF" w14:textId="62DBAFCC" w:rsidR="00E54DE2" w:rsidRPr="00197ADF" w:rsidRDefault="00E54DE2" w:rsidP="00E54DE2">
            <w:pPr>
              <w:spacing w:after="0" w:line="240" w:lineRule="auto"/>
              <w:rPr>
                <w:rFonts w:eastAsia="Times New Roman" w:cs="Arial"/>
                <w:color w:val="000000"/>
                <w:sz w:val="22"/>
                <w:lang w:val="en-US"/>
              </w:rPr>
            </w:pPr>
          </w:p>
        </w:tc>
        <w:tc>
          <w:tcPr>
            <w:tcW w:w="1834" w:type="dxa"/>
            <w:tcBorders>
              <w:top w:val="nil"/>
              <w:left w:val="nil"/>
              <w:bottom w:val="single" w:sz="4" w:space="0" w:color="auto"/>
              <w:right w:val="single" w:sz="4" w:space="0" w:color="auto"/>
            </w:tcBorders>
            <w:shd w:val="clear" w:color="auto" w:fill="auto"/>
            <w:noWrap/>
            <w:vAlign w:val="center"/>
            <w:hideMark/>
          </w:tcPr>
          <w:p w14:paraId="4C5A49AA" w14:textId="77777777" w:rsidR="00E54DE2" w:rsidRPr="00197ADF" w:rsidRDefault="00E54DE2" w:rsidP="00E54DE2">
            <w:pPr>
              <w:spacing w:after="0" w:line="240" w:lineRule="auto"/>
              <w:jc w:val="center"/>
              <w:rPr>
                <w:rFonts w:eastAsia="Times New Roman" w:cs="Arial"/>
                <w:color w:val="000000"/>
                <w:sz w:val="22"/>
                <w:lang w:val="en-US"/>
              </w:rPr>
            </w:pPr>
            <w:r w:rsidRPr="00197ADF">
              <w:rPr>
                <w:rFonts w:eastAsia="Times New Roman" w:cs="Arial"/>
                <w:color w:val="000000"/>
                <w:sz w:val="22"/>
                <w:lang w:val="en-US"/>
              </w:rPr>
              <w:t>Eastern Europe</w:t>
            </w:r>
          </w:p>
        </w:tc>
        <w:tc>
          <w:tcPr>
            <w:tcW w:w="1710" w:type="dxa"/>
            <w:tcBorders>
              <w:top w:val="nil"/>
              <w:left w:val="nil"/>
              <w:bottom w:val="single" w:sz="4" w:space="0" w:color="auto"/>
              <w:right w:val="single" w:sz="4" w:space="0" w:color="auto"/>
            </w:tcBorders>
            <w:shd w:val="clear" w:color="auto" w:fill="auto"/>
            <w:noWrap/>
            <w:vAlign w:val="center"/>
            <w:hideMark/>
          </w:tcPr>
          <w:p w14:paraId="3EC8EDCD" w14:textId="77777777" w:rsidR="00E54DE2" w:rsidRPr="00197ADF" w:rsidRDefault="00E54DE2" w:rsidP="00E54DE2">
            <w:pPr>
              <w:spacing w:after="0" w:line="240" w:lineRule="auto"/>
              <w:jc w:val="center"/>
              <w:rPr>
                <w:rFonts w:eastAsia="Times New Roman" w:cs="Arial"/>
                <w:color w:val="000000"/>
                <w:sz w:val="22"/>
                <w:lang w:val="en-US"/>
              </w:rPr>
            </w:pPr>
            <w:r>
              <w:rPr>
                <w:rFonts w:eastAsia="Times New Roman" w:cs="Arial"/>
                <w:color w:val="000000"/>
                <w:sz w:val="22"/>
                <w:lang w:val="en-US"/>
              </w:rPr>
              <w:t>6</w:t>
            </w:r>
          </w:p>
        </w:tc>
        <w:tc>
          <w:tcPr>
            <w:tcW w:w="1620" w:type="dxa"/>
            <w:tcBorders>
              <w:top w:val="nil"/>
              <w:left w:val="nil"/>
              <w:bottom w:val="single" w:sz="4" w:space="0" w:color="auto"/>
              <w:right w:val="single" w:sz="4" w:space="0" w:color="auto"/>
            </w:tcBorders>
            <w:shd w:val="clear" w:color="auto" w:fill="auto"/>
            <w:noWrap/>
            <w:vAlign w:val="center"/>
            <w:hideMark/>
          </w:tcPr>
          <w:p w14:paraId="3D57B2A8" w14:textId="77777777" w:rsidR="00E54DE2" w:rsidRPr="00197ADF" w:rsidRDefault="00E54DE2" w:rsidP="00E54DE2">
            <w:pPr>
              <w:spacing w:after="0" w:line="240" w:lineRule="auto"/>
              <w:jc w:val="center"/>
              <w:rPr>
                <w:rFonts w:eastAsia="Times New Roman" w:cs="Arial"/>
                <w:color w:val="000000"/>
                <w:sz w:val="22"/>
                <w:lang w:val="en-US"/>
              </w:rPr>
            </w:pPr>
            <w:r>
              <w:rPr>
                <w:rFonts w:eastAsia="Times New Roman" w:cs="Arial"/>
                <w:color w:val="000000"/>
                <w:sz w:val="22"/>
                <w:lang w:val="en-US"/>
              </w:rPr>
              <w:t>5</w:t>
            </w:r>
          </w:p>
        </w:tc>
        <w:tc>
          <w:tcPr>
            <w:tcW w:w="1260" w:type="dxa"/>
            <w:vMerge/>
            <w:tcBorders>
              <w:left w:val="nil"/>
              <w:right w:val="single" w:sz="4" w:space="0" w:color="auto"/>
            </w:tcBorders>
            <w:shd w:val="clear" w:color="auto" w:fill="auto"/>
            <w:noWrap/>
            <w:vAlign w:val="bottom"/>
            <w:hideMark/>
          </w:tcPr>
          <w:p w14:paraId="686DA10F" w14:textId="767084D0" w:rsidR="00E54DE2" w:rsidRPr="00197ADF" w:rsidRDefault="00E54DE2" w:rsidP="00E54DE2">
            <w:pPr>
              <w:spacing w:after="0" w:line="240" w:lineRule="auto"/>
              <w:rPr>
                <w:rFonts w:eastAsia="Times New Roman" w:cs="Arial"/>
                <w:color w:val="000000"/>
                <w:sz w:val="22"/>
                <w:lang w:val="en-US"/>
              </w:rPr>
            </w:pPr>
          </w:p>
        </w:tc>
        <w:tc>
          <w:tcPr>
            <w:tcW w:w="564" w:type="dxa"/>
            <w:vMerge/>
            <w:tcBorders>
              <w:left w:val="nil"/>
              <w:right w:val="single" w:sz="4" w:space="0" w:color="auto"/>
            </w:tcBorders>
            <w:shd w:val="clear" w:color="auto" w:fill="auto"/>
            <w:noWrap/>
            <w:vAlign w:val="bottom"/>
            <w:hideMark/>
          </w:tcPr>
          <w:p w14:paraId="50C8A7F8" w14:textId="4466BFE0" w:rsidR="00E54DE2" w:rsidRPr="00197ADF" w:rsidRDefault="00E54DE2" w:rsidP="00E54DE2">
            <w:pPr>
              <w:spacing w:after="0" w:line="240" w:lineRule="auto"/>
              <w:rPr>
                <w:rFonts w:eastAsia="Times New Roman" w:cs="Arial"/>
                <w:color w:val="000000"/>
                <w:sz w:val="22"/>
                <w:lang w:val="en-US"/>
              </w:rPr>
            </w:pPr>
          </w:p>
        </w:tc>
        <w:tc>
          <w:tcPr>
            <w:tcW w:w="1056" w:type="dxa"/>
            <w:vMerge/>
            <w:tcBorders>
              <w:left w:val="nil"/>
              <w:right w:val="single" w:sz="4" w:space="0" w:color="auto"/>
            </w:tcBorders>
            <w:shd w:val="clear" w:color="auto" w:fill="auto"/>
            <w:noWrap/>
            <w:vAlign w:val="bottom"/>
            <w:hideMark/>
          </w:tcPr>
          <w:p w14:paraId="3CE0C809" w14:textId="6C50EFBF" w:rsidR="00E54DE2" w:rsidRPr="00197ADF" w:rsidRDefault="00E54DE2" w:rsidP="00E54DE2">
            <w:pPr>
              <w:spacing w:after="0" w:line="240" w:lineRule="auto"/>
              <w:rPr>
                <w:rFonts w:eastAsia="Times New Roman" w:cs="Arial"/>
                <w:color w:val="000000"/>
                <w:sz w:val="22"/>
                <w:lang w:val="en-US"/>
              </w:rPr>
            </w:pPr>
          </w:p>
        </w:tc>
      </w:tr>
      <w:tr w:rsidR="00E54DE2" w:rsidRPr="00197ADF" w14:paraId="20F7F219" w14:textId="77777777" w:rsidTr="00E54DE2">
        <w:trPr>
          <w:trHeight w:val="288"/>
        </w:trPr>
        <w:tc>
          <w:tcPr>
            <w:tcW w:w="1941" w:type="dxa"/>
            <w:vMerge/>
            <w:tcBorders>
              <w:left w:val="single" w:sz="4" w:space="0" w:color="auto"/>
              <w:right w:val="single" w:sz="4" w:space="0" w:color="auto"/>
            </w:tcBorders>
            <w:shd w:val="clear" w:color="auto" w:fill="auto"/>
            <w:noWrap/>
            <w:vAlign w:val="bottom"/>
            <w:hideMark/>
          </w:tcPr>
          <w:p w14:paraId="00D9EAE7" w14:textId="52256DED" w:rsidR="00E54DE2" w:rsidRPr="00197ADF" w:rsidRDefault="00E54DE2" w:rsidP="00E54DE2">
            <w:pPr>
              <w:spacing w:after="0" w:line="240" w:lineRule="auto"/>
              <w:rPr>
                <w:rFonts w:eastAsia="Times New Roman" w:cs="Arial"/>
                <w:color w:val="000000"/>
                <w:sz w:val="22"/>
                <w:lang w:val="en-US"/>
              </w:rPr>
            </w:pPr>
          </w:p>
        </w:tc>
        <w:tc>
          <w:tcPr>
            <w:tcW w:w="1834" w:type="dxa"/>
            <w:tcBorders>
              <w:top w:val="nil"/>
              <w:left w:val="nil"/>
              <w:bottom w:val="single" w:sz="4" w:space="0" w:color="auto"/>
              <w:right w:val="single" w:sz="4" w:space="0" w:color="auto"/>
            </w:tcBorders>
            <w:shd w:val="clear" w:color="auto" w:fill="auto"/>
            <w:noWrap/>
            <w:vAlign w:val="center"/>
            <w:hideMark/>
          </w:tcPr>
          <w:p w14:paraId="43155232" w14:textId="77777777" w:rsidR="00E54DE2" w:rsidRPr="00197ADF" w:rsidRDefault="00E54DE2" w:rsidP="00E54DE2">
            <w:pPr>
              <w:spacing w:after="0" w:line="240" w:lineRule="auto"/>
              <w:jc w:val="center"/>
              <w:rPr>
                <w:rFonts w:eastAsia="Times New Roman" w:cs="Arial"/>
                <w:color w:val="000000"/>
                <w:sz w:val="22"/>
                <w:lang w:val="en-US"/>
              </w:rPr>
            </w:pPr>
            <w:r w:rsidRPr="00197ADF">
              <w:rPr>
                <w:rFonts w:eastAsia="Times New Roman" w:cs="Arial"/>
                <w:color w:val="000000"/>
                <w:sz w:val="22"/>
                <w:lang w:val="en-US"/>
              </w:rPr>
              <w:t>Asia</w:t>
            </w:r>
          </w:p>
        </w:tc>
        <w:tc>
          <w:tcPr>
            <w:tcW w:w="1710" w:type="dxa"/>
            <w:tcBorders>
              <w:top w:val="nil"/>
              <w:left w:val="nil"/>
              <w:bottom w:val="single" w:sz="4" w:space="0" w:color="auto"/>
              <w:right w:val="single" w:sz="4" w:space="0" w:color="auto"/>
            </w:tcBorders>
            <w:shd w:val="clear" w:color="auto" w:fill="auto"/>
            <w:noWrap/>
            <w:vAlign w:val="center"/>
            <w:hideMark/>
          </w:tcPr>
          <w:p w14:paraId="23FF1D70" w14:textId="77777777" w:rsidR="00E54DE2" w:rsidRPr="00197ADF" w:rsidRDefault="00E54DE2" w:rsidP="00E54DE2">
            <w:pPr>
              <w:spacing w:after="0" w:line="240" w:lineRule="auto"/>
              <w:jc w:val="center"/>
              <w:rPr>
                <w:rFonts w:eastAsia="Times New Roman" w:cs="Arial"/>
                <w:color w:val="000000"/>
                <w:sz w:val="22"/>
                <w:lang w:val="en-US"/>
              </w:rPr>
            </w:pPr>
            <w:r>
              <w:rPr>
                <w:rFonts w:eastAsia="Times New Roman" w:cs="Arial"/>
                <w:color w:val="000000"/>
                <w:sz w:val="22"/>
                <w:lang w:val="en-US"/>
              </w:rPr>
              <w:t>10</w:t>
            </w:r>
          </w:p>
        </w:tc>
        <w:tc>
          <w:tcPr>
            <w:tcW w:w="1620" w:type="dxa"/>
            <w:tcBorders>
              <w:top w:val="nil"/>
              <w:left w:val="nil"/>
              <w:bottom w:val="single" w:sz="4" w:space="0" w:color="auto"/>
              <w:right w:val="single" w:sz="4" w:space="0" w:color="auto"/>
            </w:tcBorders>
            <w:shd w:val="clear" w:color="auto" w:fill="auto"/>
            <w:noWrap/>
            <w:vAlign w:val="center"/>
            <w:hideMark/>
          </w:tcPr>
          <w:p w14:paraId="0D190564" w14:textId="77777777" w:rsidR="00E54DE2" w:rsidRPr="00197ADF" w:rsidRDefault="00E54DE2" w:rsidP="00E54DE2">
            <w:pPr>
              <w:spacing w:after="0" w:line="240" w:lineRule="auto"/>
              <w:jc w:val="center"/>
              <w:rPr>
                <w:rFonts w:eastAsia="Times New Roman" w:cs="Arial"/>
                <w:color w:val="000000"/>
                <w:sz w:val="22"/>
                <w:lang w:val="en-US"/>
              </w:rPr>
            </w:pPr>
            <w:r>
              <w:rPr>
                <w:rFonts w:eastAsia="Times New Roman" w:cs="Arial"/>
                <w:color w:val="000000"/>
                <w:sz w:val="22"/>
                <w:lang w:val="en-US"/>
              </w:rPr>
              <w:t>10</w:t>
            </w:r>
          </w:p>
        </w:tc>
        <w:tc>
          <w:tcPr>
            <w:tcW w:w="1260" w:type="dxa"/>
            <w:vMerge/>
            <w:tcBorders>
              <w:left w:val="nil"/>
              <w:right w:val="single" w:sz="4" w:space="0" w:color="auto"/>
            </w:tcBorders>
            <w:shd w:val="clear" w:color="auto" w:fill="auto"/>
            <w:noWrap/>
            <w:vAlign w:val="bottom"/>
            <w:hideMark/>
          </w:tcPr>
          <w:p w14:paraId="13F08D8B" w14:textId="6D6189D8" w:rsidR="00E54DE2" w:rsidRPr="00197ADF" w:rsidRDefault="00E54DE2" w:rsidP="00E54DE2">
            <w:pPr>
              <w:spacing w:after="0" w:line="240" w:lineRule="auto"/>
              <w:rPr>
                <w:rFonts w:eastAsia="Times New Roman" w:cs="Arial"/>
                <w:color w:val="000000"/>
                <w:sz w:val="22"/>
                <w:lang w:val="en-US"/>
              </w:rPr>
            </w:pPr>
          </w:p>
        </w:tc>
        <w:tc>
          <w:tcPr>
            <w:tcW w:w="564" w:type="dxa"/>
            <w:vMerge/>
            <w:tcBorders>
              <w:left w:val="nil"/>
              <w:right w:val="single" w:sz="4" w:space="0" w:color="auto"/>
            </w:tcBorders>
            <w:shd w:val="clear" w:color="auto" w:fill="auto"/>
            <w:noWrap/>
            <w:vAlign w:val="bottom"/>
            <w:hideMark/>
          </w:tcPr>
          <w:p w14:paraId="0E72DA87" w14:textId="7016B8CE" w:rsidR="00E54DE2" w:rsidRPr="00197ADF" w:rsidRDefault="00E54DE2" w:rsidP="00E54DE2">
            <w:pPr>
              <w:spacing w:after="0" w:line="240" w:lineRule="auto"/>
              <w:rPr>
                <w:rFonts w:eastAsia="Times New Roman" w:cs="Arial"/>
                <w:color w:val="000000"/>
                <w:sz w:val="22"/>
                <w:lang w:val="en-US"/>
              </w:rPr>
            </w:pPr>
          </w:p>
        </w:tc>
        <w:tc>
          <w:tcPr>
            <w:tcW w:w="1056" w:type="dxa"/>
            <w:vMerge/>
            <w:tcBorders>
              <w:left w:val="nil"/>
              <w:right w:val="single" w:sz="4" w:space="0" w:color="auto"/>
            </w:tcBorders>
            <w:shd w:val="clear" w:color="auto" w:fill="auto"/>
            <w:noWrap/>
            <w:vAlign w:val="bottom"/>
            <w:hideMark/>
          </w:tcPr>
          <w:p w14:paraId="67361607" w14:textId="2CDF209B" w:rsidR="00E54DE2" w:rsidRPr="00197ADF" w:rsidRDefault="00E54DE2" w:rsidP="00E54DE2">
            <w:pPr>
              <w:spacing w:after="0" w:line="240" w:lineRule="auto"/>
              <w:rPr>
                <w:rFonts w:eastAsia="Times New Roman" w:cs="Arial"/>
                <w:color w:val="000000"/>
                <w:sz w:val="22"/>
                <w:lang w:val="en-US"/>
              </w:rPr>
            </w:pPr>
          </w:p>
        </w:tc>
      </w:tr>
      <w:tr w:rsidR="00E54DE2" w:rsidRPr="00197ADF" w14:paraId="6F64C4F3" w14:textId="77777777" w:rsidTr="00E54DE2">
        <w:trPr>
          <w:trHeight w:val="288"/>
        </w:trPr>
        <w:tc>
          <w:tcPr>
            <w:tcW w:w="1941" w:type="dxa"/>
            <w:vMerge/>
            <w:tcBorders>
              <w:left w:val="single" w:sz="4" w:space="0" w:color="auto"/>
              <w:bottom w:val="single" w:sz="4" w:space="0" w:color="auto"/>
              <w:right w:val="single" w:sz="4" w:space="0" w:color="auto"/>
            </w:tcBorders>
            <w:shd w:val="clear" w:color="auto" w:fill="auto"/>
            <w:noWrap/>
            <w:vAlign w:val="bottom"/>
            <w:hideMark/>
          </w:tcPr>
          <w:p w14:paraId="630F5D9B" w14:textId="7D4E590E" w:rsidR="00E54DE2" w:rsidRPr="00197ADF" w:rsidRDefault="00E54DE2" w:rsidP="00E54DE2">
            <w:pPr>
              <w:spacing w:after="0" w:line="240" w:lineRule="auto"/>
              <w:rPr>
                <w:rFonts w:eastAsia="Times New Roman" w:cs="Arial"/>
                <w:color w:val="000000"/>
                <w:sz w:val="22"/>
                <w:lang w:val="en-US"/>
              </w:rPr>
            </w:pPr>
          </w:p>
        </w:tc>
        <w:tc>
          <w:tcPr>
            <w:tcW w:w="1834" w:type="dxa"/>
            <w:tcBorders>
              <w:top w:val="nil"/>
              <w:left w:val="nil"/>
              <w:bottom w:val="single" w:sz="4" w:space="0" w:color="auto"/>
              <w:right w:val="single" w:sz="4" w:space="0" w:color="auto"/>
            </w:tcBorders>
            <w:shd w:val="clear" w:color="auto" w:fill="auto"/>
            <w:noWrap/>
            <w:vAlign w:val="center"/>
            <w:hideMark/>
          </w:tcPr>
          <w:p w14:paraId="5F86E9CF" w14:textId="77777777" w:rsidR="00E54DE2" w:rsidRPr="00197ADF" w:rsidRDefault="00E54DE2" w:rsidP="00E54DE2">
            <w:pPr>
              <w:spacing w:after="0" w:line="240" w:lineRule="auto"/>
              <w:jc w:val="center"/>
              <w:rPr>
                <w:rFonts w:eastAsia="Times New Roman" w:cs="Arial"/>
                <w:color w:val="000000"/>
                <w:sz w:val="22"/>
                <w:lang w:val="en-US"/>
              </w:rPr>
            </w:pPr>
            <w:r w:rsidRPr="00197ADF">
              <w:rPr>
                <w:rFonts w:eastAsia="Times New Roman" w:cs="Arial"/>
                <w:color w:val="000000"/>
                <w:sz w:val="22"/>
                <w:lang w:val="en-US"/>
              </w:rPr>
              <w:t>Other</w:t>
            </w:r>
          </w:p>
        </w:tc>
        <w:tc>
          <w:tcPr>
            <w:tcW w:w="1710" w:type="dxa"/>
            <w:tcBorders>
              <w:top w:val="nil"/>
              <w:left w:val="nil"/>
              <w:bottom w:val="single" w:sz="4" w:space="0" w:color="auto"/>
              <w:right w:val="single" w:sz="4" w:space="0" w:color="auto"/>
            </w:tcBorders>
            <w:shd w:val="clear" w:color="auto" w:fill="auto"/>
            <w:noWrap/>
            <w:vAlign w:val="center"/>
            <w:hideMark/>
          </w:tcPr>
          <w:p w14:paraId="55C4969F" w14:textId="77777777" w:rsidR="00E54DE2" w:rsidRPr="00197ADF" w:rsidRDefault="00E54DE2" w:rsidP="00E54DE2">
            <w:pPr>
              <w:spacing w:after="0" w:line="240" w:lineRule="auto"/>
              <w:jc w:val="center"/>
              <w:rPr>
                <w:rFonts w:eastAsia="Times New Roman" w:cs="Arial"/>
                <w:color w:val="000000"/>
                <w:sz w:val="22"/>
                <w:lang w:val="en-US"/>
              </w:rPr>
            </w:pPr>
            <w:r>
              <w:rPr>
                <w:rFonts w:eastAsia="Times New Roman" w:cs="Arial"/>
                <w:color w:val="000000"/>
                <w:sz w:val="22"/>
                <w:lang w:val="en-US"/>
              </w:rPr>
              <w:t>16</w:t>
            </w:r>
          </w:p>
        </w:tc>
        <w:tc>
          <w:tcPr>
            <w:tcW w:w="1620" w:type="dxa"/>
            <w:tcBorders>
              <w:top w:val="nil"/>
              <w:left w:val="nil"/>
              <w:bottom w:val="single" w:sz="4" w:space="0" w:color="auto"/>
              <w:right w:val="single" w:sz="4" w:space="0" w:color="auto"/>
            </w:tcBorders>
            <w:shd w:val="clear" w:color="auto" w:fill="auto"/>
            <w:noWrap/>
            <w:vAlign w:val="center"/>
            <w:hideMark/>
          </w:tcPr>
          <w:p w14:paraId="71D3253B" w14:textId="77777777" w:rsidR="00E54DE2" w:rsidRPr="00197ADF" w:rsidRDefault="00E54DE2" w:rsidP="00E54DE2">
            <w:pPr>
              <w:spacing w:after="0" w:line="240" w:lineRule="auto"/>
              <w:jc w:val="center"/>
              <w:rPr>
                <w:rFonts w:eastAsia="Times New Roman" w:cs="Arial"/>
                <w:color w:val="000000"/>
                <w:sz w:val="22"/>
                <w:lang w:val="en-US"/>
              </w:rPr>
            </w:pPr>
            <w:r>
              <w:rPr>
                <w:rFonts w:eastAsia="Times New Roman" w:cs="Arial"/>
                <w:color w:val="000000"/>
                <w:sz w:val="22"/>
                <w:lang w:val="en-US"/>
              </w:rPr>
              <w:t>22</w:t>
            </w:r>
          </w:p>
        </w:tc>
        <w:tc>
          <w:tcPr>
            <w:tcW w:w="1260" w:type="dxa"/>
            <w:vMerge/>
            <w:tcBorders>
              <w:left w:val="nil"/>
              <w:bottom w:val="single" w:sz="4" w:space="0" w:color="auto"/>
              <w:right w:val="single" w:sz="4" w:space="0" w:color="auto"/>
            </w:tcBorders>
            <w:shd w:val="clear" w:color="auto" w:fill="auto"/>
            <w:noWrap/>
            <w:vAlign w:val="bottom"/>
            <w:hideMark/>
          </w:tcPr>
          <w:p w14:paraId="4C482F9C" w14:textId="255D127F" w:rsidR="00E54DE2" w:rsidRPr="00197ADF" w:rsidRDefault="00E54DE2" w:rsidP="00E54DE2">
            <w:pPr>
              <w:spacing w:after="0" w:line="240" w:lineRule="auto"/>
              <w:rPr>
                <w:rFonts w:eastAsia="Times New Roman" w:cs="Arial"/>
                <w:color w:val="000000"/>
                <w:sz w:val="22"/>
                <w:lang w:val="en-US"/>
              </w:rPr>
            </w:pPr>
          </w:p>
        </w:tc>
        <w:tc>
          <w:tcPr>
            <w:tcW w:w="564" w:type="dxa"/>
            <w:vMerge/>
            <w:tcBorders>
              <w:left w:val="nil"/>
              <w:bottom w:val="single" w:sz="4" w:space="0" w:color="auto"/>
              <w:right w:val="single" w:sz="4" w:space="0" w:color="auto"/>
            </w:tcBorders>
            <w:shd w:val="clear" w:color="auto" w:fill="auto"/>
            <w:noWrap/>
            <w:vAlign w:val="bottom"/>
            <w:hideMark/>
          </w:tcPr>
          <w:p w14:paraId="08575229" w14:textId="17068120" w:rsidR="00E54DE2" w:rsidRPr="00197ADF" w:rsidRDefault="00E54DE2" w:rsidP="00E54DE2">
            <w:pPr>
              <w:spacing w:after="0" w:line="240" w:lineRule="auto"/>
              <w:rPr>
                <w:rFonts w:eastAsia="Times New Roman" w:cs="Arial"/>
                <w:color w:val="000000"/>
                <w:sz w:val="22"/>
                <w:lang w:val="en-US"/>
              </w:rPr>
            </w:pPr>
          </w:p>
        </w:tc>
        <w:tc>
          <w:tcPr>
            <w:tcW w:w="1056" w:type="dxa"/>
            <w:vMerge/>
            <w:tcBorders>
              <w:left w:val="nil"/>
              <w:bottom w:val="single" w:sz="4" w:space="0" w:color="auto"/>
              <w:right w:val="single" w:sz="4" w:space="0" w:color="auto"/>
            </w:tcBorders>
            <w:shd w:val="clear" w:color="auto" w:fill="auto"/>
            <w:noWrap/>
            <w:vAlign w:val="bottom"/>
            <w:hideMark/>
          </w:tcPr>
          <w:p w14:paraId="18F7A43F" w14:textId="476B5BBB" w:rsidR="00E54DE2" w:rsidRPr="00197ADF" w:rsidRDefault="00E54DE2" w:rsidP="00E54DE2">
            <w:pPr>
              <w:spacing w:after="0" w:line="240" w:lineRule="auto"/>
              <w:rPr>
                <w:rFonts w:eastAsia="Times New Roman" w:cs="Arial"/>
                <w:color w:val="000000"/>
                <w:sz w:val="22"/>
                <w:lang w:val="en-US"/>
              </w:rPr>
            </w:pPr>
          </w:p>
        </w:tc>
      </w:tr>
      <w:bookmarkEnd w:id="14"/>
    </w:tbl>
    <w:p w14:paraId="5752AEEE" w14:textId="77777777" w:rsidR="00E54DE2" w:rsidRDefault="00E54DE2" w:rsidP="00203183">
      <w:pPr>
        <w:rPr>
          <w:lang w:val="en-US"/>
        </w:rPr>
      </w:pPr>
    </w:p>
    <w:p w14:paraId="1DC79598" w14:textId="77777777" w:rsidR="00E54DE2" w:rsidRDefault="00E54DE2">
      <w:pPr>
        <w:spacing w:after="160" w:line="259" w:lineRule="auto"/>
        <w:rPr>
          <w:rFonts w:eastAsiaTheme="majorEastAsia" w:cstheme="majorBidi"/>
          <w:i/>
          <w:sz w:val="28"/>
          <w:szCs w:val="26"/>
          <w:lang w:val="en-US"/>
        </w:rPr>
      </w:pPr>
      <w:r>
        <w:rPr>
          <w:lang w:val="en-US"/>
        </w:rPr>
        <w:br w:type="page"/>
      </w:r>
    </w:p>
    <w:p w14:paraId="432C8E8C" w14:textId="1A0DC83D" w:rsidR="004767E2" w:rsidRPr="004767E2" w:rsidRDefault="00F57F31" w:rsidP="008C0D18">
      <w:pPr>
        <w:pStyle w:val="Heading2"/>
        <w:rPr>
          <w:lang w:val="en-US"/>
        </w:rPr>
      </w:pPr>
      <w:r>
        <w:rPr>
          <w:lang w:val="en-US"/>
        </w:rPr>
        <w:lastRenderedPageBreak/>
        <w:t>Self-Report Estimates of Peak Consumption</w:t>
      </w:r>
    </w:p>
    <w:p w14:paraId="7FD8AC3D" w14:textId="5BECC344" w:rsidR="000621A7" w:rsidRDefault="009A7434" w:rsidP="008F5E99">
      <w:pPr>
        <w:ind w:firstLine="720"/>
        <w:rPr>
          <w:lang w:val="en-US"/>
        </w:rPr>
      </w:pPr>
      <w:r>
        <w:rPr>
          <w:lang w:val="en-US"/>
        </w:rPr>
        <w:t xml:space="preserve">Mean </w:t>
      </w:r>
      <w:r w:rsidR="003872E3">
        <w:rPr>
          <w:lang w:val="en-US"/>
        </w:rPr>
        <w:t xml:space="preserve">peak consumption </w:t>
      </w:r>
      <w:r>
        <w:rPr>
          <w:lang w:val="en-US"/>
        </w:rPr>
        <w:t xml:space="preserve">estimates </w:t>
      </w:r>
      <w:r w:rsidR="003872E3">
        <w:rPr>
          <w:lang w:val="en-US"/>
        </w:rPr>
        <w:t xml:space="preserve">obtained from </w:t>
      </w:r>
      <w:r>
        <w:rPr>
          <w:lang w:val="en-US"/>
        </w:rPr>
        <w:t xml:space="preserve">the </w:t>
      </w:r>
      <w:r w:rsidR="003872E3">
        <w:rPr>
          <w:lang w:val="en-US"/>
        </w:rPr>
        <w:t>different questionnaire prompts are displayed</w:t>
      </w:r>
      <w:r w:rsidR="003872E3" w:rsidRPr="004767E2">
        <w:rPr>
          <w:lang w:val="en-US"/>
        </w:rPr>
        <w:t xml:space="preserve"> in</w:t>
      </w:r>
      <w:r w:rsidR="00472D9A">
        <w:rPr>
          <w:lang w:val="en-US"/>
        </w:rPr>
        <w:t xml:space="preserve"> </w:t>
      </w:r>
      <w:r w:rsidR="00472D9A" w:rsidRPr="00472D9A">
        <w:rPr>
          <w:u w:val="single"/>
          <w:lang w:val="en-US"/>
        </w:rPr>
        <w:t>Figure 3</w:t>
      </w:r>
      <w:r w:rsidR="003872E3" w:rsidRPr="004767E2">
        <w:rPr>
          <w:lang w:val="en-US"/>
        </w:rPr>
        <w:t>.</w:t>
      </w:r>
      <w:r w:rsidR="007B0ED8">
        <w:rPr>
          <w:lang w:val="en-US"/>
        </w:rPr>
        <w:t xml:space="preserve"> </w:t>
      </w:r>
      <w:r w:rsidR="004353DD">
        <w:rPr>
          <w:lang w:val="en-US"/>
        </w:rPr>
        <w:t>In general,</w:t>
      </w:r>
      <w:r w:rsidR="005B532E">
        <w:rPr>
          <w:lang w:val="en-US"/>
        </w:rPr>
        <w:t xml:space="preserve"> the second question of </w:t>
      </w:r>
      <w:r w:rsidR="004353DD">
        <w:rPr>
          <w:lang w:val="en-US"/>
        </w:rPr>
        <w:t xml:space="preserve">each </w:t>
      </w:r>
      <w:r w:rsidR="005B532E">
        <w:rPr>
          <w:lang w:val="en-US"/>
        </w:rPr>
        <w:t xml:space="preserve">survey </w:t>
      </w:r>
      <w:r w:rsidR="004353DD">
        <w:rPr>
          <w:lang w:val="en-US"/>
        </w:rPr>
        <w:t xml:space="preserve">version </w:t>
      </w:r>
      <w:r w:rsidR="005B532E">
        <w:rPr>
          <w:lang w:val="en-US"/>
        </w:rPr>
        <w:t xml:space="preserve">elicited </w:t>
      </w:r>
      <w:r w:rsidR="004353DD">
        <w:rPr>
          <w:lang w:val="en-US"/>
        </w:rPr>
        <w:t>slightly</w:t>
      </w:r>
      <w:r w:rsidR="005B532E">
        <w:rPr>
          <w:lang w:val="en-US"/>
        </w:rPr>
        <w:t xml:space="preserve"> </w:t>
      </w:r>
      <w:r w:rsidR="00E319F4">
        <w:rPr>
          <w:lang w:val="en-US"/>
        </w:rPr>
        <w:t>higher</w:t>
      </w:r>
      <w:r w:rsidR="005B532E">
        <w:rPr>
          <w:lang w:val="en-US"/>
        </w:rPr>
        <w:t xml:space="preserve"> consumption</w:t>
      </w:r>
      <w:r w:rsidR="008C0D18">
        <w:rPr>
          <w:lang w:val="en-US"/>
        </w:rPr>
        <w:t xml:space="preserve"> estimates</w:t>
      </w:r>
      <w:r w:rsidR="005B532E">
        <w:rPr>
          <w:lang w:val="en-US"/>
        </w:rPr>
        <w:t>. However,</w:t>
      </w:r>
      <w:r w:rsidR="008C0D18">
        <w:rPr>
          <w:lang w:val="en-US"/>
        </w:rPr>
        <w:t xml:space="preserve"> </w:t>
      </w:r>
      <w:r w:rsidR="005B532E">
        <w:rPr>
          <w:rFonts w:cs="Arial"/>
          <w:color w:val="222222"/>
          <w:shd w:val="clear" w:color="auto" w:fill="FFFFFF"/>
        </w:rPr>
        <w:t>i</w:t>
      </w:r>
      <w:r w:rsidR="003872E3">
        <w:rPr>
          <w:rFonts w:cs="Arial"/>
          <w:color w:val="222222"/>
          <w:shd w:val="clear" w:color="auto" w:fill="FFFFFF"/>
        </w:rPr>
        <w:t>rrespective of question order</w:t>
      </w:r>
      <w:r w:rsidR="00CA2E7F">
        <w:rPr>
          <w:rFonts w:cs="Arial"/>
          <w:color w:val="222222"/>
          <w:shd w:val="clear" w:color="auto" w:fill="FFFFFF"/>
        </w:rPr>
        <w:t xml:space="preserve"> (</w:t>
      </w:r>
      <w:proofErr w:type="gramStart"/>
      <w:r w:rsidR="00CB1E8E">
        <w:rPr>
          <w:rFonts w:cs="Arial"/>
          <w:color w:val="222222"/>
          <w:shd w:val="clear" w:color="auto" w:fill="FFFFFF"/>
        </w:rPr>
        <w:t>i.e.</w:t>
      </w:r>
      <w:proofErr w:type="gramEnd"/>
      <w:r w:rsidR="00CA2E7F">
        <w:rPr>
          <w:rFonts w:cs="Arial"/>
          <w:color w:val="222222"/>
          <w:shd w:val="clear" w:color="auto" w:fill="FFFFFF"/>
        </w:rPr>
        <w:t xml:space="preserve"> when estimates were compared between-questionnaire)</w:t>
      </w:r>
      <w:r w:rsidR="00423A60">
        <w:rPr>
          <w:rFonts w:cs="Arial"/>
          <w:color w:val="222222"/>
          <w:shd w:val="clear" w:color="auto" w:fill="FFFFFF"/>
        </w:rPr>
        <w:t>,</w:t>
      </w:r>
      <w:r w:rsidR="003872E3">
        <w:rPr>
          <w:rFonts w:cs="Arial"/>
          <w:color w:val="222222"/>
          <w:shd w:val="clear" w:color="auto" w:fill="FFFFFF"/>
        </w:rPr>
        <w:t xml:space="preserve"> consumption amounts for total consumption </w:t>
      </w:r>
      <w:r w:rsidR="00E319F4">
        <w:rPr>
          <w:rFonts w:cs="Arial"/>
          <w:color w:val="222222"/>
          <w:shd w:val="clear" w:color="auto" w:fill="FFFFFF"/>
        </w:rPr>
        <w:t xml:space="preserve">question </w:t>
      </w:r>
      <w:r w:rsidR="003872E3">
        <w:rPr>
          <w:rFonts w:cs="Arial"/>
          <w:color w:val="222222"/>
          <w:shd w:val="clear" w:color="auto" w:fill="FFFFFF"/>
        </w:rPr>
        <w:t xml:space="preserve">and </w:t>
      </w:r>
      <w:r w:rsidR="00E319F4">
        <w:rPr>
          <w:rFonts w:cs="Arial"/>
          <w:color w:val="222222"/>
          <w:shd w:val="clear" w:color="auto" w:fill="FFFFFF"/>
        </w:rPr>
        <w:t>the LSPC questions</w:t>
      </w:r>
      <w:r w:rsidR="008C0D18">
        <w:rPr>
          <w:rFonts w:cs="Arial"/>
          <w:color w:val="222222"/>
          <w:shd w:val="clear" w:color="auto" w:fill="FFFFFF"/>
        </w:rPr>
        <w:t xml:space="preserve"> </w:t>
      </w:r>
      <w:r w:rsidR="003872E3">
        <w:rPr>
          <w:rFonts w:cs="Arial"/>
          <w:color w:val="222222"/>
          <w:shd w:val="clear" w:color="auto" w:fill="FFFFFF"/>
        </w:rPr>
        <w:t xml:space="preserve">were not significantly different for both males and females </w:t>
      </w:r>
      <w:r w:rsidR="003872E3" w:rsidRPr="004767E2">
        <w:rPr>
          <w:lang w:val="en-US"/>
        </w:rPr>
        <w:t>(</w:t>
      </w:r>
      <w:r w:rsidR="00472D9A">
        <w:rPr>
          <w:u w:val="single"/>
          <w:lang w:val="en-US"/>
        </w:rPr>
        <w:t>Table 2</w:t>
      </w:r>
      <w:r w:rsidR="003872E3" w:rsidRPr="004767E2">
        <w:rPr>
          <w:lang w:val="en-US"/>
        </w:rPr>
        <w:t>).</w:t>
      </w:r>
    </w:p>
    <w:p w14:paraId="47AC0193" w14:textId="4BCCF3E1" w:rsidR="00EE0408" w:rsidRDefault="000621A7" w:rsidP="00520859">
      <w:pPr>
        <w:spacing w:after="160"/>
        <w:rPr>
          <w:rFonts w:cs="Arial"/>
          <w:color w:val="222222"/>
          <w:shd w:val="clear" w:color="auto" w:fill="FFFFFF"/>
        </w:rPr>
      </w:pPr>
      <w:r>
        <w:rPr>
          <w:lang w:val="en-US"/>
        </w:rPr>
        <w:br w:type="page"/>
      </w:r>
      <w:r w:rsidR="00EE0408" w:rsidRPr="00EE0408">
        <w:rPr>
          <w:u w:val="single"/>
          <w:lang w:val="en-US"/>
        </w:rPr>
        <w:lastRenderedPageBreak/>
        <w:t>Figure 3</w:t>
      </w:r>
      <w:r w:rsidR="00EE0408">
        <w:rPr>
          <w:lang w:val="en-US"/>
        </w:rPr>
        <w:t xml:space="preserve"> </w:t>
      </w:r>
      <w:r w:rsidR="00EE0408" w:rsidRPr="00EE0408">
        <w:rPr>
          <w:rFonts w:cs="Arial"/>
          <w:color w:val="222222"/>
          <w:shd w:val="clear" w:color="auto" w:fill="FFFFFF"/>
        </w:rPr>
        <w:t>– Peak Consumption measured using different survey questions</w:t>
      </w:r>
    </w:p>
    <w:p w14:paraId="10B4ED09" w14:textId="144764B0" w:rsidR="000E019F" w:rsidRPr="00EE0408" w:rsidRDefault="00316EA9" w:rsidP="00520859">
      <w:pPr>
        <w:spacing w:after="160"/>
        <w:rPr>
          <w:lang w:val="en-US"/>
        </w:rPr>
      </w:pPr>
      <w:r>
        <w:rPr>
          <w:noProof/>
          <w:lang w:val="en-US"/>
        </w:rPr>
        <w:drawing>
          <wp:inline distT="0" distB="0" distL="0" distR="0" wp14:anchorId="55CBC1F4" wp14:editId="40D02B9D">
            <wp:extent cx="5379540" cy="372291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84951" cy="3726659"/>
                    </a:xfrm>
                    <a:prstGeom prst="rect">
                      <a:avLst/>
                    </a:prstGeom>
                    <a:noFill/>
                    <a:ln>
                      <a:noFill/>
                    </a:ln>
                  </pic:spPr>
                </pic:pic>
              </a:graphicData>
            </a:graphic>
          </wp:inline>
        </w:drawing>
      </w:r>
    </w:p>
    <w:p w14:paraId="48C8BA7D" w14:textId="7E372198" w:rsidR="008F5E99" w:rsidRPr="00952632" w:rsidRDefault="008F5E99" w:rsidP="00520859">
      <w:pPr>
        <w:rPr>
          <w:rFonts w:cs="Arial"/>
          <w:szCs w:val="24"/>
          <w:lang w:val="en-US"/>
        </w:rPr>
      </w:pPr>
    </w:p>
    <w:p w14:paraId="41BAA109" w14:textId="77777777" w:rsidR="008F5E99" w:rsidRDefault="008F5E99">
      <w:pPr>
        <w:spacing w:after="160" w:line="259" w:lineRule="auto"/>
        <w:rPr>
          <w:lang w:val="en-US"/>
        </w:rPr>
      </w:pPr>
      <w:r>
        <w:rPr>
          <w:lang w:val="en-US"/>
        </w:rPr>
        <w:br w:type="page"/>
      </w:r>
    </w:p>
    <w:p w14:paraId="647D72A9" w14:textId="461F8470" w:rsidR="008F5E99" w:rsidRDefault="008F5E99" w:rsidP="008F5E99">
      <w:pPr>
        <w:pStyle w:val="Heading3"/>
      </w:pPr>
      <w:r>
        <w:lastRenderedPageBreak/>
        <w:t xml:space="preserve">Table </w:t>
      </w:r>
      <w:r>
        <w:fldChar w:fldCharType="begin"/>
      </w:r>
      <w:r>
        <w:instrText xml:space="preserve"> SEQ Table \* ARABIC </w:instrText>
      </w:r>
      <w:r>
        <w:fldChar w:fldCharType="separate"/>
      </w:r>
      <w:r w:rsidR="00355BB5">
        <w:rPr>
          <w:noProof/>
        </w:rPr>
        <w:t>2</w:t>
      </w:r>
      <w:r>
        <w:fldChar w:fldCharType="end"/>
      </w:r>
      <w:r>
        <w:t xml:space="preserve"> – Unpaired t-tests comparing between-questionnaire survey question estimates</w:t>
      </w:r>
    </w:p>
    <w:tbl>
      <w:tblPr>
        <w:tblW w:w="9929" w:type="dxa"/>
        <w:tblInd w:w="-671" w:type="dxa"/>
        <w:tblLook w:val="04A0" w:firstRow="1" w:lastRow="0" w:firstColumn="1" w:lastColumn="0" w:noHBand="0" w:noVBand="1"/>
      </w:tblPr>
      <w:tblGrid>
        <w:gridCol w:w="1017"/>
        <w:gridCol w:w="2233"/>
        <w:gridCol w:w="2234"/>
        <w:gridCol w:w="1933"/>
        <w:gridCol w:w="803"/>
        <w:gridCol w:w="617"/>
        <w:gridCol w:w="1092"/>
      </w:tblGrid>
      <w:tr w:rsidR="00736D53" w:rsidRPr="00E86500" w14:paraId="4BA7D82F" w14:textId="77777777" w:rsidTr="00946A84">
        <w:trPr>
          <w:trHeight w:val="299"/>
        </w:trPr>
        <w:tc>
          <w:tcPr>
            <w:tcW w:w="1017" w:type="dxa"/>
            <w:tcBorders>
              <w:right w:val="single" w:sz="4" w:space="0" w:color="auto"/>
            </w:tcBorders>
            <w:shd w:val="clear" w:color="auto" w:fill="auto"/>
            <w:noWrap/>
            <w:vAlign w:val="center"/>
            <w:hideMark/>
          </w:tcPr>
          <w:p w14:paraId="3BA4B5BB" w14:textId="77777777" w:rsidR="00736D53" w:rsidRPr="00E86500" w:rsidRDefault="00736D53" w:rsidP="000E794A">
            <w:pPr>
              <w:spacing w:after="0" w:line="240" w:lineRule="auto"/>
              <w:jc w:val="center"/>
              <w:rPr>
                <w:rFonts w:eastAsia="Times New Roman" w:cs="Arial"/>
                <w:i/>
                <w:iCs/>
                <w:color w:val="000000"/>
                <w:szCs w:val="24"/>
                <w:lang w:val="en-US"/>
              </w:rPr>
            </w:pPr>
            <w:r w:rsidRPr="00E86500">
              <w:rPr>
                <w:rFonts w:eastAsia="Times New Roman" w:cs="Arial"/>
                <w:i/>
                <w:iCs/>
                <w:color w:val="000000"/>
                <w:szCs w:val="24"/>
                <w:lang w:val="en-US"/>
              </w:rPr>
              <w:t> </w:t>
            </w:r>
          </w:p>
        </w:tc>
        <w:tc>
          <w:tcPr>
            <w:tcW w:w="44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DC95D5" w14:textId="044BEFB1" w:rsidR="00736D53" w:rsidRPr="00E86500" w:rsidRDefault="00736D53" w:rsidP="005D37ED">
            <w:pPr>
              <w:spacing w:after="0" w:line="240" w:lineRule="auto"/>
              <w:jc w:val="center"/>
              <w:rPr>
                <w:rFonts w:eastAsia="Times New Roman" w:cs="Arial"/>
                <w:b/>
                <w:bCs/>
                <w:color w:val="000000"/>
                <w:szCs w:val="24"/>
                <w:lang w:val="en-US"/>
              </w:rPr>
            </w:pPr>
            <w:r w:rsidRPr="00E86500">
              <w:rPr>
                <w:rFonts w:eastAsia="Times New Roman" w:cs="Arial"/>
                <w:b/>
                <w:bCs/>
                <w:color w:val="000000"/>
                <w:szCs w:val="24"/>
                <w:lang w:val="en-US"/>
              </w:rPr>
              <w:t xml:space="preserve">Mean (95% </w:t>
            </w:r>
            <w:r>
              <w:rPr>
                <w:rFonts w:eastAsia="Times New Roman" w:cs="Arial"/>
                <w:b/>
                <w:bCs/>
                <w:color w:val="000000"/>
                <w:szCs w:val="24"/>
                <w:lang w:val="en-US"/>
              </w:rPr>
              <w:t>CI</w:t>
            </w:r>
            <w:r w:rsidRPr="00E86500">
              <w:rPr>
                <w:rFonts w:eastAsia="Times New Roman" w:cs="Arial"/>
                <w:b/>
                <w:bCs/>
                <w:color w:val="000000"/>
                <w:szCs w:val="24"/>
                <w:lang w:val="en-US"/>
              </w:rPr>
              <w:t>)</w:t>
            </w:r>
          </w:p>
        </w:tc>
        <w:tc>
          <w:tcPr>
            <w:tcW w:w="1933" w:type="dxa"/>
            <w:vMerge w:val="restart"/>
            <w:tcBorders>
              <w:top w:val="single" w:sz="4" w:space="0" w:color="auto"/>
              <w:left w:val="nil"/>
              <w:right w:val="single" w:sz="4" w:space="0" w:color="auto"/>
            </w:tcBorders>
            <w:shd w:val="clear" w:color="auto" w:fill="auto"/>
            <w:noWrap/>
            <w:vAlign w:val="center"/>
            <w:hideMark/>
          </w:tcPr>
          <w:p w14:paraId="0DA5796D" w14:textId="491239F5" w:rsidR="00736D53" w:rsidRDefault="00736D53" w:rsidP="000E794A">
            <w:pPr>
              <w:spacing w:after="0" w:line="240" w:lineRule="auto"/>
              <w:jc w:val="center"/>
              <w:rPr>
                <w:rFonts w:eastAsia="Times New Roman" w:cs="Arial"/>
                <w:b/>
                <w:bCs/>
                <w:color w:val="000000"/>
                <w:szCs w:val="24"/>
                <w:lang w:val="en-US"/>
              </w:rPr>
            </w:pPr>
            <w:r w:rsidRPr="00E86500">
              <w:rPr>
                <w:rFonts w:eastAsia="Times New Roman" w:cs="Arial"/>
                <w:b/>
                <w:bCs/>
                <w:color w:val="000000"/>
                <w:szCs w:val="24"/>
                <w:lang w:val="en-US"/>
              </w:rPr>
              <w:t>Mean difference</w:t>
            </w:r>
            <w:r>
              <w:rPr>
                <w:rFonts w:eastAsia="Times New Roman" w:cs="Arial"/>
                <w:b/>
                <w:bCs/>
                <w:color w:val="000000"/>
                <w:szCs w:val="24"/>
                <w:lang w:val="en-US"/>
              </w:rPr>
              <w:t xml:space="preserve"> (95% CI)</w:t>
            </w:r>
          </w:p>
          <w:p w14:paraId="0C913B91" w14:textId="77777777" w:rsidR="00736D53" w:rsidRDefault="00736D53" w:rsidP="000E794A">
            <w:pPr>
              <w:spacing w:after="0" w:line="240" w:lineRule="auto"/>
              <w:jc w:val="center"/>
              <w:rPr>
                <w:rFonts w:eastAsia="Times New Roman" w:cs="Arial"/>
                <w:b/>
                <w:bCs/>
                <w:color w:val="000000"/>
                <w:szCs w:val="24"/>
                <w:lang w:val="en-US"/>
              </w:rPr>
            </w:pPr>
          </w:p>
          <w:p w14:paraId="016CF07D" w14:textId="73E8E0EE" w:rsidR="00736D53" w:rsidRPr="00E86500" w:rsidRDefault="00736D53" w:rsidP="000E794A">
            <w:pPr>
              <w:spacing w:after="0" w:line="240" w:lineRule="auto"/>
              <w:jc w:val="center"/>
              <w:rPr>
                <w:rFonts w:eastAsia="Times New Roman" w:cs="Arial"/>
                <w:b/>
                <w:bCs/>
                <w:color w:val="000000"/>
                <w:szCs w:val="24"/>
                <w:lang w:val="en-US"/>
              </w:rPr>
            </w:pPr>
            <w:r w:rsidRPr="00E86500">
              <w:rPr>
                <w:rFonts w:eastAsia="Times New Roman" w:cs="Arial"/>
                <w:b/>
                <w:bCs/>
                <w:color w:val="000000"/>
                <w:szCs w:val="24"/>
                <w:lang w:val="en-US"/>
              </w:rPr>
              <w:t> </w:t>
            </w:r>
            <w:r>
              <w:rPr>
                <w:rFonts w:eastAsia="Times New Roman" w:cs="Arial"/>
                <w:b/>
                <w:bCs/>
                <w:color w:val="000000"/>
                <w:szCs w:val="24"/>
                <w:lang w:val="en-US"/>
              </w:rPr>
              <w:t>([A] – [B])</w:t>
            </w:r>
          </w:p>
        </w:tc>
        <w:tc>
          <w:tcPr>
            <w:tcW w:w="803" w:type="dxa"/>
            <w:vMerge w:val="restart"/>
            <w:tcBorders>
              <w:top w:val="single" w:sz="4" w:space="0" w:color="auto"/>
              <w:left w:val="nil"/>
              <w:right w:val="single" w:sz="4" w:space="0" w:color="auto"/>
            </w:tcBorders>
            <w:shd w:val="clear" w:color="auto" w:fill="auto"/>
            <w:noWrap/>
            <w:vAlign w:val="center"/>
            <w:hideMark/>
          </w:tcPr>
          <w:p w14:paraId="4B52924C" w14:textId="0E9972BA" w:rsidR="00736D53" w:rsidRPr="00E86500" w:rsidRDefault="00736D53" w:rsidP="00736D53">
            <w:pPr>
              <w:spacing w:after="0" w:line="240" w:lineRule="auto"/>
              <w:jc w:val="center"/>
              <w:rPr>
                <w:rFonts w:eastAsia="Times New Roman" w:cs="Arial"/>
                <w:b/>
                <w:bCs/>
                <w:color w:val="000000"/>
                <w:szCs w:val="24"/>
                <w:lang w:val="en-US"/>
              </w:rPr>
            </w:pPr>
            <w:r>
              <w:rPr>
                <w:rFonts w:eastAsia="Times New Roman" w:cs="Arial"/>
                <w:b/>
                <w:bCs/>
                <w:color w:val="000000"/>
                <w:szCs w:val="24"/>
                <w:lang w:val="en-US"/>
              </w:rPr>
              <w:t>t</w:t>
            </w:r>
            <w:r w:rsidRPr="00E86500">
              <w:rPr>
                <w:rFonts w:eastAsia="Times New Roman" w:cs="Arial"/>
                <w:b/>
                <w:bCs/>
                <w:color w:val="000000"/>
                <w:szCs w:val="24"/>
                <w:lang w:val="en-US"/>
              </w:rPr>
              <w:t> </w:t>
            </w:r>
          </w:p>
        </w:tc>
        <w:tc>
          <w:tcPr>
            <w:tcW w:w="617" w:type="dxa"/>
            <w:vMerge w:val="restart"/>
            <w:tcBorders>
              <w:top w:val="single" w:sz="4" w:space="0" w:color="auto"/>
              <w:left w:val="nil"/>
              <w:right w:val="single" w:sz="4" w:space="0" w:color="auto"/>
            </w:tcBorders>
            <w:shd w:val="clear" w:color="auto" w:fill="auto"/>
            <w:noWrap/>
            <w:vAlign w:val="center"/>
            <w:hideMark/>
          </w:tcPr>
          <w:p w14:paraId="39C351DE" w14:textId="4D87586B" w:rsidR="00736D53" w:rsidRPr="00E86500" w:rsidRDefault="00736D53" w:rsidP="00736D53">
            <w:pPr>
              <w:spacing w:after="0" w:line="240" w:lineRule="auto"/>
              <w:jc w:val="center"/>
              <w:rPr>
                <w:rFonts w:eastAsia="Times New Roman" w:cs="Arial"/>
                <w:b/>
                <w:bCs/>
                <w:color w:val="000000"/>
                <w:szCs w:val="24"/>
                <w:lang w:val="en-US"/>
              </w:rPr>
            </w:pPr>
            <w:r w:rsidRPr="00E86500">
              <w:rPr>
                <w:rFonts w:eastAsia="Times New Roman" w:cs="Arial"/>
                <w:b/>
                <w:bCs/>
                <w:color w:val="000000"/>
                <w:szCs w:val="24"/>
                <w:lang w:val="en-US"/>
              </w:rPr>
              <w:t>df</w:t>
            </w:r>
          </w:p>
        </w:tc>
        <w:tc>
          <w:tcPr>
            <w:tcW w:w="1092" w:type="dxa"/>
            <w:vMerge w:val="restart"/>
            <w:tcBorders>
              <w:top w:val="single" w:sz="4" w:space="0" w:color="auto"/>
              <w:left w:val="nil"/>
              <w:right w:val="single" w:sz="4" w:space="0" w:color="auto"/>
            </w:tcBorders>
            <w:shd w:val="clear" w:color="auto" w:fill="auto"/>
            <w:noWrap/>
            <w:vAlign w:val="center"/>
            <w:hideMark/>
          </w:tcPr>
          <w:p w14:paraId="152871F1" w14:textId="3090F3C0" w:rsidR="00736D53" w:rsidRPr="00E86500" w:rsidRDefault="00736D53" w:rsidP="00736D53">
            <w:pPr>
              <w:spacing w:after="0" w:line="240" w:lineRule="auto"/>
              <w:jc w:val="center"/>
              <w:rPr>
                <w:rFonts w:eastAsia="Times New Roman" w:cs="Arial"/>
                <w:b/>
                <w:bCs/>
                <w:color w:val="000000"/>
                <w:szCs w:val="24"/>
                <w:lang w:val="en-US"/>
              </w:rPr>
            </w:pPr>
            <w:r w:rsidRPr="00E86500">
              <w:rPr>
                <w:rFonts w:eastAsia="Times New Roman" w:cs="Arial"/>
                <w:b/>
                <w:bCs/>
                <w:color w:val="000000"/>
                <w:szCs w:val="24"/>
                <w:lang w:val="en-US"/>
              </w:rPr>
              <w:t>p-value</w:t>
            </w:r>
          </w:p>
        </w:tc>
      </w:tr>
      <w:tr w:rsidR="00736D53" w:rsidRPr="00E86500" w14:paraId="3935020E" w14:textId="77777777" w:rsidTr="00BF67BD">
        <w:trPr>
          <w:trHeight w:val="299"/>
        </w:trPr>
        <w:tc>
          <w:tcPr>
            <w:tcW w:w="1017" w:type="dxa"/>
            <w:tcBorders>
              <w:bottom w:val="single" w:sz="4" w:space="0" w:color="auto"/>
              <w:right w:val="single" w:sz="4" w:space="0" w:color="auto"/>
            </w:tcBorders>
            <w:shd w:val="clear" w:color="auto" w:fill="auto"/>
            <w:noWrap/>
            <w:vAlign w:val="center"/>
            <w:hideMark/>
          </w:tcPr>
          <w:p w14:paraId="011D4E4E" w14:textId="77777777" w:rsidR="00736D53" w:rsidRPr="00E86500" w:rsidRDefault="00736D53" w:rsidP="000E794A">
            <w:pPr>
              <w:spacing w:after="0" w:line="240" w:lineRule="auto"/>
              <w:jc w:val="center"/>
              <w:rPr>
                <w:rFonts w:eastAsia="Times New Roman" w:cs="Arial"/>
                <w:b/>
                <w:bCs/>
                <w:color w:val="000000"/>
                <w:szCs w:val="24"/>
                <w:lang w:val="en-US"/>
              </w:rPr>
            </w:pPr>
            <w:r w:rsidRPr="00E86500">
              <w:rPr>
                <w:rFonts w:eastAsia="Times New Roman" w:cs="Arial"/>
                <w:b/>
                <w:bCs/>
                <w:color w:val="000000"/>
                <w:szCs w:val="24"/>
                <w:lang w:val="en-US"/>
              </w:rPr>
              <w:t> </w:t>
            </w:r>
          </w:p>
        </w:tc>
        <w:tc>
          <w:tcPr>
            <w:tcW w:w="22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51C7E6" w14:textId="77777777" w:rsidR="00736D53" w:rsidRPr="00E86500" w:rsidRDefault="00736D53" w:rsidP="000E794A">
            <w:pPr>
              <w:spacing w:after="0" w:line="240" w:lineRule="auto"/>
              <w:jc w:val="center"/>
              <w:rPr>
                <w:rFonts w:eastAsia="Times New Roman" w:cs="Arial"/>
                <w:b/>
                <w:bCs/>
                <w:color w:val="000000"/>
                <w:szCs w:val="24"/>
                <w:lang w:val="en-US"/>
              </w:rPr>
            </w:pPr>
            <w:r w:rsidRPr="00E86500">
              <w:rPr>
                <w:rFonts w:eastAsia="Times New Roman" w:cs="Arial"/>
                <w:b/>
                <w:bCs/>
                <w:color w:val="000000"/>
                <w:szCs w:val="24"/>
                <w:lang w:val="en-US"/>
              </w:rPr>
              <w:t xml:space="preserve">[A] </w:t>
            </w:r>
            <w:r>
              <w:rPr>
                <w:rFonts w:eastAsia="Times New Roman" w:cs="Arial"/>
                <w:b/>
                <w:bCs/>
                <w:color w:val="000000"/>
                <w:szCs w:val="24"/>
                <w:lang w:val="en-US"/>
              </w:rPr>
              <w:t>Total Consumption Question</w:t>
            </w:r>
          </w:p>
        </w:tc>
        <w:tc>
          <w:tcPr>
            <w:tcW w:w="2234" w:type="dxa"/>
            <w:tcBorders>
              <w:top w:val="nil"/>
              <w:left w:val="nil"/>
              <w:bottom w:val="single" w:sz="4" w:space="0" w:color="auto"/>
              <w:right w:val="single" w:sz="4" w:space="0" w:color="auto"/>
            </w:tcBorders>
            <w:shd w:val="clear" w:color="auto" w:fill="auto"/>
            <w:noWrap/>
            <w:vAlign w:val="center"/>
            <w:hideMark/>
          </w:tcPr>
          <w:p w14:paraId="486E99EC" w14:textId="77777777" w:rsidR="00736D53" w:rsidRPr="00E86500" w:rsidRDefault="00736D53" w:rsidP="000E794A">
            <w:pPr>
              <w:spacing w:after="0" w:line="240" w:lineRule="auto"/>
              <w:jc w:val="center"/>
              <w:rPr>
                <w:rFonts w:eastAsia="Times New Roman" w:cs="Arial"/>
                <w:b/>
                <w:bCs/>
                <w:color w:val="000000"/>
                <w:szCs w:val="24"/>
                <w:lang w:val="en-US"/>
              </w:rPr>
            </w:pPr>
            <w:r w:rsidRPr="00E86500">
              <w:rPr>
                <w:rFonts w:eastAsia="Times New Roman" w:cs="Arial"/>
                <w:b/>
                <w:bCs/>
                <w:color w:val="000000"/>
                <w:szCs w:val="24"/>
                <w:lang w:val="en-US"/>
              </w:rPr>
              <w:t xml:space="preserve">[B] Total Consumption </w:t>
            </w:r>
            <w:r>
              <w:rPr>
                <w:rFonts w:eastAsia="Times New Roman" w:cs="Arial"/>
                <w:b/>
                <w:bCs/>
                <w:color w:val="000000"/>
                <w:szCs w:val="24"/>
                <w:lang w:val="en-US"/>
              </w:rPr>
              <w:t>Question</w:t>
            </w:r>
          </w:p>
        </w:tc>
        <w:tc>
          <w:tcPr>
            <w:tcW w:w="1933" w:type="dxa"/>
            <w:vMerge/>
            <w:tcBorders>
              <w:left w:val="nil"/>
              <w:bottom w:val="single" w:sz="4" w:space="0" w:color="auto"/>
              <w:right w:val="single" w:sz="4" w:space="0" w:color="auto"/>
            </w:tcBorders>
            <w:shd w:val="clear" w:color="auto" w:fill="auto"/>
            <w:noWrap/>
            <w:vAlign w:val="center"/>
            <w:hideMark/>
          </w:tcPr>
          <w:p w14:paraId="5613D018" w14:textId="085DB2EA" w:rsidR="00736D53" w:rsidRPr="00E86500" w:rsidRDefault="00736D53" w:rsidP="000E794A">
            <w:pPr>
              <w:spacing w:after="0" w:line="240" w:lineRule="auto"/>
              <w:jc w:val="center"/>
              <w:rPr>
                <w:rFonts w:eastAsia="Times New Roman" w:cs="Arial"/>
                <w:b/>
                <w:bCs/>
                <w:color w:val="000000"/>
                <w:szCs w:val="24"/>
                <w:lang w:val="en-US"/>
              </w:rPr>
            </w:pPr>
          </w:p>
        </w:tc>
        <w:tc>
          <w:tcPr>
            <w:tcW w:w="803" w:type="dxa"/>
            <w:vMerge/>
            <w:tcBorders>
              <w:left w:val="nil"/>
              <w:bottom w:val="single" w:sz="4" w:space="0" w:color="auto"/>
              <w:right w:val="single" w:sz="4" w:space="0" w:color="auto"/>
            </w:tcBorders>
            <w:shd w:val="clear" w:color="auto" w:fill="auto"/>
            <w:noWrap/>
            <w:vAlign w:val="center"/>
            <w:hideMark/>
          </w:tcPr>
          <w:p w14:paraId="51230EFF" w14:textId="1A3E5A86" w:rsidR="00736D53" w:rsidRPr="00E86500" w:rsidRDefault="00736D53" w:rsidP="000E794A">
            <w:pPr>
              <w:spacing w:after="0" w:line="240" w:lineRule="auto"/>
              <w:jc w:val="center"/>
              <w:rPr>
                <w:rFonts w:eastAsia="Times New Roman" w:cs="Arial"/>
                <w:b/>
                <w:bCs/>
                <w:color w:val="000000"/>
                <w:szCs w:val="24"/>
                <w:lang w:val="en-US"/>
              </w:rPr>
            </w:pPr>
          </w:p>
        </w:tc>
        <w:tc>
          <w:tcPr>
            <w:tcW w:w="617" w:type="dxa"/>
            <w:vMerge/>
            <w:tcBorders>
              <w:left w:val="nil"/>
              <w:bottom w:val="single" w:sz="4" w:space="0" w:color="auto"/>
              <w:right w:val="single" w:sz="4" w:space="0" w:color="auto"/>
            </w:tcBorders>
            <w:shd w:val="clear" w:color="auto" w:fill="auto"/>
            <w:noWrap/>
            <w:vAlign w:val="center"/>
            <w:hideMark/>
          </w:tcPr>
          <w:p w14:paraId="49032427" w14:textId="6112639F" w:rsidR="00736D53" w:rsidRPr="00E86500" w:rsidRDefault="00736D53" w:rsidP="000E794A">
            <w:pPr>
              <w:spacing w:after="0" w:line="240" w:lineRule="auto"/>
              <w:jc w:val="center"/>
              <w:rPr>
                <w:rFonts w:eastAsia="Times New Roman" w:cs="Arial"/>
                <w:b/>
                <w:bCs/>
                <w:color w:val="000000"/>
                <w:szCs w:val="24"/>
                <w:lang w:val="en-US"/>
              </w:rPr>
            </w:pPr>
          </w:p>
        </w:tc>
        <w:tc>
          <w:tcPr>
            <w:tcW w:w="1092" w:type="dxa"/>
            <w:vMerge/>
            <w:tcBorders>
              <w:left w:val="nil"/>
              <w:bottom w:val="single" w:sz="4" w:space="0" w:color="auto"/>
              <w:right w:val="single" w:sz="4" w:space="0" w:color="auto"/>
            </w:tcBorders>
            <w:shd w:val="clear" w:color="auto" w:fill="auto"/>
            <w:noWrap/>
            <w:vAlign w:val="center"/>
            <w:hideMark/>
          </w:tcPr>
          <w:p w14:paraId="188ECC01" w14:textId="74F6D789" w:rsidR="00736D53" w:rsidRPr="00E86500" w:rsidRDefault="00736D53" w:rsidP="000E794A">
            <w:pPr>
              <w:spacing w:after="0" w:line="240" w:lineRule="auto"/>
              <w:jc w:val="center"/>
              <w:rPr>
                <w:rFonts w:eastAsia="Times New Roman" w:cs="Arial"/>
                <w:b/>
                <w:bCs/>
                <w:color w:val="000000"/>
                <w:szCs w:val="24"/>
                <w:lang w:val="en-US"/>
              </w:rPr>
            </w:pPr>
          </w:p>
        </w:tc>
      </w:tr>
      <w:tr w:rsidR="008F5E99" w:rsidRPr="00E86500" w14:paraId="16D18E13" w14:textId="77777777" w:rsidTr="00BF67BD">
        <w:trPr>
          <w:trHeight w:val="287"/>
        </w:trPr>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C95B3" w14:textId="77777777" w:rsidR="008F5E99" w:rsidRPr="00E86500" w:rsidRDefault="008F5E99" w:rsidP="000E794A">
            <w:pPr>
              <w:spacing w:after="0" w:line="240" w:lineRule="auto"/>
              <w:jc w:val="center"/>
              <w:rPr>
                <w:rFonts w:eastAsia="Times New Roman" w:cs="Arial"/>
                <w:color w:val="000000"/>
                <w:szCs w:val="24"/>
                <w:lang w:val="en-US"/>
              </w:rPr>
            </w:pPr>
            <w:r w:rsidRPr="00E86500">
              <w:rPr>
                <w:rFonts w:eastAsia="Times New Roman" w:cs="Arial"/>
                <w:color w:val="000000"/>
                <w:szCs w:val="24"/>
                <w:lang w:val="en-US"/>
              </w:rPr>
              <w:t>All</w:t>
            </w:r>
          </w:p>
        </w:tc>
        <w:tc>
          <w:tcPr>
            <w:tcW w:w="2233" w:type="dxa"/>
            <w:tcBorders>
              <w:top w:val="single" w:sz="4" w:space="0" w:color="auto"/>
              <w:left w:val="nil"/>
              <w:bottom w:val="single" w:sz="4" w:space="0" w:color="auto"/>
              <w:right w:val="single" w:sz="4" w:space="0" w:color="auto"/>
            </w:tcBorders>
            <w:shd w:val="clear" w:color="auto" w:fill="auto"/>
            <w:noWrap/>
            <w:vAlign w:val="center"/>
            <w:hideMark/>
          </w:tcPr>
          <w:p w14:paraId="2F27B9DD" w14:textId="77777777" w:rsidR="008F5E99" w:rsidRDefault="008F5E99" w:rsidP="000E794A">
            <w:pPr>
              <w:spacing w:after="0" w:line="240" w:lineRule="auto"/>
              <w:jc w:val="center"/>
              <w:rPr>
                <w:rFonts w:eastAsia="Times New Roman" w:cs="Arial"/>
                <w:color w:val="000000"/>
                <w:szCs w:val="24"/>
                <w:lang w:val="en-US"/>
              </w:rPr>
            </w:pPr>
            <w:r w:rsidRPr="00E86500">
              <w:rPr>
                <w:rFonts w:eastAsia="Times New Roman" w:cs="Arial"/>
                <w:color w:val="000000"/>
                <w:szCs w:val="24"/>
                <w:lang w:val="en-US"/>
              </w:rPr>
              <w:t>12.42</w:t>
            </w:r>
          </w:p>
          <w:p w14:paraId="221211DA" w14:textId="77777777" w:rsidR="008F5E99" w:rsidRPr="00E86500" w:rsidRDefault="008F5E99" w:rsidP="000E794A">
            <w:pPr>
              <w:spacing w:after="0" w:line="240" w:lineRule="auto"/>
              <w:jc w:val="center"/>
              <w:rPr>
                <w:rFonts w:eastAsia="Times New Roman" w:cs="Arial"/>
                <w:color w:val="000000"/>
                <w:szCs w:val="24"/>
                <w:lang w:val="en-US"/>
              </w:rPr>
            </w:pPr>
            <w:r w:rsidRPr="00E86500">
              <w:rPr>
                <w:rFonts w:eastAsia="Times New Roman" w:cs="Arial"/>
                <w:color w:val="000000"/>
                <w:szCs w:val="24"/>
                <w:lang w:val="en-US"/>
              </w:rPr>
              <w:t>(11.56, 13.28)</w:t>
            </w:r>
          </w:p>
        </w:tc>
        <w:tc>
          <w:tcPr>
            <w:tcW w:w="2234" w:type="dxa"/>
            <w:tcBorders>
              <w:top w:val="nil"/>
              <w:left w:val="nil"/>
              <w:bottom w:val="single" w:sz="4" w:space="0" w:color="auto"/>
              <w:right w:val="single" w:sz="4" w:space="0" w:color="auto"/>
            </w:tcBorders>
            <w:shd w:val="clear" w:color="auto" w:fill="auto"/>
            <w:noWrap/>
            <w:vAlign w:val="center"/>
            <w:hideMark/>
          </w:tcPr>
          <w:p w14:paraId="2A43A560" w14:textId="77777777" w:rsidR="008F5E99" w:rsidRDefault="008F5E99" w:rsidP="000E794A">
            <w:pPr>
              <w:spacing w:after="0" w:line="240" w:lineRule="auto"/>
              <w:jc w:val="center"/>
              <w:rPr>
                <w:rFonts w:eastAsia="Times New Roman" w:cs="Arial"/>
                <w:color w:val="000000"/>
                <w:szCs w:val="24"/>
                <w:lang w:val="en-US"/>
              </w:rPr>
            </w:pPr>
            <w:r w:rsidRPr="00E86500">
              <w:rPr>
                <w:rFonts w:eastAsia="Times New Roman" w:cs="Arial"/>
                <w:color w:val="000000"/>
                <w:szCs w:val="24"/>
                <w:lang w:val="en-US"/>
              </w:rPr>
              <w:t>12.60</w:t>
            </w:r>
          </w:p>
          <w:p w14:paraId="002C0ACD" w14:textId="77777777" w:rsidR="008F5E99" w:rsidRPr="00E86500" w:rsidRDefault="008F5E99" w:rsidP="000E794A">
            <w:pPr>
              <w:spacing w:after="0" w:line="240" w:lineRule="auto"/>
              <w:jc w:val="center"/>
              <w:rPr>
                <w:rFonts w:eastAsia="Times New Roman" w:cs="Arial"/>
                <w:color w:val="000000"/>
                <w:szCs w:val="24"/>
                <w:lang w:val="en-US"/>
              </w:rPr>
            </w:pPr>
            <w:r w:rsidRPr="00E86500">
              <w:rPr>
                <w:rFonts w:eastAsia="Times New Roman" w:cs="Arial"/>
                <w:color w:val="000000"/>
                <w:szCs w:val="24"/>
                <w:lang w:val="en-US"/>
              </w:rPr>
              <w:t>(11.80, 13.39)</w:t>
            </w:r>
          </w:p>
        </w:tc>
        <w:tc>
          <w:tcPr>
            <w:tcW w:w="1933" w:type="dxa"/>
            <w:tcBorders>
              <w:top w:val="nil"/>
              <w:left w:val="nil"/>
              <w:bottom w:val="single" w:sz="4" w:space="0" w:color="auto"/>
              <w:right w:val="single" w:sz="4" w:space="0" w:color="auto"/>
            </w:tcBorders>
            <w:shd w:val="clear" w:color="auto" w:fill="auto"/>
            <w:noWrap/>
            <w:vAlign w:val="center"/>
            <w:hideMark/>
          </w:tcPr>
          <w:p w14:paraId="34A7136B" w14:textId="77777777" w:rsidR="008F5E99" w:rsidRDefault="008F5E99" w:rsidP="000E794A">
            <w:pPr>
              <w:spacing w:after="0" w:line="240" w:lineRule="auto"/>
              <w:jc w:val="center"/>
              <w:rPr>
                <w:rFonts w:eastAsia="Times New Roman" w:cs="Arial"/>
                <w:color w:val="000000"/>
                <w:szCs w:val="24"/>
                <w:lang w:val="en-US"/>
              </w:rPr>
            </w:pPr>
            <w:r w:rsidRPr="00E86500">
              <w:rPr>
                <w:rFonts w:eastAsia="Times New Roman" w:cs="Arial"/>
                <w:color w:val="000000"/>
                <w:szCs w:val="24"/>
                <w:lang w:val="en-US"/>
              </w:rPr>
              <w:t>-0.18</w:t>
            </w:r>
          </w:p>
          <w:p w14:paraId="08A0CB83" w14:textId="77777777" w:rsidR="008F5E99" w:rsidRPr="00E86500" w:rsidRDefault="008F5E99" w:rsidP="000E794A">
            <w:pPr>
              <w:spacing w:after="0" w:line="240" w:lineRule="auto"/>
              <w:jc w:val="center"/>
              <w:rPr>
                <w:rFonts w:eastAsia="Times New Roman" w:cs="Arial"/>
                <w:color w:val="000000"/>
                <w:szCs w:val="24"/>
                <w:lang w:val="en-US"/>
              </w:rPr>
            </w:pPr>
            <w:r w:rsidRPr="00E86500">
              <w:rPr>
                <w:rFonts w:eastAsia="Times New Roman" w:cs="Arial"/>
                <w:color w:val="000000"/>
                <w:szCs w:val="24"/>
                <w:lang w:val="en-US"/>
              </w:rPr>
              <w:t>(-1.35, 0.99)</w:t>
            </w:r>
          </w:p>
        </w:tc>
        <w:tc>
          <w:tcPr>
            <w:tcW w:w="803" w:type="dxa"/>
            <w:tcBorders>
              <w:top w:val="nil"/>
              <w:left w:val="nil"/>
              <w:bottom w:val="single" w:sz="4" w:space="0" w:color="auto"/>
              <w:right w:val="single" w:sz="4" w:space="0" w:color="auto"/>
            </w:tcBorders>
            <w:shd w:val="clear" w:color="auto" w:fill="auto"/>
            <w:noWrap/>
            <w:vAlign w:val="center"/>
            <w:hideMark/>
          </w:tcPr>
          <w:p w14:paraId="1BAC2813" w14:textId="77777777" w:rsidR="008F5E99" w:rsidRPr="00E86500" w:rsidRDefault="008F5E99" w:rsidP="000E794A">
            <w:pPr>
              <w:spacing w:after="0" w:line="240" w:lineRule="auto"/>
              <w:jc w:val="center"/>
              <w:rPr>
                <w:rFonts w:eastAsia="Times New Roman" w:cs="Arial"/>
                <w:color w:val="000000"/>
                <w:szCs w:val="24"/>
                <w:lang w:val="en-US"/>
              </w:rPr>
            </w:pPr>
            <w:r>
              <w:rPr>
                <w:rFonts w:eastAsia="Times New Roman" w:cs="Arial"/>
                <w:color w:val="000000"/>
                <w:szCs w:val="24"/>
                <w:lang w:val="en-US"/>
              </w:rPr>
              <w:t>-</w:t>
            </w:r>
            <w:r w:rsidRPr="00E86500">
              <w:rPr>
                <w:rFonts w:eastAsia="Times New Roman" w:cs="Arial"/>
                <w:color w:val="000000"/>
                <w:szCs w:val="24"/>
                <w:lang w:val="en-US"/>
              </w:rPr>
              <w:t>0.30</w:t>
            </w:r>
          </w:p>
        </w:tc>
        <w:tc>
          <w:tcPr>
            <w:tcW w:w="617" w:type="dxa"/>
            <w:tcBorders>
              <w:top w:val="nil"/>
              <w:left w:val="nil"/>
              <w:bottom w:val="single" w:sz="4" w:space="0" w:color="auto"/>
              <w:right w:val="single" w:sz="4" w:space="0" w:color="auto"/>
            </w:tcBorders>
            <w:shd w:val="clear" w:color="auto" w:fill="auto"/>
            <w:noWrap/>
            <w:vAlign w:val="center"/>
            <w:hideMark/>
          </w:tcPr>
          <w:p w14:paraId="368A1F52" w14:textId="77777777" w:rsidR="008F5E99" w:rsidRPr="00E86500" w:rsidRDefault="008F5E99" w:rsidP="000E794A">
            <w:pPr>
              <w:spacing w:after="0" w:line="240" w:lineRule="auto"/>
              <w:jc w:val="center"/>
              <w:rPr>
                <w:rFonts w:eastAsia="Times New Roman" w:cs="Arial"/>
                <w:color w:val="000000"/>
                <w:szCs w:val="24"/>
                <w:lang w:val="en-US"/>
              </w:rPr>
            </w:pPr>
            <w:r w:rsidRPr="00E86500">
              <w:rPr>
                <w:rFonts w:eastAsia="Times New Roman" w:cs="Arial"/>
                <w:color w:val="000000"/>
                <w:szCs w:val="24"/>
                <w:lang w:val="en-US"/>
              </w:rPr>
              <w:t>272</w:t>
            </w:r>
          </w:p>
        </w:tc>
        <w:tc>
          <w:tcPr>
            <w:tcW w:w="1092" w:type="dxa"/>
            <w:tcBorders>
              <w:top w:val="nil"/>
              <w:left w:val="nil"/>
              <w:bottom w:val="single" w:sz="4" w:space="0" w:color="auto"/>
              <w:right w:val="single" w:sz="4" w:space="0" w:color="auto"/>
            </w:tcBorders>
            <w:shd w:val="clear" w:color="auto" w:fill="auto"/>
            <w:noWrap/>
            <w:vAlign w:val="center"/>
            <w:hideMark/>
          </w:tcPr>
          <w:p w14:paraId="6BE04C07" w14:textId="77777777" w:rsidR="008F5E99" w:rsidRPr="00E86500" w:rsidRDefault="008F5E99" w:rsidP="000E794A">
            <w:pPr>
              <w:spacing w:after="0" w:line="240" w:lineRule="auto"/>
              <w:jc w:val="center"/>
              <w:rPr>
                <w:rFonts w:eastAsia="Times New Roman" w:cs="Arial"/>
                <w:color w:val="000000"/>
                <w:szCs w:val="24"/>
                <w:lang w:val="en-US"/>
              </w:rPr>
            </w:pPr>
            <w:r w:rsidRPr="00E86500">
              <w:rPr>
                <w:rFonts w:eastAsia="Times New Roman" w:cs="Arial"/>
                <w:color w:val="000000"/>
                <w:szCs w:val="24"/>
                <w:lang w:val="en-US"/>
              </w:rPr>
              <w:t>0.76</w:t>
            </w:r>
          </w:p>
        </w:tc>
      </w:tr>
      <w:tr w:rsidR="008F5E99" w:rsidRPr="00E86500" w14:paraId="6BE26291" w14:textId="77777777" w:rsidTr="00BF67BD">
        <w:trPr>
          <w:trHeight w:val="287"/>
        </w:trPr>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44272D" w14:textId="77777777" w:rsidR="008F5E99" w:rsidRPr="00E86500" w:rsidRDefault="008F5E99" w:rsidP="000E794A">
            <w:pPr>
              <w:spacing w:after="0" w:line="240" w:lineRule="auto"/>
              <w:jc w:val="center"/>
              <w:rPr>
                <w:rFonts w:eastAsia="Times New Roman" w:cs="Arial"/>
                <w:color w:val="000000"/>
                <w:szCs w:val="24"/>
                <w:lang w:val="en-US"/>
              </w:rPr>
            </w:pPr>
            <w:r w:rsidRPr="00E86500">
              <w:rPr>
                <w:rFonts w:eastAsia="Times New Roman" w:cs="Arial"/>
                <w:color w:val="000000"/>
                <w:szCs w:val="24"/>
                <w:lang w:val="en-US"/>
              </w:rPr>
              <w:t>Male</w:t>
            </w:r>
          </w:p>
        </w:tc>
        <w:tc>
          <w:tcPr>
            <w:tcW w:w="2233" w:type="dxa"/>
            <w:tcBorders>
              <w:top w:val="single" w:sz="4" w:space="0" w:color="auto"/>
              <w:left w:val="nil"/>
              <w:bottom w:val="single" w:sz="4" w:space="0" w:color="auto"/>
              <w:right w:val="single" w:sz="4" w:space="0" w:color="auto"/>
            </w:tcBorders>
            <w:shd w:val="clear" w:color="auto" w:fill="auto"/>
            <w:noWrap/>
            <w:vAlign w:val="center"/>
            <w:hideMark/>
          </w:tcPr>
          <w:p w14:paraId="519FACA2" w14:textId="77777777" w:rsidR="008F5E99" w:rsidRDefault="008F5E99" w:rsidP="000E794A">
            <w:pPr>
              <w:spacing w:after="0" w:line="240" w:lineRule="auto"/>
              <w:jc w:val="center"/>
              <w:rPr>
                <w:rFonts w:eastAsia="Times New Roman" w:cs="Arial"/>
                <w:color w:val="000000"/>
                <w:szCs w:val="24"/>
                <w:lang w:val="en-US"/>
              </w:rPr>
            </w:pPr>
            <w:r w:rsidRPr="00E86500">
              <w:rPr>
                <w:rFonts w:eastAsia="Times New Roman" w:cs="Arial"/>
                <w:color w:val="000000"/>
                <w:szCs w:val="24"/>
                <w:lang w:val="en-US"/>
              </w:rPr>
              <w:t>14.60</w:t>
            </w:r>
          </w:p>
          <w:p w14:paraId="75AEA109" w14:textId="77777777" w:rsidR="008F5E99" w:rsidRPr="00E86500" w:rsidRDefault="008F5E99" w:rsidP="000E794A">
            <w:pPr>
              <w:spacing w:after="0" w:line="240" w:lineRule="auto"/>
              <w:jc w:val="center"/>
              <w:rPr>
                <w:rFonts w:eastAsia="Times New Roman" w:cs="Arial"/>
                <w:color w:val="000000"/>
                <w:szCs w:val="24"/>
                <w:lang w:val="en-US"/>
              </w:rPr>
            </w:pPr>
            <w:r w:rsidRPr="00E86500">
              <w:rPr>
                <w:rFonts w:eastAsia="Times New Roman" w:cs="Arial"/>
                <w:color w:val="000000"/>
                <w:szCs w:val="24"/>
                <w:lang w:val="en-US"/>
              </w:rPr>
              <w:t>(13.47, 15.74)</w:t>
            </w:r>
          </w:p>
        </w:tc>
        <w:tc>
          <w:tcPr>
            <w:tcW w:w="2234" w:type="dxa"/>
            <w:tcBorders>
              <w:top w:val="nil"/>
              <w:left w:val="nil"/>
              <w:bottom w:val="single" w:sz="4" w:space="0" w:color="auto"/>
              <w:right w:val="single" w:sz="4" w:space="0" w:color="auto"/>
            </w:tcBorders>
            <w:shd w:val="clear" w:color="auto" w:fill="auto"/>
            <w:noWrap/>
            <w:vAlign w:val="center"/>
            <w:hideMark/>
          </w:tcPr>
          <w:p w14:paraId="4764CADC" w14:textId="77777777" w:rsidR="008F5E99" w:rsidRDefault="008F5E99" w:rsidP="000E794A">
            <w:pPr>
              <w:spacing w:after="0" w:line="240" w:lineRule="auto"/>
              <w:jc w:val="center"/>
              <w:rPr>
                <w:rFonts w:eastAsia="Times New Roman" w:cs="Arial"/>
                <w:color w:val="000000"/>
                <w:szCs w:val="24"/>
                <w:lang w:val="en-US"/>
              </w:rPr>
            </w:pPr>
            <w:r w:rsidRPr="00E86500">
              <w:rPr>
                <w:rFonts w:eastAsia="Times New Roman" w:cs="Arial"/>
                <w:color w:val="000000"/>
                <w:szCs w:val="24"/>
                <w:lang w:val="en-US"/>
              </w:rPr>
              <w:t>14.83</w:t>
            </w:r>
          </w:p>
          <w:p w14:paraId="00C725AE" w14:textId="77777777" w:rsidR="008F5E99" w:rsidRPr="00E86500" w:rsidRDefault="008F5E99" w:rsidP="000E794A">
            <w:pPr>
              <w:spacing w:after="0" w:line="240" w:lineRule="auto"/>
              <w:jc w:val="center"/>
              <w:rPr>
                <w:rFonts w:eastAsia="Times New Roman" w:cs="Arial"/>
                <w:color w:val="000000"/>
                <w:szCs w:val="24"/>
                <w:lang w:val="en-US"/>
              </w:rPr>
            </w:pPr>
            <w:r w:rsidRPr="00E86500">
              <w:rPr>
                <w:rFonts w:eastAsia="Times New Roman" w:cs="Arial"/>
                <w:color w:val="000000"/>
                <w:szCs w:val="24"/>
                <w:lang w:val="en-US"/>
              </w:rPr>
              <w:t>(13.72, 15.93)</w:t>
            </w:r>
          </w:p>
        </w:tc>
        <w:tc>
          <w:tcPr>
            <w:tcW w:w="1933" w:type="dxa"/>
            <w:tcBorders>
              <w:top w:val="nil"/>
              <w:left w:val="nil"/>
              <w:bottom w:val="single" w:sz="4" w:space="0" w:color="auto"/>
              <w:right w:val="single" w:sz="4" w:space="0" w:color="auto"/>
            </w:tcBorders>
            <w:shd w:val="clear" w:color="auto" w:fill="auto"/>
            <w:noWrap/>
            <w:vAlign w:val="center"/>
            <w:hideMark/>
          </w:tcPr>
          <w:p w14:paraId="72FD29D2" w14:textId="77777777" w:rsidR="008F5E99" w:rsidRDefault="008F5E99" w:rsidP="000E794A">
            <w:pPr>
              <w:spacing w:after="0" w:line="240" w:lineRule="auto"/>
              <w:jc w:val="center"/>
              <w:rPr>
                <w:rFonts w:eastAsia="Times New Roman" w:cs="Arial"/>
                <w:color w:val="000000"/>
                <w:szCs w:val="24"/>
                <w:lang w:val="en-US"/>
              </w:rPr>
            </w:pPr>
            <w:r w:rsidRPr="00E86500">
              <w:rPr>
                <w:rFonts w:eastAsia="Times New Roman" w:cs="Arial"/>
                <w:color w:val="000000"/>
                <w:szCs w:val="24"/>
                <w:lang w:val="en-US"/>
              </w:rPr>
              <w:t>-0.22</w:t>
            </w:r>
          </w:p>
          <w:p w14:paraId="753A6488" w14:textId="77777777" w:rsidR="008F5E99" w:rsidRPr="00E86500" w:rsidRDefault="008F5E99" w:rsidP="000E794A">
            <w:pPr>
              <w:spacing w:after="0" w:line="240" w:lineRule="auto"/>
              <w:jc w:val="center"/>
              <w:rPr>
                <w:rFonts w:eastAsia="Times New Roman" w:cs="Arial"/>
                <w:color w:val="000000"/>
                <w:szCs w:val="24"/>
                <w:lang w:val="en-US"/>
              </w:rPr>
            </w:pPr>
            <w:r w:rsidRPr="00E86500">
              <w:rPr>
                <w:rFonts w:eastAsia="Times New Roman" w:cs="Arial"/>
                <w:color w:val="000000"/>
                <w:szCs w:val="24"/>
                <w:lang w:val="en-US"/>
              </w:rPr>
              <w:t>(-1.80, 1.35)</w:t>
            </w:r>
          </w:p>
        </w:tc>
        <w:tc>
          <w:tcPr>
            <w:tcW w:w="803" w:type="dxa"/>
            <w:tcBorders>
              <w:top w:val="nil"/>
              <w:left w:val="nil"/>
              <w:bottom w:val="single" w:sz="4" w:space="0" w:color="auto"/>
              <w:right w:val="single" w:sz="4" w:space="0" w:color="auto"/>
            </w:tcBorders>
            <w:shd w:val="clear" w:color="auto" w:fill="auto"/>
            <w:noWrap/>
            <w:vAlign w:val="center"/>
            <w:hideMark/>
          </w:tcPr>
          <w:p w14:paraId="5C2FBBE7" w14:textId="77777777" w:rsidR="008F5E99" w:rsidRPr="00E86500" w:rsidRDefault="008F5E99" w:rsidP="000E794A">
            <w:pPr>
              <w:spacing w:after="0" w:line="240" w:lineRule="auto"/>
              <w:jc w:val="center"/>
              <w:rPr>
                <w:rFonts w:eastAsia="Times New Roman" w:cs="Arial"/>
                <w:color w:val="000000"/>
                <w:szCs w:val="24"/>
                <w:lang w:val="en-US"/>
              </w:rPr>
            </w:pPr>
            <w:r w:rsidRPr="00E86500">
              <w:rPr>
                <w:rFonts w:eastAsia="Times New Roman" w:cs="Arial"/>
                <w:color w:val="000000"/>
                <w:szCs w:val="24"/>
                <w:lang w:val="en-US"/>
              </w:rPr>
              <w:t>-0.28</w:t>
            </w:r>
          </w:p>
        </w:tc>
        <w:tc>
          <w:tcPr>
            <w:tcW w:w="617" w:type="dxa"/>
            <w:tcBorders>
              <w:top w:val="nil"/>
              <w:left w:val="nil"/>
              <w:bottom w:val="single" w:sz="4" w:space="0" w:color="auto"/>
              <w:right w:val="single" w:sz="4" w:space="0" w:color="auto"/>
            </w:tcBorders>
            <w:shd w:val="clear" w:color="auto" w:fill="auto"/>
            <w:noWrap/>
            <w:vAlign w:val="center"/>
            <w:hideMark/>
          </w:tcPr>
          <w:p w14:paraId="2E48688F" w14:textId="77777777" w:rsidR="008F5E99" w:rsidRPr="00E86500" w:rsidRDefault="008F5E99" w:rsidP="000E794A">
            <w:pPr>
              <w:spacing w:after="0" w:line="240" w:lineRule="auto"/>
              <w:jc w:val="center"/>
              <w:rPr>
                <w:rFonts w:eastAsia="Times New Roman" w:cs="Arial"/>
                <w:color w:val="000000"/>
                <w:szCs w:val="24"/>
                <w:lang w:val="en-US"/>
              </w:rPr>
            </w:pPr>
            <w:r w:rsidRPr="00E86500">
              <w:rPr>
                <w:rFonts w:eastAsia="Times New Roman" w:cs="Arial"/>
                <w:color w:val="000000"/>
                <w:szCs w:val="24"/>
                <w:lang w:val="en-US"/>
              </w:rPr>
              <w:t>141</w:t>
            </w:r>
          </w:p>
        </w:tc>
        <w:tc>
          <w:tcPr>
            <w:tcW w:w="1092" w:type="dxa"/>
            <w:tcBorders>
              <w:top w:val="nil"/>
              <w:left w:val="nil"/>
              <w:bottom w:val="single" w:sz="4" w:space="0" w:color="auto"/>
              <w:right w:val="single" w:sz="4" w:space="0" w:color="auto"/>
            </w:tcBorders>
            <w:shd w:val="clear" w:color="auto" w:fill="auto"/>
            <w:noWrap/>
            <w:vAlign w:val="center"/>
            <w:hideMark/>
          </w:tcPr>
          <w:p w14:paraId="2ADFEF0C" w14:textId="77777777" w:rsidR="008F5E99" w:rsidRPr="00E86500" w:rsidRDefault="008F5E99" w:rsidP="000E794A">
            <w:pPr>
              <w:spacing w:after="0" w:line="240" w:lineRule="auto"/>
              <w:jc w:val="center"/>
              <w:rPr>
                <w:rFonts w:eastAsia="Times New Roman" w:cs="Arial"/>
                <w:color w:val="000000"/>
                <w:szCs w:val="24"/>
                <w:lang w:val="en-US"/>
              </w:rPr>
            </w:pPr>
            <w:r w:rsidRPr="00E86500">
              <w:rPr>
                <w:rFonts w:eastAsia="Times New Roman" w:cs="Arial"/>
                <w:color w:val="000000"/>
                <w:szCs w:val="24"/>
                <w:lang w:val="en-US"/>
              </w:rPr>
              <w:t>0.78</w:t>
            </w:r>
          </w:p>
        </w:tc>
      </w:tr>
      <w:tr w:rsidR="008F5E99" w:rsidRPr="00E86500" w14:paraId="4F5A3A39" w14:textId="77777777" w:rsidTr="00BF67BD">
        <w:trPr>
          <w:trHeight w:val="287"/>
        </w:trPr>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EC5241" w14:textId="77777777" w:rsidR="008F5E99" w:rsidRPr="00E86500" w:rsidRDefault="008F5E99" w:rsidP="000E794A">
            <w:pPr>
              <w:spacing w:after="0" w:line="240" w:lineRule="auto"/>
              <w:jc w:val="center"/>
              <w:rPr>
                <w:rFonts w:eastAsia="Times New Roman" w:cs="Arial"/>
                <w:color w:val="000000"/>
                <w:szCs w:val="24"/>
                <w:lang w:val="en-US"/>
              </w:rPr>
            </w:pPr>
            <w:r w:rsidRPr="00E86500">
              <w:rPr>
                <w:rFonts w:eastAsia="Times New Roman" w:cs="Arial"/>
                <w:color w:val="000000"/>
                <w:szCs w:val="24"/>
                <w:lang w:val="en-US"/>
              </w:rPr>
              <w:t>Female</w:t>
            </w:r>
          </w:p>
        </w:tc>
        <w:tc>
          <w:tcPr>
            <w:tcW w:w="2233" w:type="dxa"/>
            <w:tcBorders>
              <w:top w:val="single" w:sz="4" w:space="0" w:color="auto"/>
              <w:left w:val="nil"/>
              <w:bottom w:val="single" w:sz="4" w:space="0" w:color="auto"/>
              <w:right w:val="single" w:sz="4" w:space="0" w:color="auto"/>
            </w:tcBorders>
            <w:shd w:val="clear" w:color="auto" w:fill="auto"/>
            <w:noWrap/>
            <w:vAlign w:val="center"/>
            <w:hideMark/>
          </w:tcPr>
          <w:p w14:paraId="131C71F1" w14:textId="77777777" w:rsidR="008F5E99" w:rsidRDefault="008F5E99" w:rsidP="000E794A">
            <w:pPr>
              <w:spacing w:after="0" w:line="240" w:lineRule="auto"/>
              <w:jc w:val="center"/>
              <w:rPr>
                <w:rFonts w:eastAsia="Times New Roman" w:cs="Arial"/>
                <w:color w:val="000000"/>
                <w:szCs w:val="24"/>
                <w:lang w:val="en-US"/>
              </w:rPr>
            </w:pPr>
            <w:r w:rsidRPr="00E86500">
              <w:rPr>
                <w:rFonts w:eastAsia="Times New Roman" w:cs="Arial"/>
                <w:color w:val="000000"/>
                <w:szCs w:val="24"/>
                <w:lang w:val="en-US"/>
              </w:rPr>
              <w:t>9.90</w:t>
            </w:r>
          </w:p>
          <w:p w14:paraId="454BD45C" w14:textId="77777777" w:rsidR="008F5E99" w:rsidRPr="00E86500" w:rsidRDefault="008F5E99" w:rsidP="000E794A">
            <w:pPr>
              <w:spacing w:after="0" w:line="240" w:lineRule="auto"/>
              <w:jc w:val="center"/>
              <w:rPr>
                <w:rFonts w:eastAsia="Times New Roman" w:cs="Arial"/>
                <w:color w:val="000000"/>
                <w:szCs w:val="24"/>
                <w:lang w:val="en-US"/>
              </w:rPr>
            </w:pPr>
            <w:r w:rsidRPr="00E86500">
              <w:rPr>
                <w:rFonts w:eastAsia="Times New Roman" w:cs="Arial"/>
                <w:color w:val="000000"/>
                <w:szCs w:val="24"/>
                <w:lang w:val="en-US"/>
              </w:rPr>
              <w:t>(8.90, 10.89)</w:t>
            </w:r>
          </w:p>
        </w:tc>
        <w:tc>
          <w:tcPr>
            <w:tcW w:w="2234" w:type="dxa"/>
            <w:tcBorders>
              <w:top w:val="nil"/>
              <w:left w:val="nil"/>
              <w:bottom w:val="single" w:sz="4" w:space="0" w:color="auto"/>
              <w:right w:val="single" w:sz="4" w:space="0" w:color="auto"/>
            </w:tcBorders>
            <w:shd w:val="clear" w:color="auto" w:fill="auto"/>
            <w:noWrap/>
            <w:vAlign w:val="center"/>
            <w:hideMark/>
          </w:tcPr>
          <w:p w14:paraId="091EB4E7" w14:textId="77777777" w:rsidR="008F5E99" w:rsidRDefault="008F5E99" w:rsidP="000E794A">
            <w:pPr>
              <w:spacing w:after="0" w:line="240" w:lineRule="auto"/>
              <w:jc w:val="center"/>
              <w:rPr>
                <w:rFonts w:eastAsia="Times New Roman" w:cs="Arial"/>
                <w:color w:val="000000"/>
                <w:szCs w:val="24"/>
                <w:lang w:val="en-US"/>
              </w:rPr>
            </w:pPr>
            <w:r w:rsidRPr="00E86500">
              <w:rPr>
                <w:rFonts w:eastAsia="Times New Roman" w:cs="Arial"/>
                <w:color w:val="000000"/>
                <w:szCs w:val="24"/>
                <w:lang w:val="en-US"/>
              </w:rPr>
              <w:t>10.27</w:t>
            </w:r>
          </w:p>
          <w:p w14:paraId="7A0EAF79" w14:textId="77777777" w:rsidR="008F5E99" w:rsidRPr="00E86500" w:rsidRDefault="008F5E99" w:rsidP="000E794A">
            <w:pPr>
              <w:spacing w:after="0" w:line="240" w:lineRule="auto"/>
              <w:jc w:val="center"/>
              <w:rPr>
                <w:rFonts w:eastAsia="Times New Roman" w:cs="Arial"/>
                <w:color w:val="000000"/>
                <w:szCs w:val="24"/>
                <w:lang w:val="en-US"/>
              </w:rPr>
            </w:pPr>
            <w:r w:rsidRPr="00E86500">
              <w:rPr>
                <w:rFonts w:eastAsia="Times New Roman" w:cs="Arial"/>
                <w:color w:val="000000"/>
                <w:szCs w:val="24"/>
                <w:lang w:val="en-US"/>
              </w:rPr>
              <w:t>(9.37, 11.17)</w:t>
            </w:r>
          </w:p>
        </w:tc>
        <w:tc>
          <w:tcPr>
            <w:tcW w:w="1933" w:type="dxa"/>
            <w:tcBorders>
              <w:top w:val="single" w:sz="4" w:space="0" w:color="auto"/>
              <w:left w:val="nil"/>
              <w:bottom w:val="single" w:sz="4" w:space="0" w:color="auto"/>
              <w:right w:val="single" w:sz="4" w:space="0" w:color="auto"/>
            </w:tcBorders>
            <w:shd w:val="clear" w:color="auto" w:fill="auto"/>
            <w:noWrap/>
            <w:vAlign w:val="center"/>
            <w:hideMark/>
          </w:tcPr>
          <w:p w14:paraId="206E9F95" w14:textId="77777777" w:rsidR="008F5E99" w:rsidRDefault="008F5E99" w:rsidP="000E794A">
            <w:pPr>
              <w:spacing w:after="0" w:line="240" w:lineRule="auto"/>
              <w:jc w:val="center"/>
              <w:rPr>
                <w:rFonts w:eastAsia="Times New Roman" w:cs="Arial"/>
                <w:color w:val="000000"/>
                <w:szCs w:val="24"/>
                <w:lang w:val="en-US"/>
              </w:rPr>
            </w:pPr>
            <w:r w:rsidRPr="00E86500">
              <w:rPr>
                <w:rFonts w:eastAsia="Times New Roman" w:cs="Arial"/>
                <w:color w:val="000000"/>
                <w:szCs w:val="24"/>
                <w:lang w:val="en-US"/>
              </w:rPr>
              <w:t>-0.37</w:t>
            </w:r>
          </w:p>
          <w:p w14:paraId="4EECDCE3" w14:textId="77777777" w:rsidR="008F5E99" w:rsidRPr="00E86500" w:rsidRDefault="008F5E99" w:rsidP="000E794A">
            <w:pPr>
              <w:spacing w:after="0" w:line="240" w:lineRule="auto"/>
              <w:jc w:val="center"/>
              <w:rPr>
                <w:rFonts w:eastAsia="Times New Roman" w:cs="Arial"/>
                <w:color w:val="000000"/>
                <w:szCs w:val="24"/>
                <w:lang w:val="en-US"/>
              </w:rPr>
            </w:pPr>
            <w:r w:rsidRPr="00E86500">
              <w:rPr>
                <w:rFonts w:eastAsia="Times New Roman" w:cs="Arial"/>
                <w:color w:val="000000"/>
                <w:szCs w:val="24"/>
                <w:lang w:val="en-US"/>
              </w:rPr>
              <w:t>(-1.70, 0.96)</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14:paraId="6FE2CE6C" w14:textId="77777777" w:rsidR="008F5E99" w:rsidRPr="00E86500" w:rsidRDefault="008F5E99" w:rsidP="000E794A">
            <w:pPr>
              <w:spacing w:after="0" w:line="240" w:lineRule="auto"/>
              <w:jc w:val="center"/>
              <w:rPr>
                <w:rFonts w:eastAsia="Times New Roman" w:cs="Arial"/>
                <w:color w:val="000000"/>
                <w:szCs w:val="24"/>
                <w:lang w:val="en-US"/>
              </w:rPr>
            </w:pPr>
            <w:r w:rsidRPr="00E86500">
              <w:rPr>
                <w:rFonts w:eastAsia="Times New Roman" w:cs="Arial"/>
                <w:color w:val="000000"/>
                <w:szCs w:val="24"/>
                <w:lang w:val="en-US"/>
              </w:rPr>
              <w:t>-0.55</w:t>
            </w:r>
          </w:p>
        </w:tc>
        <w:tc>
          <w:tcPr>
            <w:tcW w:w="617" w:type="dxa"/>
            <w:tcBorders>
              <w:top w:val="single" w:sz="4" w:space="0" w:color="auto"/>
              <w:left w:val="nil"/>
              <w:bottom w:val="single" w:sz="4" w:space="0" w:color="auto"/>
              <w:right w:val="single" w:sz="4" w:space="0" w:color="auto"/>
            </w:tcBorders>
            <w:shd w:val="clear" w:color="auto" w:fill="auto"/>
            <w:noWrap/>
            <w:vAlign w:val="center"/>
            <w:hideMark/>
          </w:tcPr>
          <w:p w14:paraId="6B15FCE4" w14:textId="77777777" w:rsidR="008F5E99" w:rsidRPr="00E86500" w:rsidRDefault="008F5E99" w:rsidP="000E794A">
            <w:pPr>
              <w:spacing w:after="0" w:line="240" w:lineRule="auto"/>
              <w:jc w:val="center"/>
              <w:rPr>
                <w:rFonts w:eastAsia="Times New Roman" w:cs="Arial"/>
                <w:color w:val="000000"/>
                <w:szCs w:val="24"/>
                <w:lang w:val="en-US"/>
              </w:rPr>
            </w:pPr>
            <w:r w:rsidRPr="00E86500">
              <w:rPr>
                <w:rFonts w:eastAsia="Times New Roman" w:cs="Arial"/>
                <w:color w:val="000000"/>
                <w:szCs w:val="24"/>
                <w:lang w:val="en-US"/>
              </w:rPr>
              <w:t>129</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14:paraId="4593BA2D" w14:textId="77777777" w:rsidR="008F5E99" w:rsidRPr="00E86500" w:rsidRDefault="008F5E99" w:rsidP="000E794A">
            <w:pPr>
              <w:spacing w:after="0" w:line="240" w:lineRule="auto"/>
              <w:jc w:val="center"/>
              <w:rPr>
                <w:rFonts w:eastAsia="Times New Roman" w:cs="Arial"/>
                <w:color w:val="000000"/>
                <w:szCs w:val="24"/>
                <w:lang w:val="en-US"/>
              </w:rPr>
            </w:pPr>
            <w:r w:rsidRPr="00E86500">
              <w:rPr>
                <w:rFonts w:eastAsia="Times New Roman" w:cs="Arial"/>
                <w:color w:val="000000"/>
                <w:szCs w:val="24"/>
                <w:lang w:val="en-US"/>
              </w:rPr>
              <w:t>0.58</w:t>
            </w:r>
          </w:p>
        </w:tc>
      </w:tr>
      <w:tr w:rsidR="00456C29" w:rsidRPr="00E86500" w14:paraId="41B2C538" w14:textId="77777777" w:rsidTr="00BF67BD">
        <w:trPr>
          <w:trHeight w:val="299"/>
        </w:trPr>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78696F" w14:textId="77777777" w:rsidR="00456C29" w:rsidRPr="00E86500" w:rsidRDefault="00456C29" w:rsidP="00456C29">
            <w:pPr>
              <w:spacing w:after="0" w:line="240" w:lineRule="auto"/>
              <w:jc w:val="center"/>
              <w:rPr>
                <w:rFonts w:eastAsia="Times New Roman" w:cs="Arial"/>
                <w:b/>
                <w:bCs/>
                <w:color w:val="000000"/>
                <w:szCs w:val="24"/>
                <w:lang w:val="en-US"/>
              </w:rPr>
            </w:pPr>
            <w:r w:rsidRPr="00E86500">
              <w:rPr>
                <w:rFonts w:eastAsia="Times New Roman" w:cs="Arial"/>
                <w:b/>
                <w:bCs/>
                <w:color w:val="000000"/>
                <w:szCs w:val="24"/>
                <w:lang w:val="en-US"/>
              </w:rPr>
              <w:t> </w:t>
            </w:r>
          </w:p>
        </w:tc>
        <w:tc>
          <w:tcPr>
            <w:tcW w:w="22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71A12A" w14:textId="26313FAC" w:rsidR="00456C29" w:rsidRPr="00E86500" w:rsidRDefault="00456C29" w:rsidP="00456C29">
            <w:pPr>
              <w:spacing w:after="0" w:line="240" w:lineRule="auto"/>
              <w:jc w:val="center"/>
              <w:rPr>
                <w:rFonts w:eastAsia="Times New Roman" w:cs="Arial"/>
                <w:b/>
                <w:bCs/>
                <w:color w:val="000000"/>
                <w:szCs w:val="24"/>
                <w:lang w:val="en-US"/>
              </w:rPr>
            </w:pPr>
            <w:r w:rsidRPr="00E86500">
              <w:rPr>
                <w:rFonts w:eastAsia="Times New Roman" w:cs="Arial"/>
                <w:b/>
                <w:bCs/>
                <w:color w:val="000000"/>
                <w:szCs w:val="24"/>
                <w:lang w:val="en-US"/>
              </w:rPr>
              <w:t>[A] LSPC</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14:paraId="1B4099EF" w14:textId="10303247" w:rsidR="00456C29" w:rsidRPr="00E86500" w:rsidRDefault="00456C29" w:rsidP="00456C29">
            <w:pPr>
              <w:spacing w:after="0" w:line="240" w:lineRule="auto"/>
              <w:jc w:val="center"/>
              <w:rPr>
                <w:rFonts w:eastAsia="Times New Roman" w:cs="Arial"/>
                <w:b/>
                <w:bCs/>
                <w:color w:val="000000"/>
                <w:szCs w:val="24"/>
                <w:lang w:val="en-US"/>
              </w:rPr>
            </w:pPr>
            <w:r w:rsidRPr="00E86500">
              <w:rPr>
                <w:rFonts w:eastAsia="Times New Roman" w:cs="Arial"/>
                <w:b/>
                <w:bCs/>
                <w:color w:val="000000"/>
                <w:szCs w:val="24"/>
                <w:lang w:val="en-US"/>
              </w:rPr>
              <w:t>[</w:t>
            </w:r>
            <w:r>
              <w:rPr>
                <w:rFonts w:eastAsia="Times New Roman" w:cs="Arial"/>
                <w:b/>
                <w:bCs/>
                <w:color w:val="000000"/>
                <w:szCs w:val="24"/>
                <w:lang w:val="en-US"/>
              </w:rPr>
              <w:t>B</w:t>
            </w:r>
            <w:r w:rsidRPr="00E86500">
              <w:rPr>
                <w:rFonts w:eastAsia="Times New Roman" w:cs="Arial"/>
                <w:b/>
                <w:bCs/>
                <w:color w:val="000000"/>
                <w:szCs w:val="24"/>
                <w:lang w:val="en-US"/>
              </w:rPr>
              <w:t>] LSPC</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5E18DA" w14:textId="77777777" w:rsidR="00456C29" w:rsidRPr="00E86500" w:rsidRDefault="00456C29" w:rsidP="00456C29">
            <w:pPr>
              <w:spacing w:after="0" w:line="240" w:lineRule="auto"/>
              <w:jc w:val="center"/>
              <w:rPr>
                <w:rFonts w:eastAsia="Times New Roman" w:cs="Arial"/>
                <w:b/>
                <w:bCs/>
                <w:color w:val="000000"/>
                <w:szCs w:val="24"/>
                <w:lang w:val="en-US"/>
              </w:rPr>
            </w:pPr>
            <w:r w:rsidRPr="00E86500">
              <w:rPr>
                <w:rFonts w:eastAsia="Times New Roman" w:cs="Arial"/>
                <w:b/>
                <w:bCs/>
                <w:color w:val="000000"/>
                <w:szCs w:val="24"/>
                <w:lang w:val="en-US"/>
              </w:rPr>
              <w:t> </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EC316B" w14:textId="77777777" w:rsidR="00456C29" w:rsidRPr="00E86500" w:rsidRDefault="00456C29" w:rsidP="00456C29">
            <w:pPr>
              <w:spacing w:after="0" w:line="240" w:lineRule="auto"/>
              <w:jc w:val="center"/>
              <w:rPr>
                <w:rFonts w:eastAsia="Times New Roman" w:cs="Arial"/>
                <w:b/>
                <w:bCs/>
                <w:color w:val="000000"/>
                <w:szCs w:val="24"/>
                <w:lang w:val="en-US"/>
              </w:rPr>
            </w:pPr>
            <w:r w:rsidRPr="00E86500">
              <w:rPr>
                <w:rFonts w:eastAsia="Times New Roman" w:cs="Arial"/>
                <w:b/>
                <w:bCs/>
                <w:color w:val="000000"/>
                <w:szCs w:val="24"/>
                <w:lang w:val="en-US"/>
              </w:rPr>
              <w:t> </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0C7FD" w14:textId="77777777" w:rsidR="00456C29" w:rsidRPr="00E86500" w:rsidRDefault="00456C29" w:rsidP="00456C29">
            <w:pPr>
              <w:spacing w:after="0" w:line="240" w:lineRule="auto"/>
              <w:jc w:val="center"/>
              <w:rPr>
                <w:rFonts w:eastAsia="Times New Roman" w:cs="Arial"/>
                <w:b/>
                <w:bCs/>
                <w:color w:val="000000"/>
                <w:szCs w:val="24"/>
                <w:lang w:val="en-US"/>
              </w:rPr>
            </w:pPr>
            <w:r w:rsidRPr="00E86500">
              <w:rPr>
                <w:rFonts w:eastAsia="Times New Roman" w:cs="Arial"/>
                <w:b/>
                <w:bCs/>
                <w:color w:val="000000"/>
                <w:szCs w:val="24"/>
                <w:lang w:val="en-US"/>
              </w:rPr>
              <w:t> </w:t>
            </w:r>
          </w:p>
        </w:tc>
        <w:tc>
          <w:tcPr>
            <w:tcW w:w="10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500F7" w14:textId="77777777" w:rsidR="00456C29" w:rsidRPr="00E86500" w:rsidRDefault="00456C29" w:rsidP="00456C29">
            <w:pPr>
              <w:spacing w:after="0" w:line="240" w:lineRule="auto"/>
              <w:jc w:val="center"/>
              <w:rPr>
                <w:rFonts w:eastAsia="Times New Roman" w:cs="Arial"/>
                <w:b/>
                <w:bCs/>
                <w:color w:val="000000"/>
                <w:szCs w:val="24"/>
                <w:lang w:val="en-US"/>
              </w:rPr>
            </w:pPr>
            <w:r w:rsidRPr="00E86500">
              <w:rPr>
                <w:rFonts w:eastAsia="Times New Roman" w:cs="Arial"/>
                <w:b/>
                <w:bCs/>
                <w:color w:val="000000"/>
                <w:szCs w:val="24"/>
                <w:lang w:val="en-US"/>
              </w:rPr>
              <w:t> </w:t>
            </w:r>
          </w:p>
        </w:tc>
      </w:tr>
      <w:tr w:rsidR="00456C29" w:rsidRPr="00E86500" w14:paraId="70F472CE" w14:textId="77777777" w:rsidTr="00BF67BD">
        <w:trPr>
          <w:trHeight w:val="287"/>
        </w:trPr>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44C5BF" w14:textId="77777777" w:rsidR="00456C29" w:rsidRPr="00E86500" w:rsidRDefault="00456C29" w:rsidP="00456C29">
            <w:pPr>
              <w:spacing w:after="0" w:line="240" w:lineRule="auto"/>
              <w:jc w:val="center"/>
              <w:rPr>
                <w:rFonts w:eastAsia="Times New Roman" w:cs="Arial"/>
                <w:color w:val="000000"/>
                <w:szCs w:val="24"/>
                <w:lang w:val="en-US"/>
              </w:rPr>
            </w:pPr>
            <w:r w:rsidRPr="00E86500">
              <w:rPr>
                <w:rFonts w:eastAsia="Times New Roman" w:cs="Arial"/>
                <w:color w:val="000000"/>
                <w:szCs w:val="24"/>
                <w:lang w:val="en-US"/>
              </w:rPr>
              <w:t>All</w:t>
            </w:r>
          </w:p>
        </w:tc>
        <w:tc>
          <w:tcPr>
            <w:tcW w:w="2233" w:type="dxa"/>
            <w:tcBorders>
              <w:top w:val="single" w:sz="4" w:space="0" w:color="auto"/>
              <w:left w:val="nil"/>
              <w:bottom w:val="single" w:sz="4" w:space="0" w:color="auto"/>
              <w:right w:val="single" w:sz="4" w:space="0" w:color="auto"/>
            </w:tcBorders>
            <w:shd w:val="clear" w:color="auto" w:fill="auto"/>
            <w:noWrap/>
            <w:vAlign w:val="center"/>
            <w:hideMark/>
          </w:tcPr>
          <w:p w14:paraId="0AA1F4C3" w14:textId="77777777" w:rsidR="00456C29" w:rsidRDefault="00456C29" w:rsidP="00456C29">
            <w:pPr>
              <w:spacing w:after="0" w:line="240" w:lineRule="auto"/>
              <w:jc w:val="center"/>
              <w:rPr>
                <w:rFonts w:eastAsia="Times New Roman" w:cs="Arial"/>
                <w:color w:val="000000"/>
                <w:szCs w:val="24"/>
                <w:lang w:val="en-US"/>
              </w:rPr>
            </w:pPr>
            <w:r w:rsidRPr="00E86500">
              <w:rPr>
                <w:rFonts w:eastAsia="Times New Roman" w:cs="Arial"/>
                <w:color w:val="000000"/>
                <w:szCs w:val="24"/>
                <w:lang w:val="en-US"/>
              </w:rPr>
              <w:t>12.68</w:t>
            </w:r>
          </w:p>
          <w:p w14:paraId="2339CD8F" w14:textId="023797AA" w:rsidR="00456C29" w:rsidRPr="00E86500" w:rsidRDefault="00456C29" w:rsidP="00456C29">
            <w:pPr>
              <w:spacing w:after="0" w:line="240" w:lineRule="auto"/>
              <w:jc w:val="center"/>
              <w:rPr>
                <w:rFonts w:eastAsia="Times New Roman" w:cs="Arial"/>
                <w:color w:val="000000"/>
                <w:szCs w:val="24"/>
                <w:lang w:val="en-US"/>
              </w:rPr>
            </w:pPr>
            <w:r w:rsidRPr="00E86500">
              <w:rPr>
                <w:rFonts w:eastAsia="Times New Roman" w:cs="Arial"/>
                <w:color w:val="000000"/>
                <w:szCs w:val="24"/>
                <w:lang w:val="en-US"/>
              </w:rPr>
              <w:t>(11.76, 13.60)</w:t>
            </w:r>
          </w:p>
        </w:tc>
        <w:tc>
          <w:tcPr>
            <w:tcW w:w="2234" w:type="dxa"/>
            <w:tcBorders>
              <w:top w:val="nil"/>
              <w:left w:val="nil"/>
              <w:bottom w:val="single" w:sz="4" w:space="0" w:color="auto"/>
              <w:right w:val="single" w:sz="4" w:space="0" w:color="auto"/>
            </w:tcBorders>
            <w:shd w:val="clear" w:color="auto" w:fill="auto"/>
            <w:noWrap/>
            <w:vAlign w:val="center"/>
            <w:hideMark/>
          </w:tcPr>
          <w:p w14:paraId="0062BB15" w14:textId="77777777" w:rsidR="00456C29" w:rsidRDefault="00456C29" w:rsidP="00456C29">
            <w:pPr>
              <w:spacing w:after="0" w:line="240" w:lineRule="auto"/>
              <w:jc w:val="center"/>
              <w:rPr>
                <w:rFonts w:eastAsia="Times New Roman" w:cs="Arial"/>
                <w:color w:val="000000"/>
                <w:szCs w:val="24"/>
                <w:lang w:val="en-US"/>
              </w:rPr>
            </w:pPr>
            <w:r w:rsidRPr="00E86500">
              <w:rPr>
                <w:rFonts w:eastAsia="Times New Roman" w:cs="Arial"/>
                <w:color w:val="000000"/>
                <w:szCs w:val="24"/>
                <w:lang w:val="en-US"/>
              </w:rPr>
              <w:t>12.27</w:t>
            </w:r>
          </w:p>
          <w:p w14:paraId="4F85D4DF" w14:textId="66AFBD17" w:rsidR="00456C29" w:rsidRPr="00E86500" w:rsidRDefault="00456C29" w:rsidP="00456C29">
            <w:pPr>
              <w:spacing w:after="0" w:line="240" w:lineRule="auto"/>
              <w:jc w:val="center"/>
              <w:rPr>
                <w:rFonts w:eastAsia="Times New Roman" w:cs="Arial"/>
                <w:color w:val="000000"/>
                <w:szCs w:val="24"/>
                <w:lang w:val="en-US"/>
              </w:rPr>
            </w:pPr>
            <w:r w:rsidRPr="00E86500">
              <w:rPr>
                <w:rFonts w:eastAsia="Times New Roman" w:cs="Arial"/>
                <w:color w:val="000000"/>
                <w:szCs w:val="24"/>
                <w:lang w:val="en-US"/>
              </w:rPr>
              <w:t>(11.52, 13.01)</w:t>
            </w:r>
          </w:p>
        </w:tc>
        <w:tc>
          <w:tcPr>
            <w:tcW w:w="1933" w:type="dxa"/>
            <w:tcBorders>
              <w:top w:val="single" w:sz="4" w:space="0" w:color="auto"/>
              <w:left w:val="nil"/>
              <w:bottom w:val="single" w:sz="4" w:space="0" w:color="auto"/>
              <w:right w:val="single" w:sz="4" w:space="0" w:color="auto"/>
            </w:tcBorders>
            <w:shd w:val="clear" w:color="auto" w:fill="auto"/>
            <w:noWrap/>
            <w:vAlign w:val="center"/>
            <w:hideMark/>
          </w:tcPr>
          <w:p w14:paraId="5C4455BD" w14:textId="7E6A7BCB" w:rsidR="00456C29" w:rsidRDefault="00456C29" w:rsidP="00456C29">
            <w:pPr>
              <w:spacing w:after="0" w:line="240" w:lineRule="auto"/>
              <w:jc w:val="center"/>
              <w:rPr>
                <w:rFonts w:eastAsia="Times New Roman" w:cs="Arial"/>
                <w:color w:val="000000"/>
                <w:szCs w:val="24"/>
                <w:lang w:val="en-US"/>
              </w:rPr>
            </w:pPr>
            <w:r w:rsidRPr="00E86500">
              <w:rPr>
                <w:rFonts w:eastAsia="Times New Roman" w:cs="Arial"/>
                <w:color w:val="000000"/>
                <w:szCs w:val="24"/>
                <w:lang w:val="en-US"/>
              </w:rPr>
              <w:t>0.42</w:t>
            </w:r>
          </w:p>
          <w:p w14:paraId="449A0EA0" w14:textId="0A5AF58A" w:rsidR="00456C29" w:rsidRPr="00E86500" w:rsidRDefault="00456C29" w:rsidP="00456C29">
            <w:pPr>
              <w:spacing w:after="0" w:line="240" w:lineRule="auto"/>
              <w:jc w:val="center"/>
              <w:rPr>
                <w:rFonts w:eastAsia="Times New Roman" w:cs="Arial"/>
                <w:color w:val="000000"/>
                <w:szCs w:val="24"/>
                <w:lang w:val="en-US"/>
              </w:rPr>
            </w:pPr>
            <w:r w:rsidRPr="00E86500">
              <w:rPr>
                <w:rFonts w:eastAsia="Times New Roman" w:cs="Arial"/>
                <w:color w:val="000000"/>
                <w:szCs w:val="24"/>
                <w:lang w:val="en-US"/>
              </w:rPr>
              <w:t>(</w:t>
            </w:r>
            <w:r>
              <w:rPr>
                <w:rFonts w:eastAsia="Times New Roman" w:cs="Arial"/>
                <w:color w:val="000000"/>
                <w:szCs w:val="24"/>
                <w:lang w:val="en-US"/>
              </w:rPr>
              <w:t>-0.75, 1.58)</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14:paraId="652FD73B" w14:textId="5E8A5FAF" w:rsidR="00456C29" w:rsidRPr="00E86500" w:rsidRDefault="00456C29" w:rsidP="00456C29">
            <w:pPr>
              <w:spacing w:after="0" w:line="240" w:lineRule="auto"/>
              <w:jc w:val="center"/>
              <w:rPr>
                <w:rFonts w:eastAsia="Times New Roman" w:cs="Arial"/>
                <w:color w:val="000000"/>
                <w:szCs w:val="24"/>
                <w:lang w:val="en-US"/>
              </w:rPr>
            </w:pPr>
            <w:r w:rsidRPr="00E86500">
              <w:rPr>
                <w:rFonts w:eastAsia="Times New Roman" w:cs="Arial"/>
                <w:color w:val="000000"/>
                <w:szCs w:val="24"/>
                <w:lang w:val="en-US"/>
              </w:rPr>
              <w:t>0.70</w:t>
            </w:r>
          </w:p>
        </w:tc>
        <w:tc>
          <w:tcPr>
            <w:tcW w:w="617" w:type="dxa"/>
            <w:tcBorders>
              <w:top w:val="single" w:sz="4" w:space="0" w:color="auto"/>
              <w:left w:val="nil"/>
              <w:bottom w:val="single" w:sz="4" w:space="0" w:color="auto"/>
              <w:right w:val="single" w:sz="4" w:space="0" w:color="auto"/>
            </w:tcBorders>
            <w:shd w:val="clear" w:color="auto" w:fill="auto"/>
            <w:noWrap/>
            <w:vAlign w:val="center"/>
            <w:hideMark/>
          </w:tcPr>
          <w:p w14:paraId="7760DABB" w14:textId="77777777" w:rsidR="00456C29" w:rsidRPr="00E86500" w:rsidRDefault="00456C29" w:rsidP="00456C29">
            <w:pPr>
              <w:spacing w:after="0" w:line="240" w:lineRule="auto"/>
              <w:jc w:val="center"/>
              <w:rPr>
                <w:rFonts w:eastAsia="Times New Roman" w:cs="Arial"/>
                <w:color w:val="000000"/>
                <w:szCs w:val="24"/>
                <w:lang w:val="en-US"/>
              </w:rPr>
            </w:pPr>
            <w:r w:rsidRPr="00E86500">
              <w:rPr>
                <w:rFonts w:eastAsia="Times New Roman" w:cs="Arial"/>
                <w:color w:val="000000"/>
                <w:szCs w:val="24"/>
                <w:lang w:val="en-US"/>
              </w:rPr>
              <w:t>272</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14:paraId="59B43224" w14:textId="77777777" w:rsidR="00456C29" w:rsidRPr="00E86500" w:rsidRDefault="00456C29" w:rsidP="00456C29">
            <w:pPr>
              <w:spacing w:after="0" w:line="240" w:lineRule="auto"/>
              <w:jc w:val="center"/>
              <w:rPr>
                <w:rFonts w:eastAsia="Times New Roman" w:cs="Arial"/>
                <w:color w:val="000000"/>
                <w:szCs w:val="24"/>
                <w:lang w:val="en-US"/>
              </w:rPr>
            </w:pPr>
            <w:r w:rsidRPr="00E86500">
              <w:rPr>
                <w:rFonts w:eastAsia="Times New Roman" w:cs="Arial"/>
                <w:color w:val="000000"/>
                <w:szCs w:val="24"/>
                <w:lang w:val="en-US"/>
              </w:rPr>
              <w:t>0.48</w:t>
            </w:r>
          </w:p>
        </w:tc>
      </w:tr>
      <w:tr w:rsidR="00456C29" w:rsidRPr="00E86500" w14:paraId="6451DE98" w14:textId="77777777" w:rsidTr="00BF67BD">
        <w:trPr>
          <w:trHeight w:val="287"/>
        </w:trPr>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E53FF8" w14:textId="77777777" w:rsidR="00456C29" w:rsidRPr="00E86500" w:rsidRDefault="00456C29" w:rsidP="00456C29">
            <w:pPr>
              <w:spacing w:after="0" w:line="240" w:lineRule="auto"/>
              <w:jc w:val="center"/>
              <w:rPr>
                <w:rFonts w:eastAsia="Times New Roman" w:cs="Arial"/>
                <w:color w:val="000000"/>
                <w:szCs w:val="24"/>
                <w:lang w:val="en-US"/>
              </w:rPr>
            </w:pPr>
            <w:r w:rsidRPr="00E86500">
              <w:rPr>
                <w:rFonts w:eastAsia="Times New Roman" w:cs="Arial"/>
                <w:color w:val="000000"/>
                <w:szCs w:val="24"/>
                <w:lang w:val="en-US"/>
              </w:rPr>
              <w:t>Male</w:t>
            </w:r>
          </w:p>
        </w:tc>
        <w:tc>
          <w:tcPr>
            <w:tcW w:w="2233" w:type="dxa"/>
            <w:tcBorders>
              <w:top w:val="single" w:sz="4" w:space="0" w:color="auto"/>
              <w:left w:val="nil"/>
              <w:bottom w:val="single" w:sz="4" w:space="0" w:color="auto"/>
              <w:right w:val="single" w:sz="4" w:space="0" w:color="auto"/>
            </w:tcBorders>
            <w:shd w:val="clear" w:color="auto" w:fill="auto"/>
            <w:noWrap/>
            <w:vAlign w:val="center"/>
            <w:hideMark/>
          </w:tcPr>
          <w:p w14:paraId="116432C3" w14:textId="77777777" w:rsidR="00456C29" w:rsidRDefault="00456C29" w:rsidP="00456C29">
            <w:pPr>
              <w:spacing w:after="0" w:line="240" w:lineRule="auto"/>
              <w:jc w:val="center"/>
              <w:rPr>
                <w:rFonts w:eastAsia="Times New Roman" w:cs="Arial"/>
                <w:color w:val="000000"/>
                <w:szCs w:val="24"/>
                <w:lang w:val="en-US"/>
              </w:rPr>
            </w:pPr>
            <w:r w:rsidRPr="00E86500">
              <w:rPr>
                <w:rFonts w:eastAsia="Times New Roman" w:cs="Arial"/>
                <w:color w:val="000000"/>
                <w:szCs w:val="24"/>
                <w:lang w:val="en-US"/>
              </w:rPr>
              <w:t>14.90</w:t>
            </w:r>
          </w:p>
          <w:p w14:paraId="2DFAFAC6" w14:textId="4BFC200E" w:rsidR="00456C29" w:rsidRPr="00E86500" w:rsidRDefault="00456C29" w:rsidP="00456C29">
            <w:pPr>
              <w:spacing w:after="0" w:line="240" w:lineRule="auto"/>
              <w:jc w:val="center"/>
              <w:rPr>
                <w:rFonts w:eastAsia="Times New Roman" w:cs="Arial"/>
                <w:color w:val="000000"/>
                <w:szCs w:val="24"/>
                <w:lang w:val="en-US"/>
              </w:rPr>
            </w:pPr>
            <w:r w:rsidRPr="00E86500">
              <w:rPr>
                <w:rFonts w:eastAsia="Times New Roman" w:cs="Arial"/>
                <w:color w:val="000000"/>
                <w:szCs w:val="24"/>
                <w:lang w:val="en-US"/>
              </w:rPr>
              <w:t>(13.63, 16.17)</w:t>
            </w:r>
          </w:p>
        </w:tc>
        <w:tc>
          <w:tcPr>
            <w:tcW w:w="2234" w:type="dxa"/>
            <w:tcBorders>
              <w:top w:val="nil"/>
              <w:left w:val="nil"/>
              <w:bottom w:val="single" w:sz="4" w:space="0" w:color="auto"/>
              <w:right w:val="single" w:sz="4" w:space="0" w:color="auto"/>
            </w:tcBorders>
            <w:shd w:val="clear" w:color="auto" w:fill="auto"/>
            <w:noWrap/>
            <w:vAlign w:val="center"/>
            <w:hideMark/>
          </w:tcPr>
          <w:p w14:paraId="3D4AD988" w14:textId="77777777" w:rsidR="00456C29" w:rsidRDefault="00456C29" w:rsidP="00456C29">
            <w:pPr>
              <w:spacing w:after="0" w:line="240" w:lineRule="auto"/>
              <w:jc w:val="center"/>
              <w:rPr>
                <w:rFonts w:eastAsia="Times New Roman" w:cs="Arial"/>
                <w:color w:val="000000"/>
                <w:szCs w:val="24"/>
                <w:lang w:val="en-US"/>
              </w:rPr>
            </w:pPr>
            <w:r w:rsidRPr="00E86500">
              <w:rPr>
                <w:rFonts w:eastAsia="Times New Roman" w:cs="Arial"/>
                <w:color w:val="000000"/>
                <w:szCs w:val="24"/>
                <w:lang w:val="en-US"/>
              </w:rPr>
              <w:t>14.56</w:t>
            </w:r>
          </w:p>
          <w:p w14:paraId="31013483" w14:textId="7B8815A3" w:rsidR="00456C29" w:rsidRPr="00E86500" w:rsidRDefault="00456C29" w:rsidP="00456C29">
            <w:pPr>
              <w:spacing w:after="0" w:line="240" w:lineRule="auto"/>
              <w:jc w:val="center"/>
              <w:rPr>
                <w:rFonts w:eastAsia="Times New Roman" w:cs="Arial"/>
                <w:color w:val="000000"/>
                <w:szCs w:val="24"/>
                <w:lang w:val="en-US"/>
              </w:rPr>
            </w:pPr>
            <w:r w:rsidRPr="00E86500">
              <w:rPr>
                <w:rFonts w:eastAsia="Times New Roman" w:cs="Arial"/>
                <w:color w:val="000000"/>
                <w:szCs w:val="24"/>
                <w:lang w:val="en-US"/>
              </w:rPr>
              <w:t>(13.56, 15.56)</w:t>
            </w:r>
          </w:p>
        </w:tc>
        <w:tc>
          <w:tcPr>
            <w:tcW w:w="1933" w:type="dxa"/>
            <w:tcBorders>
              <w:top w:val="single" w:sz="4" w:space="0" w:color="auto"/>
              <w:left w:val="nil"/>
              <w:bottom w:val="single" w:sz="4" w:space="0" w:color="auto"/>
              <w:right w:val="single" w:sz="4" w:space="0" w:color="auto"/>
            </w:tcBorders>
            <w:shd w:val="clear" w:color="auto" w:fill="auto"/>
            <w:noWrap/>
            <w:vAlign w:val="center"/>
            <w:hideMark/>
          </w:tcPr>
          <w:p w14:paraId="658CC1D6" w14:textId="77777777" w:rsidR="00456C29" w:rsidRDefault="00456C29" w:rsidP="00456C29">
            <w:pPr>
              <w:spacing w:after="0" w:line="240" w:lineRule="auto"/>
              <w:jc w:val="center"/>
              <w:rPr>
                <w:rFonts w:eastAsia="Times New Roman" w:cs="Arial"/>
                <w:color w:val="000000"/>
                <w:szCs w:val="24"/>
                <w:lang w:val="en-US"/>
              </w:rPr>
            </w:pPr>
            <w:r>
              <w:rPr>
                <w:rFonts w:eastAsia="Times New Roman" w:cs="Arial"/>
                <w:color w:val="000000"/>
                <w:szCs w:val="24"/>
                <w:lang w:val="en-US"/>
              </w:rPr>
              <w:t>0.34</w:t>
            </w:r>
          </w:p>
          <w:p w14:paraId="6E5FD4B6" w14:textId="7DD2D4EA" w:rsidR="00456C29" w:rsidRPr="00E86500" w:rsidRDefault="00456C29" w:rsidP="00456C29">
            <w:pPr>
              <w:spacing w:after="0" w:line="240" w:lineRule="auto"/>
              <w:jc w:val="center"/>
              <w:rPr>
                <w:rFonts w:eastAsia="Times New Roman" w:cs="Arial"/>
                <w:color w:val="000000"/>
                <w:szCs w:val="24"/>
                <w:lang w:val="en-US"/>
              </w:rPr>
            </w:pPr>
            <w:r>
              <w:rPr>
                <w:rFonts w:eastAsia="Times New Roman" w:cs="Arial"/>
                <w:color w:val="000000"/>
                <w:szCs w:val="24"/>
                <w:lang w:val="en-US"/>
              </w:rPr>
              <w:t>(-1.26, 1.93)</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14:paraId="6D7048BE" w14:textId="7D85B162" w:rsidR="00456C29" w:rsidRPr="00E86500" w:rsidRDefault="00456C29" w:rsidP="00456C29">
            <w:pPr>
              <w:spacing w:after="0" w:line="240" w:lineRule="auto"/>
              <w:jc w:val="center"/>
              <w:rPr>
                <w:rFonts w:eastAsia="Times New Roman" w:cs="Arial"/>
                <w:color w:val="000000"/>
                <w:szCs w:val="24"/>
                <w:lang w:val="en-US"/>
              </w:rPr>
            </w:pPr>
            <w:r w:rsidRPr="00E86500">
              <w:rPr>
                <w:rFonts w:eastAsia="Times New Roman" w:cs="Arial"/>
                <w:color w:val="000000"/>
                <w:szCs w:val="24"/>
                <w:lang w:val="en-US"/>
              </w:rPr>
              <w:t>0.42</w:t>
            </w:r>
          </w:p>
        </w:tc>
        <w:tc>
          <w:tcPr>
            <w:tcW w:w="617" w:type="dxa"/>
            <w:tcBorders>
              <w:top w:val="single" w:sz="4" w:space="0" w:color="auto"/>
              <w:left w:val="nil"/>
              <w:bottom w:val="single" w:sz="4" w:space="0" w:color="auto"/>
              <w:right w:val="single" w:sz="4" w:space="0" w:color="auto"/>
            </w:tcBorders>
            <w:shd w:val="clear" w:color="auto" w:fill="auto"/>
            <w:noWrap/>
            <w:vAlign w:val="center"/>
            <w:hideMark/>
          </w:tcPr>
          <w:p w14:paraId="07A3A055" w14:textId="77777777" w:rsidR="00456C29" w:rsidRPr="00E86500" w:rsidRDefault="00456C29" w:rsidP="00456C29">
            <w:pPr>
              <w:spacing w:after="0" w:line="240" w:lineRule="auto"/>
              <w:jc w:val="center"/>
              <w:rPr>
                <w:rFonts w:eastAsia="Times New Roman" w:cs="Arial"/>
                <w:color w:val="000000"/>
                <w:szCs w:val="24"/>
                <w:lang w:val="en-US"/>
              </w:rPr>
            </w:pPr>
            <w:r w:rsidRPr="00E86500">
              <w:rPr>
                <w:rFonts w:eastAsia="Times New Roman" w:cs="Arial"/>
                <w:color w:val="000000"/>
                <w:szCs w:val="24"/>
                <w:lang w:val="en-US"/>
              </w:rPr>
              <w:t>141</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14:paraId="2B4A815F" w14:textId="77777777" w:rsidR="00456C29" w:rsidRPr="00E86500" w:rsidRDefault="00456C29" w:rsidP="00456C29">
            <w:pPr>
              <w:spacing w:after="0" w:line="240" w:lineRule="auto"/>
              <w:jc w:val="center"/>
              <w:rPr>
                <w:rFonts w:eastAsia="Times New Roman" w:cs="Arial"/>
                <w:color w:val="000000"/>
                <w:szCs w:val="24"/>
                <w:lang w:val="en-US"/>
              </w:rPr>
            </w:pPr>
            <w:r w:rsidRPr="00E86500">
              <w:rPr>
                <w:rFonts w:eastAsia="Times New Roman" w:cs="Arial"/>
                <w:color w:val="000000"/>
                <w:szCs w:val="24"/>
                <w:lang w:val="en-US"/>
              </w:rPr>
              <w:t>0.68</w:t>
            </w:r>
          </w:p>
        </w:tc>
      </w:tr>
      <w:tr w:rsidR="00456C29" w:rsidRPr="00E86500" w14:paraId="0A02D07B" w14:textId="77777777" w:rsidTr="00BF67BD">
        <w:trPr>
          <w:trHeight w:val="287"/>
        </w:trPr>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D55931" w14:textId="77777777" w:rsidR="00456C29" w:rsidRPr="00E86500" w:rsidRDefault="00456C29" w:rsidP="00456C29">
            <w:pPr>
              <w:spacing w:after="0" w:line="240" w:lineRule="auto"/>
              <w:jc w:val="center"/>
              <w:rPr>
                <w:rFonts w:eastAsia="Times New Roman" w:cs="Arial"/>
                <w:color w:val="000000"/>
                <w:szCs w:val="24"/>
                <w:lang w:val="en-US"/>
              </w:rPr>
            </w:pPr>
            <w:r w:rsidRPr="00E86500">
              <w:rPr>
                <w:rFonts w:eastAsia="Times New Roman" w:cs="Arial"/>
                <w:color w:val="000000"/>
                <w:szCs w:val="24"/>
                <w:lang w:val="en-US"/>
              </w:rPr>
              <w:t>Female</w:t>
            </w:r>
          </w:p>
        </w:tc>
        <w:tc>
          <w:tcPr>
            <w:tcW w:w="2233" w:type="dxa"/>
            <w:tcBorders>
              <w:top w:val="single" w:sz="4" w:space="0" w:color="auto"/>
              <w:left w:val="nil"/>
              <w:bottom w:val="single" w:sz="4" w:space="0" w:color="auto"/>
              <w:right w:val="single" w:sz="4" w:space="0" w:color="auto"/>
            </w:tcBorders>
            <w:shd w:val="clear" w:color="auto" w:fill="auto"/>
            <w:noWrap/>
            <w:vAlign w:val="center"/>
            <w:hideMark/>
          </w:tcPr>
          <w:p w14:paraId="566CA542" w14:textId="77777777" w:rsidR="00456C29" w:rsidRDefault="00456C29" w:rsidP="00456C29">
            <w:pPr>
              <w:spacing w:after="0" w:line="240" w:lineRule="auto"/>
              <w:jc w:val="center"/>
              <w:rPr>
                <w:rFonts w:eastAsia="Times New Roman" w:cs="Arial"/>
                <w:color w:val="000000"/>
                <w:szCs w:val="24"/>
                <w:lang w:val="en-US"/>
              </w:rPr>
            </w:pPr>
            <w:r w:rsidRPr="00E86500">
              <w:rPr>
                <w:rFonts w:eastAsia="Times New Roman" w:cs="Arial"/>
                <w:color w:val="000000"/>
                <w:szCs w:val="24"/>
                <w:lang w:val="en-US"/>
              </w:rPr>
              <w:t>10.13</w:t>
            </w:r>
          </w:p>
          <w:p w14:paraId="0B808432" w14:textId="210CAD8B" w:rsidR="00456C29" w:rsidRPr="00E86500" w:rsidRDefault="00456C29" w:rsidP="00456C29">
            <w:pPr>
              <w:spacing w:after="0" w:line="240" w:lineRule="auto"/>
              <w:jc w:val="center"/>
              <w:rPr>
                <w:rFonts w:eastAsia="Times New Roman" w:cs="Arial"/>
                <w:color w:val="000000"/>
                <w:szCs w:val="24"/>
                <w:lang w:val="en-US"/>
              </w:rPr>
            </w:pPr>
            <w:r w:rsidRPr="00E86500">
              <w:rPr>
                <w:rFonts w:eastAsia="Times New Roman" w:cs="Arial"/>
                <w:color w:val="000000"/>
                <w:szCs w:val="24"/>
                <w:lang w:val="en-US"/>
              </w:rPr>
              <w:t>(9.12, 11.14)</w:t>
            </w:r>
          </w:p>
        </w:tc>
        <w:tc>
          <w:tcPr>
            <w:tcW w:w="2234" w:type="dxa"/>
            <w:tcBorders>
              <w:top w:val="nil"/>
              <w:left w:val="nil"/>
              <w:bottom w:val="single" w:sz="4" w:space="0" w:color="auto"/>
              <w:right w:val="single" w:sz="4" w:space="0" w:color="auto"/>
            </w:tcBorders>
            <w:shd w:val="clear" w:color="auto" w:fill="auto"/>
            <w:noWrap/>
            <w:vAlign w:val="center"/>
            <w:hideMark/>
          </w:tcPr>
          <w:p w14:paraId="2576999E" w14:textId="77777777" w:rsidR="00456C29" w:rsidRDefault="00456C29" w:rsidP="00456C29">
            <w:pPr>
              <w:spacing w:after="0" w:line="240" w:lineRule="auto"/>
              <w:jc w:val="center"/>
              <w:rPr>
                <w:rFonts w:eastAsia="Times New Roman" w:cs="Arial"/>
                <w:color w:val="000000"/>
                <w:szCs w:val="24"/>
                <w:lang w:val="en-US"/>
              </w:rPr>
            </w:pPr>
            <w:r w:rsidRPr="00E86500">
              <w:rPr>
                <w:rFonts w:eastAsia="Times New Roman" w:cs="Arial"/>
                <w:color w:val="000000"/>
                <w:szCs w:val="24"/>
                <w:lang w:val="en-US"/>
              </w:rPr>
              <w:t>9.88</w:t>
            </w:r>
          </w:p>
          <w:p w14:paraId="5675F23D" w14:textId="51F0132C" w:rsidR="00456C29" w:rsidRPr="00E86500" w:rsidRDefault="00456C29" w:rsidP="00456C29">
            <w:pPr>
              <w:spacing w:after="0" w:line="240" w:lineRule="auto"/>
              <w:jc w:val="center"/>
              <w:rPr>
                <w:rFonts w:eastAsia="Times New Roman" w:cs="Arial"/>
                <w:color w:val="000000"/>
                <w:szCs w:val="24"/>
                <w:lang w:val="en-US"/>
              </w:rPr>
            </w:pPr>
            <w:r w:rsidRPr="00E86500">
              <w:rPr>
                <w:rFonts w:eastAsia="Times New Roman" w:cs="Arial"/>
                <w:color w:val="000000"/>
                <w:szCs w:val="24"/>
                <w:lang w:val="en-US"/>
              </w:rPr>
              <w:t>(9.05, 10.70)</w:t>
            </w:r>
          </w:p>
        </w:tc>
        <w:tc>
          <w:tcPr>
            <w:tcW w:w="1933" w:type="dxa"/>
            <w:tcBorders>
              <w:top w:val="single" w:sz="4" w:space="0" w:color="auto"/>
              <w:left w:val="nil"/>
              <w:bottom w:val="single" w:sz="4" w:space="0" w:color="auto"/>
              <w:right w:val="single" w:sz="4" w:space="0" w:color="auto"/>
            </w:tcBorders>
            <w:shd w:val="clear" w:color="auto" w:fill="auto"/>
            <w:noWrap/>
            <w:vAlign w:val="center"/>
          </w:tcPr>
          <w:p w14:paraId="036B22C3" w14:textId="77777777" w:rsidR="00456C29" w:rsidRDefault="00456C29" w:rsidP="00456C29">
            <w:pPr>
              <w:spacing w:after="0" w:line="240" w:lineRule="auto"/>
              <w:jc w:val="center"/>
              <w:rPr>
                <w:rFonts w:eastAsia="Times New Roman" w:cs="Arial"/>
                <w:color w:val="000000"/>
                <w:szCs w:val="24"/>
                <w:lang w:val="en-US"/>
              </w:rPr>
            </w:pPr>
            <w:r>
              <w:rPr>
                <w:rFonts w:eastAsia="Times New Roman" w:cs="Arial"/>
                <w:color w:val="000000"/>
                <w:szCs w:val="24"/>
                <w:lang w:val="en-US"/>
              </w:rPr>
              <w:t>0.25</w:t>
            </w:r>
          </w:p>
          <w:p w14:paraId="3DCBCE17" w14:textId="73EED2C5" w:rsidR="00456C29" w:rsidRPr="00E86500" w:rsidRDefault="00456C29" w:rsidP="00456C29">
            <w:pPr>
              <w:spacing w:after="0" w:line="240" w:lineRule="auto"/>
              <w:jc w:val="center"/>
              <w:rPr>
                <w:rFonts w:eastAsia="Times New Roman" w:cs="Arial"/>
                <w:color w:val="000000"/>
                <w:szCs w:val="24"/>
                <w:lang w:val="en-US"/>
              </w:rPr>
            </w:pPr>
            <w:r>
              <w:rPr>
                <w:rFonts w:eastAsia="Times New Roman" w:cs="Arial"/>
                <w:color w:val="000000"/>
                <w:szCs w:val="24"/>
                <w:lang w:val="en-US"/>
              </w:rPr>
              <w:t>(-1.02, 1.53)</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14:paraId="4EAE1A07" w14:textId="0CF303A0" w:rsidR="00456C29" w:rsidRPr="00E86500" w:rsidRDefault="00456C29" w:rsidP="00456C29">
            <w:pPr>
              <w:spacing w:after="0" w:line="240" w:lineRule="auto"/>
              <w:jc w:val="center"/>
              <w:rPr>
                <w:rFonts w:eastAsia="Times New Roman" w:cs="Arial"/>
                <w:color w:val="000000"/>
                <w:szCs w:val="24"/>
                <w:lang w:val="en-US"/>
              </w:rPr>
            </w:pPr>
            <w:r w:rsidRPr="00E86500">
              <w:rPr>
                <w:rFonts w:eastAsia="Times New Roman" w:cs="Arial"/>
                <w:color w:val="000000"/>
                <w:szCs w:val="24"/>
                <w:lang w:val="en-US"/>
              </w:rPr>
              <w:t>0.39</w:t>
            </w:r>
          </w:p>
        </w:tc>
        <w:tc>
          <w:tcPr>
            <w:tcW w:w="617" w:type="dxa"/>
            <w:tcBorders>
              <w:top w:val="single" w:sz="4" w:space="0" w:color="auto"/>
              <w:left w:val="nil"/>
              <w:bottom w:val="single" w:sz="4" w:space="0" w:color="auto"/>
              <w:right w:val="single" w:sz="4" w:space="0" w:color="auto"/>
            </w:tcBorders>
            <w:shd w:val="clear" w:color="auto" w:fill="auto"/>
            <w:noWrap/>
            <w:vAlign w:val="center"/>
            <w:hideMark/>
          </w:tcPr>
          <w:p w14:paraId="082957F0" w14:textId="77777777" w:rsidR="00456C29" w:rsidRPr="00E86500" w:rsidRDefault="00456C29" w:rsidP="00456C29">
            <w:pPr>
              <w:spacing w:after="0" w:line="240" w:lineRule="auto"/>
              <w:jc w:val="center"/>
              <w:rPr>
                <w:rFonts w:eastAsia="Times New Roman" w:cs="Arial"/>
                <w:color w:val="000000"/>
                <w:szCs w:val="24"/>
                <w:lang w:val="en-US"/>
              </w:rPr>
            </w:pPr>
            <w:r w:rsidRPr="00E86500">
              <w:rPr>
                <w:rFonts w:eastAsia="Times New Roman" w:cs="Arial"/>
                <w:color w:val="000000"/>
                <w:szCs w:val="24"/>
                <w:lang w:val="en-US"/>
              </w:rPr>
              <w:t>129</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14:paraId="351F3A0D" w14:textId="77777777" w:rsidR="00456C29" w:rsidRPr="00E86500" w:rsidRDefault="00456C29" w:rsidP="00456C29">
            <w:pPr>
              <w:spacing w:after="0" w:line="240" w:lineRule="auto"/>
              <w:jc w:val="center"/>
              <w:rPr>
                <w:rFonts w:eastAsia="Times New Roman" w:cs="Arial"/>
                <w:color w:val="000000"/>
                <w:szCs w:val="24"/>
                <w:lang w:val="en-US"/>
              </w:rPr>
            </w:pPr>
            <w:r w:rsidRPr="00E86500">
              <w:rPr>
                <w:rFonts w:eastAsia="Times New Roman" w:cs="Arial"/>
                <w:color w:val="000000"/>
                <w:szCs w:val="24"/>
                <w:lang w:val="en-US"/>
              </w:rPr>
              <w:t>0.70</w:t>
            </w:r>
          </w:p>
        </w:tc>
      </w:tr>
      <w:tr w:rsidR="008F5E99" w:rsidRPr="00E86500" w14:paraId="11797B00" w14:textId="77777777" w:rsidTr="00BF67BD">
        <w:trPr>
          <w:trHeight w:val="299"/>
        </w:trPr>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04A44D" w14:textId="77777777" w:rsidR="008F5E99" w:rsidRPr="00E86500" w:rsidRDefault="008F5E99" w:rsidP="000E794A">
            <w:pPr>
              <w:spacing w:after="0" w:line="240" w:lineRule="auto"/>
              <w:rPr>
                <w:rFonts w:eastAsia="Times New Roman" w:cs="Arial"/>
                <w:color w:val="000000"/>
                <w:szCs w:val="24"/>
                <w:lang w:val="en-US"/>
              </w:rPr>
            </w:pPr>
            <w:r w:rsidRPr="00E86500">
              <w:rPr>
                <w:rFonts w:eastAsia="Times New Roman" w:cs="Arial"/>
                <w:color w:val="000000"/>
                <w:szCs w:val="24"/>
                <w:lang w:val="en-US"/>
              </w:rPr>
              <w:t> </w:t>
            </w:r>
          </w:p>
        </w:tc>
        <w:tc>
          <w:tcPr>
            <w:tcW w:w="22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1FD87E" w14:textId="77777777" w:rsidR="008F5E99" w:rsidRPr="00E86500" w:rsidRDefault="008F5E99" w:rsidP="000E794A">
            <w:pPr>
              <w:spacing w:after="0" w:line="240" w:lineRule="auto"/>
              <w:jc w:val="center"/>
              <w:rPr>
                <w:rFonts w:eastAsia="Times New Roman" w:cs="Arial"/>
                <w:b/>
                <w:bCs/>
                <w:color w:val="000000"/>
                <w:szCs w:val="24"/>
                <w:lang w:val="en-US"/>
              </w:rPr>
            </w:pPr>
            <w:r w:rsidRPr="00E86500">
              <w:rPr>
                <w:rFonts w:eastAsia="Times New Roman" w:cs="Arial"/>
                <w:b/>
                <w:bCs/>
                <w:color w:val="000000"/>
                <w:szCs w:val="24"/>
                <w:lang w:val="en-US"/>
              </w:rPr>
              <w:t xml:space="preserve">[A] Total Consumption </w:t>
            </w:r>
            <w:r>
              <w:rPr>
                <w:rFonts w:eastAsia="Times New Roman" w:cs="Arial"/>
                <w:b/>
                <w:bCs/>
                <w:color w:val="000000"/>
                <w:szCs w:val="24"/>
                <w:lang w:val="en-US"/>
              </w:rPr>
              <w:t>Question</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14:paraId="0AC12E4C" w14:textId="77777777" w:rsidR="008F5E99" w:rsidRPr="00E86500" w:rsidRDefault="008F5E99" w:rsidP="000E794A">
            <w:pPr>
              <w:spacing w:after="0" w:line="240" w:lineRule="auto"/>
              <w:jc w:val="center"/>
              <w:rPr>
                <w:rFonts w:eastAsia="Times New Roman" w:cs="Arial"/>
                <w:b/>
                <w:bCs/>
                <w:color w:val="000000"/>
                <w:szCs w:val="24"/>
                <w:lang w:val="en-US"/>
              </w:rPr>
            </w:pPr>
            <w:r w:rsidRPr="00E86500">
              <w:rPr>
                <w:rFonts w:eastAsia="Times New Roman" w:cs="Arial"/>
                <w:b/>
                <w:bCs/>
                <w:color w:val="000000"/>
                <w:szCs w:val="24"/>
                <w:lang w:val="en-US"/>
              </w:rPr>
              <w:t>[B] LSPC</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19C8E4" w14:textId="77777777" w:rsidR="008F5E99" w:rsidRPr="00E86500" w:rsidRDefault="008F5E99" w:rsidP="000E794A">
            <w:pPr>
              <w:spacing w:after="0" w:line="240" w:lineRule="auto"/>
              <w:rPr>
                <w:rFonts w:eastAsia="Times New Roman" w:cs="Arial"/>
                <w:color w:val="000000"/>
                <w:szCs w:val="24"/>
                <w:lang w:val="en-US"/>
              </w:rPr>
            </w:pPr>
            <w:r w:rsidRPr="00E86500">
              <w:rPr>
                <w:rFonts w:eastAsia="Times New Roman" w:cs="Arial"/>
                <w:color w:val="000000"/>
                <w:szCs w:val="24"/>
                <w:lang w:val="en-US"/>
              </w:rPr>
              <w:t> </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3C9DE7" w14:textId="77777777" w:rsidR="008F5E99" w:rsidRPr="00E86500" w:rsidRDefault="008F5E99" w:rsidP="000E794A">
            <w:pPr>
              <w:spacing w:after="0" w:line="240" w:lineRule="auto"/>
              <w:rPr>
                <w:rFonts w:eastAsia="Times New Roman" w:cs="Arial"/>
                <w:color w:val="000000"/>
                <w:szCs w:val="24"/>
                <w:lang w:val="en-US"/>
              </w:rPr>
            </w:pPr>
            <w:r w:rsidRPr="00E86500">
              <w:rPr>
                <w:rFonts w:eastAsia="Times New Roman" w:cs="Arial"/>
                <w:color w:val="000000"/>
                <w:szCs w:val="24"/>
                <w:lang w:val="en-US"/>
              </w:rPr>
              <w:t> </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82A744" w14:textId="77777777" w:rsidR="008F5E99" w:rsidRPr="00E86500" w:rsidRDefault="008F5E99" w:rsidP="000E794A">
            <w:pPr>
              <w:spacing w:after="0" w:line="240" w:lineRule="auto"/>
              <w:rPr>
                <w:rFonts w:eastAsia="Times New Roman" w:cs="Arial"/>
                <w:color w:val="000000"/>
                <w:szCs w:val="24"/>
                <w:lang w:val="en-US"/>
              </w:rPr>
            </w:pPr>
            <w:r w:rsidRPr="00E86500">
              <w:rPr>
                <w:rFonts w:eastAsia="Times New Roman" w:cs="Arial"/>
                <w:color w:val="000000"/>
                <w:szCs w:val="24"/>
                <w:lang w:val="en-US"/>
              </w:rPr>
              <w:t> </w:t>
            </w:r>
          </w:p>
        </w:tc>
        <w:tc>
          <w:tcPr>
            <w:tcW w:w="10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57E1AD" w14:textId="77777777" w:rsidR="008F5E99" w:rsidRPr="00E86500" w:rsidRDefault="008F5E99" w:rsidP="000E794A">
            <w:pPr>
              <w:spacing w:after="0" w:line="240" w:lineRule="auto"/>
              <w:rPr>
                <w:rFonts w:eastAsia="Times New Roman" w:cs="Arial"/>
                <w:color w:val="000000"/>
                <w:szCs w:val="24"/>
                <w:lang w:val="en-US"/>
              </w:rPr>
            </w:pPr>
            <w:r w:rsidRPr="00E86500">
              <w:rPr>
                <w:rFonts w:eastAsia="Times New Roman" w:cs="Arial"/>
                <w:color w:val="000000"/>
                <w:szCs w:val="24"/>
                <w:lang w:val="en-US"/>
              </w:rPr>
              <w:t> </w:t>
            </w:r>
          </w:p>
        </w:tc>
      </w:tr>
      <w:tr w:rsidR="008F5E99" w:rsidRPr="00E86500" w14:paraId="7895462F" w14:textId="77777777" w:rsidTr="00BF67BD">
        <w:trPr>
          <w:trHeight w:val="287"/>
        </w:trPr>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0579C" w14:textId="77777777" w:rsidR="008F5E99" w:rsidRPr="00E86500" w:rsidRDefault="008F5E99" w:rsidP="000E794A">
            <w:pPr>
              <w:spacing w:after="0" w:line="240" w:lineRule="auto"/>
              <w:jc w:val="center"/>
              <w:rPr>
                <w:rFonts w:eastAsia="Times New Roman" w:cs="Arial"/>
                <w:color w:val="000000"/>
                <w:szCs w:val="24"/>
                <w:lang w:val="en-US"/>
              </w:rPr>
            </w:pPr>
            <w:r w:rsidRPr="00E86500">
              <w:rPr>
                <w:rFonts w:eastAsia="Times New Roman" w:cs="Arial"/>
                <w:color w:val="000000"/>
                <w:szCs w:val="24"/>
                <w:lang w:val="en-US"/>
              </w:rPr>
              <w:t>All</w:t>
            </w:r>
          </w:p>
        </w:tc>
        <w:tc>
          <w:tcPr>
            <w:tcW w:w="2233" w:type="dxa"/>
            <w:tcBorders>
              <w:top w:val="single" w:sz="4" w:space="0" w:color="auto"/>
              <w:left w:val="nil"/>
              <w:bottom w:val="single" w:sz="4" w:space="0" w:color="auto"/>
              <w:right w:val="single" w:sz="4" w:space="0" w:color="auto"/>
            </w:tcBorders>
            <w:shd w:val="clear" w:color="auto" w:fill="auto"/>
            <w:noWrap/>
            <w:vAlign w:val="center"/>
            <w:hideMark/>
          </w:tcPr>
          <w:p w14:paraId="7CDDE6BE" w14:textId="77777777" w:rsidR="008F5E99" w:rsidRDefault="008F5E99" w:rsidP="000E794A">
            <w:pPr>
              <w:spacing w:after="0" w:line="240" w:lineRule="auto"/>
              <w:jc w:val="center"/>
              <w:rPr>
                <w:rFonts w:eastAsia="Times New Roman" w:cs="Arial"/>
                <w:color w:val="000000"/>
                <w:szCs w:val="24"/>
                <w:lang w:val="en-US"/>
              </w:rPr>
            </w:pPr>
            <w:r w:rsidRPr="00E86500">
              <w:rPr>
                <w:rFonts w:eastAsia="Times New Roman" w:cs="Arial"/>
                <w:color w:val="000000"/>
                <w:szCs w:val="24"/>
                <w:lang w:val="en-US"/>
              </w:rPr>
              <w:t>12.42</w:t>
            </w:r>
          </w:p>
          <w:p w14:paraId="67E9F697" w14:textId="77777777" w:rsidR="008F5E99" w:rsidRPr="00E86500" w:rsidRDefault="008F5E99" w:rsidP="000E794A">
            <w:pPr>
              <w:spacing w:after="0" w:line="240" w:lineRule="auto"/>
              <w:jc w:val="center"/>
              <w:rPr>
                <w:rFonts w:eastAsia="Times New Roman" w:cs="Arial"/>
                <w:color w:val="000000"/>
                <w:szCs w:val="24"/>
                <w:lang w:val="en-US"/>
              </w:rPr>
            </w:pPr>
            <w:r w:rsidRPr="00E86500">
              <w:rPr>
                <w:rFonts w:eastAsia="Times New Roman" w:cs="Arial"/>
                <w:color w:val="000000"/>
                <w:szCs w:val="24"/>
                <w:lang w:val="en-US"/>
              </w:rPr>
              <w:t>(11.56, 13.28)</w:t>
            </w:r>
          </w:p>
        </w:tc>
        <w:tc>
          <w:tcPr>
            <w:tcW w:w="2234" w:type="dxa"/>
            <w:tcBorders>
              <w:top w:val="nil"/>
              <w:left w:val="nil"/>
              <w:bottom w:val="single" w:sz="4" w:space="0" w:color="auto"/>
              <w:right w:val="single" w:sz="4" w:space="0" w:color="auto"/>
            </w:tcBorders>
            <w:shd w:val="clear" w:color="auto" w:fill="auto"/>
            <w:noWrap/>
            <w:vAlign w:val="center"/>
            <w:hideMark/>
          </w:tcPr>
          <w:p w14:paraId="15A5EA88" w14:textId="77777777" w:rsidR="008F5E99" w:rsidRDefault="008F5E99" w:rsidP="000E794A">
            <w:pPr>
              <w:spacing w:after="0" w:line="240" w:lineRule="auto"/>
              <w:jc w:val="center"/>
              <w:rPr>
                <w:rFonts w:eastAsia="Times New Roman" w:cs="Arial"/>
                <w:color w:val="000000"/>
                <w:szCs w:val="24"/>
                <w:lang w:val="en-US"/>
              </w:rPr>
            </w:pPr>
            <w:r w:rsidRPr="00E86500">
              <w:rPr>
                <w:rFonts w:eastAsia="Times New Roman" w:cs="Arial"/>
                <w:color w:val="000000"/>
                <w:szCs w:val="24"/>
                <w:lang w:val="en-US"/>
              </w:rPr>
              <w:t>12.27</w:t>
            </w:r>
          </w:p>
          <w:p w14:paraId="1923178F" w14:textId="77777777" w:rsidR="008F5E99" w:rsidRPr="00E86500" w:rsidRDefault="008F5E99" w:rsidP="000E794A">
            <w:pPr>
              <w:spacing w:after="0" w:line="240" w:lineRule="auto"/>
              <w:jc w:val="center"/>
              <w:rPr>
                <w:rFonts w:eastAsia="Times New Roman" w:cs="Arial"/>
                <w:color w:val="000000"/>
                <w:szCs w:val="24"/>
                <w:lang w:val="en-US"/>
              </w:rPr>
            </w:pPr>
            <w:r w:rsidRPr="00E86500">
              <w:rPr>
                <w:rFonts w:eastAsia="Times New Roman" w:cs="Arial"/>
                <w:color w:val="000000"/>
                <w:szCs w:val="24"/>
                <w:lang w:val="en-US"/>
              </w:rPr>
              <w:t>(11.52, 13.01)</w:t>
            </w:r>
          </w:p>
        </w:tc>
        <w:tc>
          <w:tcPr>
            <w:tcW w:w="1933" w:type="dxa"/>
            <w:tcBorders>
              <w:top w:val="single" w:sz="4" w:space="0" w:color="auto"/>
              <w:left w:val="nil"/>
              <w:bottom w:val="single" w:sz="4" w:space="0" w:color="auto"/>
              <w:right w:val="single" w:sz="4" w:space="0" w:color="auto"/>
            </w:tcBorders>
            <w:shd w:val="clear" w:color="auto" w:fill="auto"/>
            <w:noWrap/>
            <w:vAlign w:val="center"/>
            <w:hideMark/>
          </w:tcPr>
          <w:p w14:paraId="724B8C9B" w14:textId="4809F981" w:rsidR="008F5E99" w:rsidRDefault="008F5E99" w:rsidP="000E794A">
            <w:pPr>
              <w:spacing w:after="0" w:line="240" w:lineRule="auto"/>
              <w:jc w:val="center"/>
              <w:rPr>
                <w:rFonts w:eastAsia="Times New Roman" w:cs="Arial"/>
                <w:color w:val="000000"/>
                <w:szCs w:val="24"/>
                <w:lang w:val="en-US"/>
              </w:rPr>
            </w:pPr>
            <w:r w:rsidRPr="00E86500">
              <w:rPr>
                <w:rFonts w:eastAsia="Times New Roman" w:cs="Arial"/>
                <w:color w:val="000000"/>
                <w:szCs w:val="24"/>
                <w:lang w:val="en-US"/>
              </w:rPr>
              <w:t>0.15</w:t>
            </w:r>
          </w:p>
          <w:p w14:paraId="575E1756" w14:textId="6A102CB3" w:rsidR="008F5E99" w:rsidRPr="00E86500" w:rsidRDefault="008F5E99" w:rsidP="000E794A">
            <w:pPr>
              <w:spacing w:after="0" w:line="240" w:lineRule="auto"/>
              <w:jc w:val="center"/>
              <w:rPr>
                <w:rFonts w:eastAsia="Times New Roman" w:cs="Arial"/>
                <w:color w:val="000000"/>
                <w:szCs w:val="24"/>
                <w:lang w:val="en-US"/>
              </w:rPr>
            </w:pPr>
            <w:r w:rsidRPr="00E86500">
              <w:rPr>
                <w:rFonts w:eastAsia="Times New Roman" w:cs="Arial"/>
                <w:color w:val="000000"/>
                <w:szCs w:val="24"/>
                <w:lang w:val="en-US"/>
              </w:rPr>
              <w:t>(</w:t>
            </w:r>
            <w:r w:rsidR="00071487">
              <w:rPr>
                <w:rFonts w:eastAsia="Times New Roman" w:cs="Arial"/>
                <w:color w:val="000000"/>
                <w:szCs w:val="24"/>
                <w:lang w:val="en-US"/>
              </w:rPr>
              <w:t>-</w:t>
            </w:r>
            <w:r w:rsidR="00456C29">
              <w:rPr>
                <w:rFonts w:eastAsia="Times New Roman" w:cs="Arial"/>
                <w:color w:val="000000"/>
                <w:szCs w:val="24"/>
                <w:lang w:val="en-US"/>
              </w:rPr>
              <w:t>0.98</w:t>
            </w:r>
            <w:r w:rsidR="00071487">
              <w:rPr>
                <w:rFonts w:eastAsia="Times New Roman" w:cs="Arial"/>
                <w:color w:val="000000"/>
                <w:szCs w:val="24"/>
                <w:lang w:val="en-US"/>
              </w:rPr>
              <w:t>,</w:t>
            </w:r>
            <w:r w:rsidR="00071487" w:rsidRPr="00E86500">
              <w:rPr>
                <w:rFonts w:eastAsia="Times New Roman" w:cs="Arial"/>
                <w:color w:val="000000"/>
                <w:szCs w:val="24"/>
                <w:lang w:val="en-US"/>
              </w:rPr>
              <w:t xml:space="preserve"> </w:t>
            </w:r>
            <w:r w:rsidR="00456C29">
              <w:rPr>
                <w:rFonts w:eastAsia="Times New Roman" w:cs="Arial"/>
                <w:color w:val="000000"/>
                <w:szCs w:val="24"/>
                <w:lang w:val="en-US"/>
              </w:rPr>
              <w:t>1.28</w:t>
            </w:r>
            <w:r w:rsidRPr="00E86500">
              <w:rPr>
                <w:rFonts w:eastAsia="Times New Roman" w:cs="Arial"/>
                <w:color w:val="000000"/>
                <w:szCs w:val="24"/>
                <w:lang w:val="en-US"/>
              </w:rPr>
              <w:t>)</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14:paraId="4FB20FFD" w14:textId="41B5AB32" w:rsidR="008F5E99" w:rsidRPr="00E86500" w:rsidRDefault="008F5E99" w:rsidP="000E794A">
            <w:pPr>
              <w:spacing w:after="0" w:line="240" w:lineRule="auto"/>
              <w:jc w:val="center"/>
              <w:rPr>
                <w:rFonts w:eastAsia="Times New Roman" w:cs="Arial"/>
                <w:color w:val="000000"/>
                <w:szCs w:val="24"/>
                <w:lang w:val="en-US"/>
              </w:rPr>
            </w:pPr>
            <w:r w:rsidRPr="00E86500">
              <w:rPr>
                <w:rFonts w:eastAsia="Times New Roman" w:cs="Arial"/>
                <w:color w:val="000000"/>
                <w:szCs w:val="24"/>
                <w:lang w:val="en-US"/>
              </w:rPr>
              <w:t>0.26</w:t>
            </w:r>
          </w:p>
        </w:tc>
        <w:tc>
          <w:tcPr>
            <w:tcW w:w="617" w:type="dxa"/>
            <w:tcBorders>
              <w:top w:val="single" w:sz="4" w:space="0" w:color="auto"/>
              <w:left w:val="nil"/>
              <w:bottom w:val="single" w:sz="4" w:space="0" w:color="auto"/>
              <w:right w:val="single" w:sz="4" w:space="0" w:color="auto"/>
            </w:tcBorders>
            <w:shd w:val="clear" w:color="auto" w:fill="auto"/>
            <w:noWrap/>
            <w:vAlign w:val="center"/>
            <w:hideMark/>
          </w:tcPr>
          <w:p w14:paraId="7D1C3D44" w14:textId="77777777" w:rsidR="008F5E99" w:rsidRPr="00E86500" w:rsidRDefault="008F5E99" w:rsidP="000E794A">
            <w:pPr>
              <w:spacing w:after="0" w:line="240" w:lineRule="auto"/>
              <w:jc w:val="center"/>
              <w:rPr>
                <w:rFonts w:eastAsia="Times New Roman" w:cs="Arial"/>
                <w:color w:val="000000"/>
                <w:szCs w:val="24"/>
                <w:lang w:val="en-US"/>
              </w:rPr>
            </w:pPr>
            <w:r w:rsidRPr="00E86500">
              <w:rPr>
                <w:rFonts w:eastAsia="Times New Roman" w:cs="Arial"/>
                <w:color w:val="000000"/>
                <w:szCs w:val="24"/>
                <w:lang w:val="en-US"/>
              </w:rPr>
              <w:t>272</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14:paraId="3F674A2C" w14:textId="77777777" w:rsidR="008F5E99" w:rsidRPr="00E86500" w:rsidRDefault="008F5E99" w:rsidP="000E794A">
            <w:pPr>
              <w:spacing w:after="0" w:line="240" w:lineRule="auto"/>
              <w:jc w:val="center"/>
              <w:rPr>
                <w:rFonts w:eastAsia="Times New Roman" w:cs="Arial"/>
                <w:color w:val="000000"/>
                <w:szCs w:val="24"/>
                <w:lang w:val="en-US"/>
              </w:rPr>
            </w:pPr>
            <w:r w:rsidRPr="00E86500">
              <w:rPr>
                <w:rFonts w:eastAsia="Times New Roman" w:cs="Arial"/>
                <w:color w:val="000000"/>
                <w:szCs w:val="24"/>
                <w:lang w:val="en-US"/>
              </w:rPr>
              <w:t>0.79</w:t>
            </w:r>
          </w:p>
        </w:tc>
      </w:tr>
      <w:tr w:rsidR="008F5E99" w:rsidRPr="00E86500" w14:paraId="009D2A77" w14:textId="77777777" w:rsidTr="00BF67BD">
        <w:trPr>
          <w:trHeight w:val="287"/>
        </w:trPr>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B26EDD" w14:textId="77777777" w:rsidR="008F5E99" w:rsidRPr="00E86500" w:rsidRDefault="008F5E99" w:rsidP="000E794A">
            <w:pPr>
              <w:spacing w:after="0" w:line="240" w:lineRule="auto"/>
              <w:jc w:val="center"/>
              <w:rPr>
                <w:rFonts w:eastAsia="Times New Roman" w:cs="Arial"/>
                <w:color w:val="000000"/>
                <w:szCs w:val="24"/>
                <w:lang w:val="en-US"/>
              </w:rPr>
            </w:pPr>
            <w:r w:rsidRPr="00E86500">
              <w:rPr>
                <w:rFonts w:eastAsia="Times New Roman" w:cs="Arial"/>
                <w:color w:val="000000"/>
                <w:szCs w:val="24"/>
                <w:lang w:val="en-US"/>
              </w:rPr>
              <w:t>Male</w:t>
            </w:r>
          </w:p>
        </w:tc>
        <w:tc>
          <w:tcPr>
            <w:tcW w:w="2233" w:type="dxa"/>
            <w:tcBorders>
              <w:top w:val="single" w:sz="4" w:space="0" w:color="auto"/>
              <w:left w:val="nil"/>
              <w:bottom w:val="single" w:sz="4" w:space="0" w:color="auto"/>
              <w:right w:val="single" w:sz="4" w:space="0" w:color="auto"/>
            </w:tcBorders>
            <w:shd w:val="clear" w:color="auto" w:fill="auto"/>
            <w:noWrap/>
            <w:vAlign w:val="center"/>
            <w:hideMark/>
          </w:tcPr>
          <w:p w14:paraId="0553DC72" w14:textId="77777777" w:rsidR="008F5E99" w:rsidRDefault="008F5E99" w:rsidP="000E794A">
            <w:pPr>
              <w:spacing w:after="0" w:line="240" w:lineRule="auto"/>
              <w:jc w:val="center"/>
              <w:rPr>
                <w:rFonts w:eastAsia="Times New Roman" w:cs="Arial"/>
                <w:color w:val="000000"/>
                <w:szCs w:val="24"/>
                <w:lang w:val="en-US"/>
              </w:rPr>
            </w:pPr>
            <w:r w:rsidRPr="00E86500">
              <w:rPr>
                <w:rFonts w:eastAsia="Times New Roman" w:cs="Arial"/>
                <w:color w:val="000000"/>
                <w:szCs w:val="24"/>
                <w:lang w:val="en-US"/>
              </w:rPr>
              <w:t>14.60</w:t>
            </w:r>
          </w:p>
          <w:p w14:paraId="7D3CB1D0" w14:textId="77777777" w:rsidR="008F5E99" w:rsidRPr="00E86500" w:rsidRDefault="008F5E99" w:rsidP="000E794A">
            <w:pPr>
              <w:spacing w:after="0" w:line="240" w:lineRule="auto"/>
              <w:jc w:val="center"/>
              <w:rPr>
                <w:rFonts w:eastAsia="Times New Roman" w:cs="Arial"/>
                <w:color w:val="000000"/>
                <w:szCs w:val="24"/>
                <w:lang w:val="en-US"/>
              </w:rPr>
            </w:pPr>
            <w:r w:rsidRPr="00E86500">
              <w:rPr>
                <w:rFonts w:eastAsia="Times New Roman" w:cs="Arial"/>
                <w:color w:val="000000"/>
                <w:szCs w:val="24"/>
                <w:lang w:val="en-US"/>
              </w:rPr>
              <w:t>(13.47, 15.74)</w:t>
            </w:r>
          </w:p>
        </w:tc>
        <w:tc>
          <w:tcPr>
            <w:tcW w:w="2234" w:type="dxa"/>
            <w:tcBorders>
              <w:top w:val="nil"/>
              <w:left w:val="nil"/>
              <w:bottom w:val="single" w:sz="4" w:space="0" w:color="auto"/>
              <w:right w:val="single" w:sz="4" w:space="0" w:color="auto"/>
            </w:tcBorders>
            <w:shd w:val="clear" w:color="auto" w:fill="auto"/>
            <w:noWrap/>
            <w:vAlign w:val="center"/>
            <w:hideMark/>
          </w:tcPr>
          <w:p w14:paraId="1C7E85CE" w14:textId="77777777" w:rsidR="008F5E99" w:rsidRDefault="008F5E99" w:rsidP="000E794A">
            <w:pPr>
              <w:spacing w:after="0" w:line="240" w:lineRule="auto"/>
              <w:jc w:val="center"/>
              <w:rPr>
                <w:rFonts w:eastAsia="Times New Roman" w:cs="Arial"/>
                <w:color w:val="000000"/>
                <w:szCs w:val="24"/>
                <w:lang w:val="en-US"/>
              </w:rPr>
            </w:pPr>
            <w:r w:rsidRPr="00E86500">
              <w:rPr>
                <w:rFonts w:eastAsia="Times New Roman" w:cs="Arial"/>
                <w:color w:val="000000"/>
                <w:szCs w:val="24"/>
                <w:lang w:val="en-US"/>
              </w:rPr>
              <w:t>14.56</w:t>
            </w:r>
          </w:p>
          <w:p w14:paraId="3CDFF273" w14:textId="77777777" w:rsidR="008F5E99" w:rsidRPr="00E86500" w:rsidRDefault="008F5E99" w:rsidP="000E794A">
            <w:pPr>
              <w:spacing w:after="0" w:line="240" w:lineRule="auto"/>
              <w:jc w:val="center"/>
              <w:rPr>
                <w:rFonts w:eastAsia="Times New Roman" w:cs="Arial"/>
                <w:color w:val="000000"/>
                <w:szCs w:val="24"/>
                <w:lang w:val="en-US"/>
              </w:rPr>
            </w:pPr>
            <w:r w:rsidRPr="00E86500">
              <w:rPr>
                <w:rFonts w:eastAsia="Times New Roman" w:cs="Arial"/>
                <w:color w:val="000000"/>
                <w:szCs w:val="24"/>
                <w:lang w:val="en-US"/>
              </w:rPr>
              <w:t>(13.56, 15.56)</w:t>
            </w:r>
          </w:p>
        </w:tc>
        <w:tc>
          <w:tcPr>
            <w:tcW w:w="1933" w:type="dxa"/>
            <w:tcBorders>
              <w:top w:val="single" w:sz="4" w:space="0" w:color="auto"/>
              <w:left w:val="nil"/>
              <w:bottom w:val="single" w:sz="4" w:space="0" w:color="auto"/>
              <w:right w:val="single" w:sz="4" w:space="0" w:color="auto"/>
            </w:tcBorders>
            <w:shd w:val="clear" w:color="auto" w:fill="auto"/>
            <w:noWrap/>
            <w:vAlign w:val="center"/>
            <w:hideMark/>
          </w:tcPr>
          <w:p w14:paraId="7664EB9C" w14:textId="3F7DA479" w:rsidR="008F5E99" w:rsidRDefault="008F5E99" w:rsidP="000E794A">
            <w:pPr>
              <w:spacing w:after="0" w:line="240" w:lineRule="auto"/>
              <w:jc w:val="center"/>
              <w:rPr>
                <w:rFonts w:eastAsia="Times New Roman" w:cs="Arial"/>
                <w:color w:val="000000"/>
                <w:szCs w:val="24"/>
                <w:lang w:val="en-US"/>
              </w:rPr>
            </w:pPr>
            <w:r w:rsidRPr="00E86500">
              <w:rPr>
                <w:rFonts w:eastAsia="Times New Roman" w:cs="Arial"/>
                <w:color w:val="000000"/>
                <w:szCs w:val="24"/>
                <w:lang w:val="en-US"/>
              </w:rPr>
              <w:t>0.04</w:t>
            </w:r>
          </w:p>
          <w:p w14:paraId="18AFA49A" w14:textId="5620F8B2" w:rsidR="008F5E99" w:rsidRPr="00E86500" w:rsidRDefault="008F5E99" w:rsidP="000E794A">
            <w:pPr>
              <w:spacing w:after="0" w:line="240" w:lineRule="auto"/>
              <w:jc w:val="center"/>
              <w:rPr>
                <w:rFonts w:eastAsia="Times New Roman" w:cs="Arial"/>
                <w:color w:val="000000"/>
                <w:szCs w:val="24"/>
                <w:lang w:val="en-US"/>
              </w:rPr>
            </w:pPr>
            <w:r w:rsidRPr="00E86500">
              <w:rPr>
                <w:rFonts w:eastAsia="Times New Roman" w:cs="Arial"/>
                <w:color w:val="000000"/>
                <w:szCs w:val="24"/>
                <w:lang w:val="en-US"/>
              </w:rPr>
              <w:t>(</w:t>
            </w:r>
            <w:r w:rsidR="00071487">
              <w:rPr>
                <w:rFonts w:eastAsia="Times New Roman" w:cs="Arial"/>
                <w:color w:val="000000"/>
                <w:szCs w:val="24"/>
                <w:lang w:val="en-US"/>
              </w:rPr>
              <w:t>-</w:t>
            </w:r>
            <w:r w:rsidR="00071487" w:rsidRPr="00E86500">
              <w:rPr>
                <w:rFonts w:eastAsia="Times New Roman" w:cs="Arial"/>
                <w:color w:val="000000"/>
                <w:szCs w:val="24"/>
                <w:lang w:val="en-US"/>
              </w:rPr>
              <w:t>1.</w:t>
            </w:r>
            <w:r w:rsidR="00456C29">
              <w:rPr>
                <w:rFonts w:eastAsia="Times New Roman" w:cs="Arial"/>
                <w:color w:val="000000"/>
                <w:szCs w:val="24"/>
                <w:lang w:val="en-US"/>
              </w:rPr>
              <w:t>45</w:t>
            </w:r>
            <w:r w:rsidR="00071487">
              <w:rPr>
                <w:rFonts w:eastAsia="Times New Roman" w:cs="Arial"/>
                <w:color w:val="000000"/>
                <w:szCs w:val="24"/>
                <w:lang w:val="en-US"/>
              </w:rPr>
              <w:t xml:space="preserve">, </w:t>
            </w:r>
            <w:r w:rsidRPr="00E86500">
              <w:rPr>
                <w:rFonts w:eastAsia="Times New Roman" w:cs="Arial"/>
                <w:color w:val="000000"/>
                <w:szCs w:val="24"/>
                <w:lang w:val="en-US"/>
              </w:rPr>
              <w:t>1.</w:t>
            </w:r>
            <w:r w:rsidR="00456C29">
              <w:rPr>
                <w:rFonts w:eastAsia="Times New Roman" w:cs="Arial"/>
                <w:color w:val="000000"/>
                <w:szCs w:val="24"/>
                <w:lang w:val="en-US"/>
              </w:rPr>
              <w:t>54</w:t>
            </w:r>
            <w:r w:rsidRPr="00E86500">
              <w:rPr>
                <w:rFonts w:eastAsia="Times New Roman" w:cs="Arial"/>
                <w:color w:val="000000"/>
                <w:szCs w:val="24"/>
                <w:lang w:val="en-US"/>
              </w:rPr>
              <w:t>)</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14:paraId="254A7533" w14:textId="454D3F2E" w:rsidR="008F5E99" w:rsidRPr="00E86500" w:rsidRDefault="008F5E99" w:rsidP="000E794A">
            <w:pPr>
              <w:spacing w:after="0" w:line="240" w:lineRule="auto"/>
              <w:jc w:val="center"/>
              <w:rPr>
                <w:rFonts w:eastAsia="Times New Roman" w:cs="Arial"/>
                <w:color w:val="000000"/>
                <w:szCs w:val="24"/>
                <w:lang w:val="en-US"/>
              </w:rPr>
            </w:pPr>
            <w:r w:rsidRPr="00E86500">
              <w:rPr>
                <w:rFonts w:eastAsia="Times New Roman" w:cs="Arial"/>
                <w:color w:val="000000"/>
                <w:szCs w:val="24"/>
                <w:lang w:val="en-US"/>
              </w:rPr>
              <w:t>0.0</w:t>
            </w:r>
            <w:r w:rsidR="00033F07">
              <w:rPr>
                <w:rFonts w:eastAsia="Times New Roman" w:cs="Arial"/>
                <w:color w:val="000000"/>
                <w:szCs w:val="24"/>
                <w:lang w:val="en-US"/>
              </w:rPr>
              <w:t>6</w:t>
            </w:r>
          </w:p>
        </w:tc>
        <w:tc>
          <w:tcPr>
            <w:tcW w:w="617" w:type="dxa"/>
            <w:tcBorders>
              <w:top w:val="single" w:sz="4" w:space="0" w:color="auto"/>
              <w:left w:val="nil"/>
              <w:bottom w:val="single" w:sz="4" w:space="0" w:color="auto"/>
              <w:right w:val="single" w:sz="4" w:space="0" w:color="auto"/>
            </w:tcBorders>
            <w:shd w:val="clear" w:color="auto" w:fill="auto"/>
            <w:noWrap/>
            <w:vAlign w:val="center"/>
            <w:hideMark/>
          </w:tcPr>
          <w:p w14:paraId="347EE36B" w14:textId="77777777" w:rsidR="008F5E99" w:rsidRPr="00E86500" w:rsidRDefault="008F5E99" w:rsidP="000E794A">
            <w:pPr>
              <w:spacing w:after="0" w:line="240" w:lineRule="auto"/>
              <w:jc w:val="center"/>
              <w:rPr>
                <w:rFonts w:eastAsia="Times New Roman" w:cs="Arial"/>
                <w:color w:val="000000"/>
                <w:szCs w:val="24"/>
                <w:lang w:val="en-US"/>
              </w:rPr>
            </w:pPr>
            <w:r w:rsidRPr="00E86500">
              <w:rPr>
                <w:rFonts w:eastAsia="Times New Roman" w:cs="Arial"/>
                <w:color w:val="000000"/>
                <w:szCs w:val="24"/>
                <w:lang w:val="en-US"/>
              </w:rPr>
              <w:t>141</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14:paraId="02E75B10" w14:textId="77777777" w:rsidR="008F5E99" w:rsidRPr="00E86500" w:rsidRDefault="008F5E99" w:rsidP="000E794A">
            <w:pPr>
              <w:spacing w:after="0" w:line="240" w:lineRule="auto"/>
              <w:jc w:val="center"/>
              <w:rPr>
                <w:rFonts w:eastAsia="Times New Roman" w:cs="Arial"/>
                <w:color w:val="000000"/>
                <w:szCs w:val="24"/>
                <w:lang w:val="en-US"/>
              </w:rPr>
            </w:pPr>
            <w:r w:rsidRPr="00E86500">
              <w:rPr>
                <w:rFonts w:eastAsia="Times New Roman" w:cs="Arial"/>
                <w:color w:val="000000"/>
                <w:szCs w:val="24"/>
                <w:lang w:val="en-US"/>
              </w:rPr>
              <w:t>0.95</w:t>
            </w:r>
          </w:p>
        </w:tc>
      </w:tr>
      <w:tr w:rsidR="008F5E99" w:rsidRPr="00E86500" w14:paraId="163957CF" w14:textId="77777777" w:rsidTr="00BF67BD">
        <w:trPr>
          <w:trHeight w:val="287"/>
        </w:trPr>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72CCCF" w14:textId="77777777" w:rsidR="008F5E99" w:rsidRPr="00E86500" w:rsidRDefault="008F5E99" w:rsidP="000E794A">
            <w:pPr>
              <w:spacing w:after="0" w:line="240" w:lineRule="auto"/>
              <w:jc w:val="center"/>
              <w:rPr>
                <w:rFonts w:eastAsia="Times New Roman" w:cs="Arial"/>
                <w:color w:val="000000"/>
                <w:szCs w:val="24"/>
                <w:lang w:val="en-US"/>
              </w:rPr>
            </w:pPr>
            <w:r w:rsidRPr="00E86500">
              <w:rPr>
                <w:rFonts w:eastAsia="Times New Roman" w:cs="Arial"/>
                <w:color w:val="000000"/>
                <w:szCs w:val="24"/>
                <w:lang w:val="en-US"/>
              </w:rPr>
              <w:t>Female</w:t>
            </w:r>
          </w:p>
        </w:tc>
        <w:tc>
          <w:tcPr>
            <w:tcW w:w="2233" w:type="dxa"/>
            <w:tcBorders>
              <w:top w:val="single" w:sz="4" w:space="0" w:color="auto"/>
              <w:left w:val="nil"/>
              <w:bottom w:val="single" w:sz="4" w:space="0" w:color="auto"/>
              <w:right w:val="single" w:sz="4" w:space="0" w:color="auto"/>
            </w:tcBorders>
            <w:shd w:val="clear" w:color="auto" w:fill="auto"/>
            <w:noWrap/>
            <w:vAlign w:val="center"/>
            <w:hideMark/>
          </w:tcPr>
          <w:p w14:paraId="5727E6CD" w14:textId="77777777" w:rsidR="008F5E99" w:rsidRDefault="008F5E99" w:rsidP="000E794A">
            <w:pPr>
              <w:spacing w:after="0" w:line="240" w:lineRule="auto"/>
              <w:jc w:val="center"/>
              <w:rPr>
                <w:rFonts w:eastAsia="Times New Roman" w:cs="Arial"/>
                <w:color w:val="000000"/>
                <w:szCs w:val="24"/>
                <w:lang w:val="en-US"/>
              </w:rPr>
            </w:pPr>
            <w:r w:rsidRPr="00E86500">
              <w:rPr>
                <w:rFonts w:eastAsia="Times New Roman" w:cs="Arial"/>
                <w:color w:val="000000"/>
                <w:szCs w:val="24"/>
                <w:lang w:val="en-US"/>
              </w:rPr>
              <w:t>9.90</w:t>
            </w:r>
          </w:p>
          <w:p w14:paraId="30CE29B7" w14:textId="77777777" w:rsidR="008F5E99" w:rsidRPr="00E86500" w:rsidRDefault="008F5E99" w:rsidP="000E794A">
            <w:pPr>
              <w:spacing w:after="0" w:line="240" w:lineRule="auto"/>
              <w:jc w:val="center"/>
              <w:rPr>
                <w:rFonts w:eastAsia="Times New Roman" w:cs="Arial"/>
                <w:color w:val="000000"/>
                <w:szCs w:val="24"/>
                <w:lang w:val="en-US"/>
              </w:rPr>
            </w:pPr>
            <w:r w:rsidRPr="00E86500">
              <w:rPr>
                <w:rFonts w:eastAsia="Times New Roman" w:cs="Arial"/>
                <w:color w:val="000000"/>
                <w:szCs w:val="24"/>
                <w:lang w:val="en-US"/>
              </w:rPr>
              <w:t>(8.90, 10.89)</w:t>
            </w:r>
          </w:p>
        </w:tc>
        <w:tc>
          <w:tcPr>
            <w:tcW w:w="2234" w:type="dxa"/>
            <w:tcBorders>
              <w:top w:val="nil"/>
              <w:left w:val="nil"/>
              <w:bottom w:val="single" w:sz="4" w:space="0" w:color="auto"/>
              <w:right w:val="single" w:sz="4" w:space="0" w:color="auto"/>
            </w:tcBorders>
            <w:shd w:val="clear" w:color="auto" w:fill="auto"/>
            <w:noWrap/>
            <w:vAlign w:val="center"/>
            <w:hideMark/>
          </w:tcPr>
          <w:p w14:paraId="70232E8A" w14:textId="77777777" w:rsidR="008F5E99" w:rsidRDefault="008F5E99" w:rsidP="000E794A">
            <w:pPr>
              <w:spacing w:after="0" w:line="240" w:lineRule="auto"/>
              <w:jc w:val="center"/>
              <w:rPr>
                <w:rFonts w:eastAsia="Times New Roman" w:cs="Arial"/>
                <w:color w:val="000000"/>
                <w:szCs w:val="24"/>
                <w:lang w:val="en-US"/>
              </w:rPr>
            </w:pPr>
            <w:r w:rsidRPr="00E86500">
              <w:rPr>
                <w:rFonts w:eastAsia="Times New Roman" w:cs="Arial"/>
                <w:color w:val="000000"/>
                <w:szCs w:val="24"/>
                <w:lang w:val="en-US"/>
              </w:rPr>
              <w:t>9.88</w:t>
            </w:r>
          </w:p>
          <w:p w14:paraId="10BD54E7" w14:textId="77777777" w:rsidR="008F5E99" w:rsidRPr="00E86500" w:rsidRDefault="008F5E99" w:rsidP="000E794A">
            <w:pPr>
              <w:spacing w:after="0" w:line="240" w:lineRule="auto"/>
              <w:jc w:val="center"/>
              <w:rPr>
                <w:rFonts w:eastAsia="Times New Roman" w:cs="Arial"/>
                <w:color w:val="000000"/>
                <w:szCs w:val="24"/>
                <w:lang w:val="en-US"/>
              </w:rPr>
            </w:pPr>
            <w:r w:rsidRPr="00E86500">
              <w:rPr>
                <w:rFonts w:eastAsia="Times New Roman" w:cs="Arial"/>
                <w:color w:val="000000"/>
                <w:szCs w:val="24"/>
                <w:lang w:val="en-US"/>
              </w:rPr>
              <w:t>(9.05, 10.70)</w:t>
            </w:r>
          </w:p>
        </w:tc>
        <w:tc>
          <w:tcPr>
            <w:tcW w:w="1933" w:type="dxa"/>
            <w:tcBorders>
              <w:top w:val="single" w:sz="4" w:space="0" w:color="auto"/>
              <w:left w:val="nil"/>
              <w:bottom w:val="single" w:sz="4" w:space="0" w:color="auto"/>
              <w:right w:val="single" w:sz="4" w:space="0" w:color="auto"/>
            </w:tcBorders>
            <w:shd w:val="clear" w:color="auto" w:fill="auto"/>
            <w:noWrap/>
            <w:vAlign w:val="center"/>
            <w:hideMark/>
          </w:tcPr>
          <w:p w14:paraId="4A6EE3A1" w14:textId="098FC6EB" w:rsidR="008F5E99" w:rsidRDefault="008F5E99" w:rsidP="000E794A">
            <w:pPr>
              <w:spacing w:after="0" w:line="240" w:lineRule="auto"/>
              <w:jc w:val="center"/>
              <w:rPr>
                <w:rFonts w:eastAsia="Times New Roman" w:cs="Arial"/>
                <w:color w:val="000000"/>
                <w:szCs w:val="24"/>
                <w:lang w:val="en-US"/>
              </w:rPr>
            </w:pPr>
            <w:r w:rsidRPr="00E86500">
              <w:rPr>
                <w:rFonts w:eastAsia="Times New Roman" w:cs="Arial"/>
                <w:color w:val="000000"/>
                <w:szCs w:val="24"/>
                <w:lang w:val="en-US"/>
              </w:rPr>
              <w:t>0.02</w:t>
            </w:r>
          </w:p>
          <w:p w14:paraId="1B1F7CCB" w14:textId="5C8B6DEF" w:rsidR="008F5E99" w:rsidRPr="00E86500" w:rsidRDefault="008F5E99" w:rsidP="000E794A">
            <w:pPr>
              <w:spacing w:after="0" w:line="240" w:lineRule="auto"/>
              <w:jc w:val="center"/>
              <w:rPr>
                <w:rFonts w:eastAsia="Times New Roman" w:cs="Arial"/>
                <w:color w:val="000000"/>
                <w:szCs w:val="24"/>
                <w:lang w:val="en-US"/>
              </w:rPr>
            </w:pPr>
            <w:r w:rsidRPr="00E86500">
              <w:rPr>
                <w:rFonts w:eastAsia="Times New Roman" w:cs="Arial"/>
                <w:color w:val="000000"/>
                <w:szCs w:val="24"/>
                <w:lang w:val="en-US"/>
              </w:rPr>
              <w:t>(-1.2</w:t>
            </w:r>
            <w:r w:rsidR="00456C29">
              <w:rPr>
                <w:rFonts w:eastAsia="Times New Roman" w:cs="Arial"/>
                <w:color w:val="000000"/>
                <w:szCs w:val="24"/>
                <w:lang w:val="en-US"/>
              </w:rPr>
              <w:t>4</w:t>
            </w:r>
            <w:r w:rsidRPr="00E86500">
              <w:rPr>
                <w:rFonts w:eastAsia="Times New Roman" w:cs="Arial"/>
                <w:color w:val="000000"/>
                <w:szCs w:val="24"/>
                <w:lang w:val="en-US"/>
              </w:rPr>
              <w:t>, 1.</w:t>
            </w:r>
            <w:r w:rsidR="00456C29">
              <w:rPr>
                <w:rFonts w:eastAsia="Times New Roman" w:cs="Arial"/>
                <w:color w:val="000000"/>
                <w:szCs w:val="24"/>
                <w:lang w:val="en-US"/>
              </w:rPr>
              <w:t>29</w:t>
            </w:r>
            <w:r w:rsidRPr="00E86500">
              <w:rPr>
                <w:rFonts w:eastAsia="Times New Roman" w:cs="Arial"/>
                <w:color w:val="000000"/>
                <w:szCs w:val="24"/>
                <w:lang w:val="en-US"/>
              </w:rPr>
              <w:t>)</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14:paraId="22034167" w14:textId="6C054755" w:rsidR="008F5E99" w:rsidRPr="00E86500" w:rsidRDefault="008F5E99" w:rsidP="000E794A">
            <w:pPr>
              <w:spacing w:after="0" w:line="240" w:lineRule="auto"/>
              <w:jc w:val="center"/>
              <w:rPr>
                <w:rFonts w:eastAsia="Times New Roman" w:cs="Arial"/>
                <w:color w:val="000000"/>
                <w:szCs w:val="24"/>
                <w:lang w:val="en-US"/>
              </w:rPr>
            </w:pPr>
            <w:r w:rsidRPr="00E86500">
              <w:rPr>
                <w:rFonts w:eastAsia="Times New Roman" w:cs="Arial"/>
                <w:color w:val="000000"/>
                <w:szCs w:val="24"/>
                <w:lang w:val="en-US"/>
              </w:rPr>
              <w:t>0.0</w:t>
            </w:r>
            <w:r w:rsidR="00033F07">
              <w:rPr>
                <w:rFonts w:eastAsia="Times New Roman" w:cs="Arial"/>
                <w:color w:val="000000"/>
                <w:szCs w:val="24"/>
                <w:lang w:val="en-US"/>
              </w:rPr>
              <w:t>4</w:t>
            </w:r>
          </w:p>
        </w:tc>
        <w:tc>
          <w:tcPr>
            <w:tcW w:w="617" w:type="dxa"/>
            <w:tcBorders>
              <w:top w:val="single" w:sz="4" w:space="0" w:color="auto"/>
              <w:left w:val="nil"/>
              <w:bottom w:val="single" w:sz="4" w:space="0" w:color="auto"/>
              <w:right w:val="single" w:sz="4" w:space="0" w:color="auto"/>
            </w:tcBorders>
            <w:shd w:val="clear" w:color="auto" w:fill="auto"/>
            <w:noWrap/>
            <w:vAlign w:val="center"/>
            <w:hideMark/>
          </w:tcPr>
          <w:p w14:paraId="71F0D518" w14:textId="77777777" w:rsidR="008F5E99" w:rsidRPr="00E86500" w:rsidRDefault="008F5E99" w:rsidP="000E794A">
            <w:pPr>
              <w:spacing w:after="0" w:line="240" w:lineRule="auto"/>
              <w:jc w:val="center"/>
              <w:rPr>
                <w:rFonts w:eastAsia="Times New Roman" w:cs="Arial"/>
                <w:color w:val="000000"/>
                <w:szCs w:val="24"/>
                <w:lang w:val="en-US"/>
              </w:rPr>
            </w:pPr>
            <w:r w:rsidRPr="00E86500">
              <w:rPr>
                <w:rFonts w:eastAsia="Times New Roman" w:cs="Arial"/>
                <w:color w:val="000000"/>
                <w:szCs w:val="24"/>
                <w:lang w:val="en-US"/>
              </w:rPr>
              <w:t>129</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14:paraId="3F2C0144" w14:textId="77777777" w:rsidR="008F5E99" w:rsidRPr="00E86500" w:rsidRDefault="008F5E99" w:rsidP="000E794A">
            <w:pPr>
              <w:spacing w:after="0" w:line="240" w:lineRule="auto"/>
              <w:jc w:val="center"/>
              <w:rPr>
                <w:rFonts w:eastAsia="Times New Roman" w:cs="Arial"/>
                <w:color w:val="000000"/>
                <w:szCs w:val="24"/>
                <w:lang w:val="en-US"/>
              </w:rPr>
            </w:pPr>
            <w:r w:rsidRPr="00E86500">
              <w:rPr>
                <w:rFonts w:eastAsia="Times New Roman" w:cs="Arial"/>
                <w:color w:val="000000"/>
                <w:szCs w:val="24"/>
                <w:lang w:val="en-US"/>
              </w:rPr>
              <w:t>0.97</w:t>
            </w:r>
          </w:p>
        </w:tc>
      </w:tr>
      <w:tr w:rsidR="008F5E99" w:rsidRPr="00E86500" w14:paraId="2FA0A94D" w14:textId="77777777" w:rsidTr="00BF67BD">
        <w:trPr>
          <w:trHeight w:val="299"/>
        </w:trPr>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A6C54" w14:textId="77777777" w:rsidR="008F5E99" w:rsidRPr="00E86500" w:rsidRDefault="008F5E99" w:rsidP="000E794A">
            <w:pPr>
              <w:spacing w:after="0" w:line="240" w:lineRule="auto"/>
              <w:jc w:val="center"/>
              <w:rPr>
                <w:rFonts w:eastAsia="Times New Roman" w:cs="Arial"/>
                <w:color w:val="000000"/>
                <w:szCs w:val="24"/>
                <w:lang w:val="en-US"/>
              </w:rPr>
            </w:pPr>
            <w:r w:rsidRPr="00E86500">
              <w:rPr>
                <w:rFonts w:eastAsia="Times New Roman" w:cs="Arial"/>
                <w:color w:val="000000"/>
                <w:szCs w:val="24"/>
                <w:lang w:val="en-US"/>
              </w:rPr>
              <w:t> </w:t>
            </w:r>
          </w:p>
        </w:tc>
        <w:tc>
          <w:tcPr>
            <w:tcW w:w="22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4A9AF9" w14:textId="77777777" w:rsidR="008F5E99" w:rsidRPr="00E86500" w:rsidRDefault="008F5E99" w:rsidP="000E794A">
            <w:pPr>
              <w:spacing w:after="0" w:line="240" w:lineRule="auto"/>
              <w:jc w:val="center"/>
              <w:rPr>
                <w:rFonts w:eastAsia="Times New Roman" w:cs="Arial"/>
                <w:b/>
                <w:bCs/>
                <w:color w:val="000000"/>
                <w:szCs w:val="24"/>
                <w:lang w:val="en-US"/>
              </w:rPr>
            </w:pPr>
            <w:r w:rsidRPr="00E86500">
              <w:rPr>
                <w:rFonts w:eastAsia="Times New Roman" w:cs="Arial"/>
                <w:b/>
                <w:bCs/>
                <w:color w:val="000000"/>
                <w:szCs w:val="24"/>
                <w:lang w:val="en-US"/>
              </w:rPr>
              <w:t>[A] LSPC</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14:paraId="45280EBC" w14:textId="77777777" w:rsidR="008F5E99" w:rsidRPr="00E86500" w:rsidRDefault="008F5E99" w:rsidP="000E794A">
            <w:pPr>
              <w:spacing w:after="0" w:line="240" w:lineRule="auto"/>
              <w:jc w:val="center"/>
              <w:rPr>
                <w:rFonts w:eastAsia="Times New Roman" w:cs="Arial"/>
                <w:b/>
                <w:bCs/>
                <w:color w:val="000000"/>
                <w:szCs w:val="24"/>
                <w:lang w:val="en-US"/>
              </w:rPr>
            </w:pPr>
            <w:r w:rsidRPr="00E86500">
              <w:rPr>
                <w:rFonts w:eastAsia="Times New Roman" w:cs="Arial"/>
                <w:b/>
                <w:bCs/>
                <w:color w:val="000000"/>
                <w:szCs w:val="24"/>
                <w:lang w:val="en-US"/>
              </w:rPr>
              <w:t xml:space="preserve">[B] Total Consumption </w:t>
            </w:r>
            <w:r>
              <w:rPr>
                <w:rFonts w:eastAsia="Times New Roman" w:cs="Arial"/>
                <w:b/>
                <w:bCs/>
                <w:color w:val="000000"/>
                <w:szCs w:val="24"/>
                <w:lang w:val="en-US"/>
              </w:rPr>
              <w:t>Question</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A18B1" w14:textId="77777777" w:rsidR="008F5E99" w:rsidRPr="00E86500" w:rsidRDefault="008F5E99" w:rsidP="000E794A">
            <w:pPr>
              <w:spacing w:after="0" w:line="240" w:lineRule="auto"/>
              <w:jc w:val="center"/>
              <w:rPr>
                <w:rFonts w:eastAsia="Times New Roman" w:cs="Arial"/>
                <w:color w:val="000000"/>
                <w:szCs w:val="24"/>
                <w:lang w:val="en-US"/>
              </w:rPr>
            </w:pPr>
            <w:r w:rsidRPr="00E86500">
              <w:rPr>
                <w:rFonts w:eastAsia="Times New Roman" w:cs="Arial"/>
                <w:color w:val="000000"/>
                <w:szCs w:val="24"/>
                <w:lang w:val="en-US"/>
              </w:rPr>
              <w:t> </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220256" w14:textId="77777777" w:rsidR="008F5E99" w:rsidRPr="00E86500" w:rsidRDefault="008F5E99" w:rsidP="000E794A">
            <w:pPr>
              <w:spacing w:after="0" w:line="240" w:lineRule="auto"/>
              <w:jc w:val="center"/>
              <w:rPr>
                <w:rFonts w:eastAsia="Times New Roman" w:cs="Arial"/>
                <w:color w:val="000000"/>
                <w:szCs w:val="24"/>
                <w:lang w:val="en-US"/>
              </w:rPr>
            </w:pPr>
            <w:r w:rsidRPr="00E86500">
              <w:rPr>
                <w:rFonts w:eastAsia="Times New Roman" w:cs="Arial"/>
                <w:color w:val="000000"/>
                <w:szCs w:val="24"/>
                <w:lang w:val="en-US"/>
              </w:rPr>
              <w:t> </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C07463" w14:textId="77777777" w:rsidR="008F5E99" w:rsidRPr="00E86500" w:rsidRDefault="008F5E99" w:rsidP="000E794A">
            <w:pPr>
              <w:spacing w:after="0" w:line="240" w:lineRule="auto"/>
              <w:jc w:val="center"/>
              <w:rPr>
                <w:rFonts w:eastAsia="Times New Roman" w:cs="Arial"/>
                <w:color w:val="000000"/>
                <w:szCs w:val="24"/>
                <w:lang w:val="en-US"/>
              </w:rPr>
            </w:pPr>
            <w:r w:rsidRPr="00E86500">
              <w:rPr>
                <w:rFonts w:eastAsia="Times New Roman" w:cs="Arial"/>
                <w:color w:val="000000"/>
                <w:szCs w:val="24"/>
                <w:lang w:val="en-US"/>
              </w:rPr>
              <w:t> </w:t>
            </w:r>
          </w:p>
        </w:tc>
        <w:tc>
          <w:tcPr>
            <w:tcW w:w="10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3DB6F5" w14:textId="77777777" w:rsidR="008F5E99" w:rsidRPr="00E86500" w:rsidRDefault="008F5E99" w:rsidP="000E794A">
            <w:pPr>
              <w:spacing w:after="0" w:line="240" w:lineRule="auto"/>
              <w:jc w:val="center"/>
              <w:rPr>
                <w:rFonts w:eastAsia="Times New Roman" w:cs="Arial"/>
                <w:color w:val="000000"/>
                <w:szCs w:val="24"/>
                <w:lang w:val="en-US"/>
              </w:rPr>
            </w:pPr>
            <w:r w:rsidRPr="00E86500">
              <w:rPr>
                <w:rFonts w:eastAsia="Times New Roman" w:cs="Arial"/>
                <w:color w:val="000000"/>
                <w:szCs w:val="24"/>
                <w:lang w:val="en-US"/>
              </w:rPr>
              <w:t> </w:t>
            </w:r>
          </w:p>
        </w:tc>
      </w:tr>
      <w:tr w:rsidR="008F5E99" w:rsidRPr="00E86500" w14:paraId="0DE49F18" w14:textId="77777777" w:rsidTr="00BF67BD">
        <w:trPr>
          <w:trHeight w:val="287"/>
        </w:trPr>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8BAFB6" w14:textId="77777777" w:rsidR="008F5E99" w:rsidRPr="00E86500" w:rsidRDefault="008F5E99" w:rsidP="000E794A">
            <w:pPr>
              <w:spacing w:after="0" w:line="240" w:lineRule="auto"/>
              <w:jc w:val="center"/>
              <w:rPr>
                <w:rFonts w:eastAsia="Times New Roman" w:cs="Arial"/>
                <w:color w:val="000000"/>
                <w:szCs w:val="24"/>
                <w:lang w:val="en-US"/>
              </w:rPr>
            </w:pPr>
            <w:r w:rsidRPr="00E86500">
              <w:rPr>
                <w:rFonts w:eastAsia="Times New Roman" w:cs="Arial"/>
                <w:color w:val="000000"/>
                <w:szCs w:val="24"/>
                <w:lang w:val="en-US"/>
              </w:rPr>
              <w:t>All</w:t>
            </w:r>
          </w:p>
        </w:tc>
        <w:tc>
          <w:tcPr>
            <w:tcW w:w="2233" w:type="dxa"/>
            <w:tcBorders>
              <w:top w:val="single" w:sz="4" w:space="0" w:color="auto"/>
              <w:left w:val="nil"/>
              <w:bottom w:val="single" w:sz="4" w:space="0" w:color="auto"/>
              <w:right w:val="single" w:sz="4" w:space="0" w:color="auto"/>
            </w:tcBorders>
            <w:shd w:val="clear" w:color="auto" w:fill="auto"/>
            <w:noWrap/>
            <w:vAlign w:val="center"/>
            <w:hideMark/>
          </w:tcPr>
          <w:p w14:paraId="26E0B08F" w14:textId="77777777" w:rsidR="008F5E99" w:rsidRDefault="008F5E99" w:rsidP="000E794A">
            <w:pPr>
              <w:spacing w:after="0" w:line="240" w:lineRule="auto"/>
              <w:jc w:val="center"/>
              <w:rPr>
                <w:rFonts w:eastAsia="Times New Roman" w:cs="Arial"/>
                <w:color w:val="000000"/>
                <w:szCs w:val="24"/>
                <w:lang w:val="en-US"/>
              </w:rPr>
            </w:pPr>
            <w:r w:rsidRPr="00E86500">
              <w:rPr>
                <w:rFonts w:eastAsia="Times New Roman" w:cs="Arial"/>
                <w:color w:val="000000"/>
                <w:szCs w:val="24"/>
                <w:lang w:val="en-US"/>
              </w:rPr>
              <w:t>12.68</w:t>
            </w:r>
          </w:p>
          <w:p w14:paraId="14E236D1" w14:textId="77777777" w:rsidR="008F5E99" w:rsidRPr="00E86500" w:rsidRDefault="008F5E99" w:rsidP="000E794A">
            <w:pPr>
              <w:spacing w:after="0" w:line="240" w:lineRule="auto"/>
              <w:jc w:val="center"/>
              <w:rPr>
                <w:rFonts w:eastAsia="Times New Roman" w:cs="Arial"/>
                <w:color w:val="000000"/>
                <w:szCs w:val="24"/>
                <w:lang w:val="en-US"/>
              </w:rPr>
            </w:pPr>
            <w:r w:rsidRPr="00E86500">
              <w:rPr>
                <w:rFonts w:eastAsia="Times New Roman" w:cs="Arial"/>
                <w:color w:val="000000"/>
                <w:szCs w:val="24"/>
                <w:lang w:val="en-US"/>
              </w:rPr>
              <w:t>(11.76, 13.60)</w:t>
            </w:r>
          </w:p>
        </w:tc>
        <w:tc>
          <w:tcPr>
            <w:tcW w:w="2234" w:type="dxa"/>
            <w:tcBorders>
              <w:top w:val="nil"/>
              <w:left w:val="nil"/>
              <w:bottom w:val="single" w:sz="4" w:space="0" w:color="auto"/>
              <w:right w:val="single" w:sz="4" w:space="0" w:color="auto"/>
            </w:tcBorders>
            <w:shd w:val="clear" w:color="auto" w:fill="auto"/>
            <w:noWrap/>
            <w:vAlign w:val="center"/>
            <w:hideMark/>
          </w:tcPr>
          <w:p w14:paraId="455DB3BC" w14:textId="77777777" w:rsidR="008F5E99" w:rsidRDefault="008F5E99" w:rsidP="000E794A">
            <w:pPr>
              <w:spacing w:after="0" w:line="240" w:lineRule="auto"/>
              <w:jc w:val="center"/>
              <w:rPr>
                <w:rFonts w:eastAsia="Times New Roman" w:cs="Arial"/>
                <w:color w:val="000000"/>
                <w:szCs w:val="24"/>
                <w:lang w:val="en-US"/>
              </w:rPr>
            </w:pPr>
            <w:r w:rsidRPr="00E86500">
              <w:rPr>
                <w:rFonts w:eastAsia="Times New Roman" w:cs="Arial"/>
                <w:color w:val="000000"/>
                <w:szCs w:val="24"/>
                <w:lang w:val="en-US"/>
              </w:rPr>
              <w:t>12.60</w:t>
            </w:r>
          </w:p>
          <w:p w14:paraId="36C51BE6" w14:textId="77777777" w:rsidR="008F5E99" w:rsidRPr="00E86500" w:rsidRDefault="008F5E99" w:rsidP="000E794A">
            <w:pPr>
              <w:spacing w:after="0" w:line="240" w:lineRule="auto"/>
              <w:jc w:val="center"/>
              <w:rPr>
                <w:rFonts w:eastAsia="Times New Roman" w:cs="Arial"/>
                <w:color w:val="000000"/>
                <w:szCs w:val="24"/>
                <w:lang w:val="en-US"/>
              </w:rPr>
            </w:pPr>
            <w:r w:rsidRPr="00E86500">
              <w:rPr>
                <w:rFonts w:eastAsia="Times New Roman" w:cs="Arial"/>
                <w:color w:val="000000"/>
                <w:szCs w:val="24"/>
                <w:lang w:val="en-US"/>
              </w:rPr>
              <w:t>(11.80, 13.39)</w:t>
            </w:r>
          </w:p>
        </w:tc>
        <w:tc>
          <w:tcPr>
            <w:tcW w:w="1933" w:type="dxa"/>
            <w:tcBorders>
              <w:top w:val="single" w:sz="4" w:space="0" w:color="auto"/>
              <w:left w:val="nil"/>
              <w:bottom w:val="single" w:sz="4" w:space="0" w:color="auto"/>
              <w:right w:val="single" w:sz="4" w:space="0" w:color="auto"/>
            </w:tcBorders>
            <w:shd w:val="clear" w:color="auto" w:fill="auto"/>
            <w:noWrap/>
            <w:vAlign w:val="center"/>
            <w:hideMark/>
          </w:tcPr>
          <w:p w14:paraId="42CC0FE9" w14:textId="77777777" w:rsidR="008F5E99" w:rsidRDefault="008F5E99" w:rsidP="000E794A">
            <w:pPr>
              <w:spacing w:after="0" w:line="240" w:lineRule="auto"/>
              <w:jc w:val="center"/>
              <w:rPr>
                <w:rFonts w:eastAsia="Times New Roman" w:cs="Arial"/>
                <w:color w:val="000000"/>
                <w:szCs w:val="24"/>
                <w:lang w:val="en-US"/>
              </w:rPr>
            </w:pPr>
            <w:r w:rsidRPr="00E86500">
              <w:rPr>
                <w:rFonts w:eastAsia="Times New Roman" w:cs="Arial"/>
                <w:color w:val="000000"/>
                <w:szCs w:val="24"/>
                <w:lang w:val="en-US"/>
              </w:rPr>
              <w:t>0.09</w:t>
            </w:r>
          </w:p>
          <w:p w14:paraId="298B30D1" w14:textId="77777777" w:rsidR="008F5E99" w:rsidRPr="00E86500" w:rsidRDefault="008F5E99" w:rsidP="000E794A">
            <w:pPr>
              <w:spacing w:after="0" w:line="240" w:lineRule="auto"/>
              <w:jc w:val="center"/>
              <w:rPr>
                <w:rFonts w:eastAsia="Times New Roman" w:cs="Arial"/>
                <w:color w:val="000000"/>
                <w:szCs w:val="24"/>
                <w:lang w:val="en-US"/>
              </w:rPr>
            </w:pPr>
            <w:r w:rsidRPr="00E86500">
              <w:rPr>
                <w:rFonts w:eastAsia="Times New Roman" w:cs="Arial"/>
                <w:color w:val="000000"/>
                <w:szCs w:val="24"/>
                <w:lang w:val="en-US"/>
              </w:rPr>
              <w:t>(-1.12, 1.29)</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14:paraId="5BDC8D3A" w14:textId="77777777" w:rsidR="008F5E99" w:rsidRPr="00E86500" w:rsidRDefault="008F5E99" w:rsidP="000E794A">
            <w:pPr>
              <w:spacing w:after="0" w:line="240" w:lineRule="auto"/>
              <w:jc w:val="center"/>
              <w:rPr>
                <w:rFonts w:eastAsia="Times New Roman" w:cs="Arial"/>
                <w:color w:val="000000"/>
                <w:szCs w:val="24"/>
                <w:lang w:val="en-US"/>
              </w:rPr>
            </w:pPr>
            <w:r w:rsidRPr="00E86500">
              <w:rPr>
                <w:rFonts w:eastAsia="Times New Roman" w:cs="Arial"/>
                <w:color w:val="000000"/>
                <w:szCs w:val="24"/>
                <w:lang w:val="en-US"/>
              </w:rPr>
              <w:t>0.14</w:t>
            </w:r>
          </w:p>
        </w:tc>
        <w:tc>
          <w:tcPr>
            <w:tcW w:w="617" w:type="dxa"/>
            <w:tcBorders>
              <w:top w:val="single" w:sz="4" w:space="0" w:color="auto"/>
              <w:left w:val="nil"/>
              <w:bottom w:val="single" w:sz="4" w:space="0" w:color="auto"/>
              <w:right w:val="single" w:sz="4" w:space="0" w:color="auto"/>
            </w:tcBorders>
            <w:shd w:val="clear" w:color="auto" w:fill="auto"/>
            <w:noWrap/>
            <w:vAlign w:val="center"/>
            <w:hideMark/>
          </w:tcPr>
          <w:p w14:paraId="3722D8F7" w14:textId="77777777" w:rsidR="008F5E99" w:rsidRPr="00E86500" w:rsidRDefault="008F5E99" w:rsidP="000E794A">
            <w:pPr>
              <w:spacing w:after="0" w:line="240" w:lineRule="auto"/>
              <w:jc w:val="center"/>
              <w:rPr>
                <w:rFonts w:eastAsia="Times New Roman" w:cs="Arial"/>
                <w:color w:val="000000"/>
                <w:szCs w:val="24"/>
                <w:lang w:val="en-US"/>
              </w:rPr>
            </w:pPr>
            <w:r w:rsidRPr="00E86500">
              <w:rPr>
                <w:rFonts w:eastAsia="Times New Roman" w:cs="Arial"/>
                <w:color w:val="000000"/>
                <w:szCs w:val="24"/>
                <w:lang w:val="en-US"/>
              </w:rPr>
              <w:t>272</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14:paraId="4EEA4EFA" w14:textId="77777777" w:rsidR="008F5E99" w:rsidRPr="00E86500" w:rsidRDefault="008F5E99" w:rsidP="000E794A">
            <w:pPr>
              <w:spacing w:after="0" w:line="240" w:lineRule="auto"/>
              <w:jc w:val="center"/>
              <w:rPr>
                <w:rFonts w:eastAsia="Times New Roman" w:cs="Arial"/>
                <w:color w:val="000000"/>
                <w:szCs w:val="24"/>
                <w:lang w:val="en-US"/>
              </w:rPr>
            </w:pPr>
            <w:r w:rsidRPr="00E86500">
              <w:rPr>
                <w:rFonts w:eastAsia="Times New Roman" w:cs="Arial"/>
                <w:color w:val="000000"/>
                <w:szCs w:val="24"/>
                <w:lang w:val="en-US"/>
              </w:rPr>
              <w:t>0.89</w:t>
            </w:r>
          </w:p>
        </w:tc>
      </w:tr>
      <w:tr w:rsidR="008F5E99" w:rsidRPr="00E86500" w14:paraId="2BA7D901" w14:textId="77777777" w:rsidTr="00C639FF">
        <w:trPr>
          <w:trHeight w:val="287"/>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14:paraId="16B82022" w14:textId="77777777" w:rsidR="008F5E99" w:rsidRPr="00E86500" w:rsidRDefault="008F5E99" w:rsidP="000E794A">
            <w:pPr>
              <w:spacing w:after="0" w:line="240" w:lineRule="auto"/>
              <w:jc w:val="center"/>
              <w:rPr>
                <w:rFonts w:eastAsia="Times New Roman" w:cs="Arial"/>
                <w:color w:val="000000"/>
                <w:szCs w:val="24"/>
                <w:lang w:val="en-US"/>
              </w:rPr>
            </w:pPr>
            <w:r w:rsidRPr="00E86500">
              <w:rPr>
                <w:rFonts w:eastAsia="Times New Roman" w:cs="Arial"/>
                <w:color w:val="000000"/>
                <w:szCs w:val="24"/>
                <w:lang w:val="en-US"/>
              </w:rPr>
              <w:t>Male</w:t>
            </w:r>
          </w:p>
        </w:tc>
        <w:tc>
          <w:tcPr>
            <w:tcW w:w="2233" w:type="dxa"/>
            <w:tcBorders>
              <w:top w:val="nil"/>
              <w:left w:val="nil"/>
              <w:bottom w:val="single" w:sz="4" w:space="0" w:color="auto"/>
              <w:right w:val="single" w:sz="4" w:space="0" w:color="auto"/>
            </w:tcBorders>
            <w:shd w:val="clear" w:color="auto" w:fill="auto"/>
            <w:noWrap/>
            <w:vAlign w:val="center"/>
            <w:hideMark/>
          </w:tcPr>
          <w:p w14:paraId="30B5659C" w14:textId="77777777" w:rsidR="008F5E99" w:rsidRDefault="008F5E99" w:rsidP="000E794A">
            <w:pPr>
              <w:spacing w:after="0" w:line="240" w:lineRule="auto"/>
              <w:jc w:val="center"/>
              <w:rPr>
                <w:rFonts w:eastAsia="Times New Roman" w:cs="Arial"/>
                <w:color w:val="000000"/>
                <w:szCs w:val="24"/>
                <w:lang w:val="en-US"/>
              </w:rPr>
            </w:pPr>
            <w:r w:rsidRPr="00E86500">
              <w:rPr>
                <w:rFonts w:eastAsia="Times New Roman" w:cs="Arial"/>
                <w:color w:val="000000"/>
                <w:szCs w:val="24"/>
                <w:lang w:val="en-US"/>
              </w:rPr>
              <w:t>14.90</w:t>
            </w:r>
          </w:p>
          <w:p w14:paraId="3A07E06C" w14:textId="77777777" w:rsidR="008F5E99" w:rsidRPr="00E86500" w:rsidRDefault="008F5E99" w:rsidP="000E794A">
            <w:pPr>
              <w:spacing w:after="0" w:line="240" w:lineRule="auto"/>
              <w:jc w:val="center"/>
              <w:rPr>
                <w:rFonts w:eastAsia="Times New Roman" w:cs="Arial"/>
                <w:color w:val="000000"/>
                <w:szCs w:val="24"/>
                <w:lang w:val="en-US"/>
              </w:rPr>
            </w:pPr>
            <w:r w:rsidRPr="00E86500">
              <w:rPr>
                <w:rFonts w:eastAsia="Times New Roman" w:cs="Arial"/>
                <w:color w:val="000000"/>
                <w:szCs w:val="24"/>
                <w:lang w:val="en-US"/>
              </w:rPr>
              <w:t>(13.63, 16.17)</w:t>
            </w:r>
          </w:p>
        </w:tc>
        <w:tc>
          <w:tcPr>
            <w:tcW w:w="2234" w:type="dxa"/>
            <w:tcBorders>
              <w:top w:val="nil"/>
              <w:left w:val="nil"/>
              <w:bottom w:val="single" w:sz="4" w:space="0" w:color="auto"/>
              <w:right w:val="single" w:sz="4" w:space="0" w:color="auto"/>
            </w:tcBorders>
            <w:shd w:val="clear" w:color="auto" w:fill="auto"/>
            <w:noWrap/>
            <w:vAlign w:val="center"/>
            <w:hideMark/>
          </w:tcPr>
          <w:p w14:paraId="5B396567" w14:textId="77777777" w:rsidR="008F5E99" w:rsidRDefault="008F5E99" w:rsidP="000E794A">
            <w:pPr>
              <w:spacing w:after="0" w:line="240" w:lineRule="auto"/>
              <w:jc w:val="center"/>
              <w:rPr>
                <w:rFonts w:eastAsia="Times New Roman" w:cs="Arial"/>
                <w:color w:val="000000"/>
                <w:szCs w:val="24"/>
                <w:lang w:val="en-US"/>
              </w:rPr>
            </w:pPr>
            <w:r w:rsidRPr="00E86500">
              <w:rPr>
                <w:rFonts w:eastAsia="Times New Roman" w:cs="Arial"/>
                <w:color w:val="000000"/>
                <w:szCs w:val="24"/>
                <w:lang w:val="en-US"/>
              </w:rPr>
              <w:t>14.83</w:t>
            </w:r>
          </w:p>
          <w:p w14:paraId="43F3F5E9" w14:textId="77777777" w:rsidR="008F5E99" w:rsidRPr="00E86500" w:rsidRDefault="008F5E99" w:rsidP="000E794A">
            <w:pPr>
              <w:spacing w:after="0" w:line="240" w:lineRule="auto"/>
              <w:jc w:val="center"/>
              <w:rPr>
                <w:rFonts w:eastAsia="Times New Roman" w:cs="Arial"/>
                <w:color w:val="000000"/>
                <w:szCs w:val="24"/>
                <w:lang w:val="en-US"/>
              </w:rPr>
            </w:pPr>
            <w:r w:rsidRPr="00E86500">
              <w:rPr>
                <w:rFonts w:eastAsia="Times New Roman" w:cs="Arial"/>
                <w:color w:val="000000"/>
                <w:szCs w:val="24"/>
                <w:lang w:val="en-US"/>
              </w:rPr>
              <w:t>(13.72, 15.93)</w:t>
            </w:r>
          </w:p>
        </w:tc>
        <w:tc>
          <w:tcPr>
            <w:tcW w:w="1933" w:type="dxa"/>
            <w:tcBorders>
              <w:top w:val="nil"/>
              <w:left w:val="nil"/>
              <w:bottom w:val="single" w:sz="4" w:space="0" w:color="auto"/>
              <w:right w:val="single" w:sz="4" w:space="0" w:color="auto"/>
            </w:tcBorders>
            <w:shd w:val="clear" w:color="auto" w:fill="auto"/>
            <w:noWrap/>
            <w:vAlign w:val="center"/>
            <w:hideMark/>
          </w:tcPr>
          <w:p w14:paraId="012DCF27" w14:textId="77777777" w:rsidR="008F5E99" w:rsidRDefault="008F5E99" w:rsidP="000E794A">
            <w:pPr>
              <w:spacing w:after="0" w:line="240" w:lineRule="auto"/>
              <w:jc w:val="center"/>
              <w:rPr>
                <w:rFonts w:eastAsia="Times New Roman" w:cs="Arial"/>
                <w:color w:val="000000"/>
                <w:szCs w:val="24"/>
                <w:lang w:val="en-US"/>
              </w:rPr>
            </w:pPr>
            <w:r w:rsidRPr="00E86500">
              <w:rPr>
                <w:rFonts w:eastAsia="Times New Roman" w:cs="Arial"/>
                <w:color w:val="000000"/>
                <w:szCs w:val="24"/>
                <w:lang w:val="en-US"/>
              </w:rPr>
              <w:t>0.07</w:t>
            </w:r>
          </w:p>
          <w:p w14:paraId="5570C709" w14:textId="77777777" w:rsidR="008F5E99" w:rsidRPr="00E86500" w:rsidRDefault="008F5E99" w:rsidP="000E794A">
            <w:pPr>
              <w:spacing w:after="0" w:line="240" w:lineRule="auto"/>
              <w:jc w:val="center"/>
              <w:rPr>
                <w:rFonts w:eastAsia="Times New Roman" w:cs="Arial"/>
                <w:color w:val="000000"/>
                <w:szCs w:val="24"/>
                <w:lang w:val="en-US"/>
              </w:rPr>
            </w:pPr>
            <w:r w:rsidRPr="00E86500">
              <w:rPr>
                <w:rFonts w:eastAsia="Times New Roman" w:cs="Arial"/>
                <w:color w:val="000000"/>
                <w:szCs w:val="24"/>
                <w:lang w:val="en-US"/>
              </w:rPr>
              <w:t>(-1.59, 1.73)</w:t>
            </w:r>
          </w:p>
        </w:tc>
        <w:tc>
          <w:tcPr>
            <w:tcW w:w="803" w:type="dxa"/>
            <w:tcBorders>
              <w:top w:val="nil"/>
              <w:left w:val="nil"/>
              <w:bottom w:val="single" w:sz="4" w:space="0" w:color="auto"/>
              <w:right w:val="single" w:sz="4" w:space="0" w:color="auto"/>
            </w:tcBorders>
            <w:shd w:val="clear" w:color="auto" w:fill="auto"/>
            <w:noWrap/>
            <w:vAlign w:val="center"/>
            <w:hideMark/>
          </w:tcPr>
          <w:p w14:paraId="62908321" w14:textId="77777777" w:rsidR="008F5E99" w:rsidRPr="00E86500" w:rsidRDefault="008F5E99" w:rsidP="000E794A">
            <w:pPr>
              <w:spacing w:after="0" w:line="240" w:lineRule="auto"/>
              <w:jc w:val="center"/>
              <w:rPr>
                <w:rFonts w:eastAsia="Times New Roman" w:cs="Arial"/>
                <w:color w:val="000000"/>
                <w:szCs w:val="24"/>
                <w:lang w:val="en-US"/>
              </w:rPr>
            </w:pPr>
            <w:r w:rsidRPr="00E86500">
              <w:rPr>
                <w:rFonts w:eastAsia="Times New Roman" w:cs="Arial"/>
                <w:color w:val="000000"/>
                <w:szCs w:val="24"/>
                <w:lang w:val="en-US"/>
              </w:rPr>
              <w:t>0.08</w:t>
            </w:r>
          </w:p>
        </w:tc>
        <w:tc>
          <w:tcPr>
            <w:tcW w:w="617" w:type="dxa"/>
            <w:tcBorders>
              <w:top w:val="nil"/>
              <w:left w:val="nil"/>
              <w:bottom w:val="single" w:sz="4" w:space="0" w:color="auto"/>
              <w:right w:val="single" w:sz="4" w:space="0" w:color="auto"/>
            </w:tcBorders>
            <w:shd w:val="clear" w:color="auto" w:fill="auto"/>
            <w:noWrap/>
            <w:vAlign w:val="center"/>
            <w:hideMark/>
          </w:tcPr>
          <w:p w14:paraId="5D036CA4" w14:textId="77777777" w:rsidR="008F5E99" w:rsidRPr="00E86500" w:rsidRDefault="008F5E99" w:rsidP="000E794A">
            <w:pPr>
              <w:spacing w:after="0" w:line="240" w:lineRule="auto"/>
              <w:jc w:val="center"/>
              <w:rPr>
                <w:rFonts w:eastAsia="Times New Roman" w:cs="Arial"/>
                <w:color w:val="000000"/>
                <w:szCs w:val="24"/>
                <w:lang w:val="en-US"/>
              </w:rPr>
            </w:pPr>
            <w:r w:rsidRPr="00E86500">
              <w:rPr>
                <w:rFonts w:eastAsia="Times New Roman" w:cs="Arial"/>
                <w:color w:val="000000"/>
                <w:szCs w:val="24"/>
                <w:lang w:val="en-US"/>
              </w:rPr>
              <w:t>141</w:t>
            </w:r>
          </w:p>
        </w:tc>
        <w:tc>
          <w:tcPr>
            <w:tcW w:w="1092" w:type="dxa"/>
            <w:tcBorders>
              <w:top w:val="nil"/>
              <w:left w:val="nil"/>
              <w:bottom w:val="single" w:sz="4" w:space="0" w:color="auto"/>
              <w:right w:val="single" w:sz="4" w:space="0" w:color="auto"/>
            </w:tcBorders>
            <w:shd w:val="clear" w:color="auto" w:fill="auto"/>
            <w:noWrap/>
            <w:vAlign w:val="center"/>
            <w:hideMark/>
          </w:tcPr>
          <w:p w14:paraId="676BBFBE" w14:textId="77777777" w:rsidR="008F5E99" w:rsidRPr="00E86500" w:rsidRDefault="008F5E99" w:rsidP="000E794A">
            <w:pPr>
              <w:spacing w:after="0" w:line="240" w:lineRule="auto"/>
              <w:jc w:val="center"/>
              <w:rPr>
                <w:rFonts w:eastAsia="Times New Roman" w:cs="Arial"/>
                <w:color w:val="000000"/>
                <w:szCs w:val="24"/>
                <w:lang w:val="en-US"/>
              </w:rPr>
            </w:pPr>
            <w:r w:rsidRPr="00E86500">
              <w:rPr>
                <w:rFonts w:eastAsia="Times New Roman" w:cs="Arial"/>
                <w:color w:val="000000"/>
                <w:szCs w:val="24"/>
                <w:lang w:val="en-US"/>
              </w:rPr>
              <w:t>0.93</w:t>
            </w:r>
          </w:p>
        </w:tc>
      </w:tr>
      <w:tr w:rsidR="008F5E99" w:rsidRPr="00E86500" w14:paraId="0720D672" w14:textId="77777777" w:rsidTr="00C639FF">
        <w:trPr>
          <w:trHeight w:val="287"/>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14:paraId="613CD44D" w14:textId="77777777" w:rsidR="008F5E99" w:rsidRPr="00E86500" w:rsidRDefault="008F5E99" w:rsidP="000E794A">
            <w:pPr>
              <w:spacing w:after="0" w:line="240" w:lineRule="auto"/>
              <w:jc w:val="center"/>
              <w:rPr>
                <w:rFonts w:eastAsia="Times New Roman" w:cs="Arial"/>
                <w:color w:val="000000"/>
                <w:szCs w:val="24"/>
                <w:lang w:val="en-US"/>
              </w:rPr>
            </w:pPr>
            <w:r w:rsidRPr="00E86500">
              <w:rPr>
                <w:rFonts w:eastAsia="Times New Roman" w:cs="Arial"/>
                <w:color w:val="000000"/>
                <w:szCs w:val="24"/>
                <w:lang w:val="en-US"/>
              </w:rPr>
              <w:t>Female</w:t>
            </w:r>
          </w:p>
        </w:tc>
        <w:tc>
          <w:tcPr>
            <w:tcW w:w="2233" w:type="dxa"/>
            <w:tcBorders>
              <w:top w:val="nil"/>
              <w:left w:val="nil"/>
              <w:bottom w:val="single" w:sz="4" w:space="0" w:color="auto"/>
              <w:right w:val="single" w:sz="4" w:space="0" w:color="auto"/>
            </w:tcBorders>
            <w:shd w:val="clear" w:color="auto" w:fill="auto"/>
            <w:noWrap/>
            <w:vAlign w:val="center"/>
            <w:hideMark/>
          </w:tcPr>
          <w:p w14:paraId="75A97F1D" w14:textId="77777777" w:rsidR="008F5E99" w:rsidRDefault="008F5E99" w:rsidP="000E794A">
            <w:pPr>
              <w:spacing w:after="0" w:line="240" w:lineRule="auto"/>
              <w:jc w:val="center"/>
              <w:rPr>
                <w:rFonts w:eastAsia="Times New Roman" w:cs="Arial"/>
                <w:color w:val="000000"/>
                <w:szCs w:val="24"/>
                <w:lang w:val="en-US"/>
              </w:rPr>
            </w:pPr>
            <w:r w:rsidRPr="00E86500">
              <w:rPr>
                <w:rFonts w:eastAsia="Times New Roman" w:cs="Arial"/>
                <w:color w:val="000000"/>
                <w:szCs w:val="24"/>
                <w:lang w:val="en-US"/>
              </w:rPr>
              <w:t>10.13</w:t>
            </w:r>
          </w:p>
          <w:p w14:paraId="027E6005" w14:textId="77777777" w:rsidR="008F5E99" w:rsidRPr="00E86500" w:rsidRDefault="008F5E99" w:rsidP="000E794A">
            <w:pPr>
              <w:spacing w:after="0" w:line="240" w:lineRule="auto"/>
              <w:jc w:val="center"/>
              <w:rPr>
                <w:rFonts w:eastAsia="Times New Roman" w:cs="Arial"/>
                <w:color w:val="000000"/>
                <w:szCs w:val="24"/>
                <w:lang w:val="en-US"/>
              </w:rPr>
            </w:pPr>
            <w:r w:rsidRPr="00E86500">
              <w:rPr>
                <w:rFonts w:eastAsia="Times New Roman" w:cs="Arial"/>
                <w:color w:val="000000"/>
                <w:szCs w:val="24"/>
                <w:lang w:val="en-US"/>
              </w:rPr>
              <w:t>(9.12, 11.14)</w:t>
            </w:r>
          </w:p>
        </w:tc>
        <w:tc>
          <w:tcPr>
            <w:tcW w:w="2234" w:type="dxa"/>
            <w:tcBorders>
              <w:top w:val="nil"/>
              <w:left w:val="nil"/>
              <w:bottom w:val="single" w:sz="4" w:space="0" w:color="auto"/>
              <w:right w:val="single" w:sz="4" w:space="0" w:color="auto"/>
            </w:tcBorders>
            <w:shd w:val="clear" w:color="auto" w:fill="auto"/>
            <w:noWrap/>
            <w:vAlign w:val="center"/>
            <w:hideMark/>
          </w:tcPr>
          <w:p w14:paraId="45364342" w14:textId="77777777" w:rsidR="008F5E99" w:rsidRDefault="008F5E99" w:rsidP="000E794A">
            <w:pPr>
              <w:spacing w:after="0" w:line="240" w:lineRule="auto"/>
              <w:jc w:val="center"/>
              <w:rPr>
                <w:rFonts w:eastAsia="Times New Roman" w:cs="Arial"/>
                <w:color w:val="000000"/>
                <w:szCs w:val="24"/>
                <w:lang w:val="en-US"/>
              </w:rPr>
            </w:pPr>
            <w:r w:rsidRPr="00E86500">
              <w:rPr>
                <w:rFonts w:eastAsia="Times New Roman" w:cs="Arial"/>
                <w:color w:val="000000"/>
                <w:szCs w:val="24"/>
                <w:lang w:val="en-US"/>
              </w:rPr>
              <w:t>10.27</w:t>
            </w:r>
          </w:p>
          <w:p w14:paraId="4DBF1198" w14:textId="77777777" w:rsidR="008F5E99" w:rsidRPr="00E86500" w:rsidRDefault="008F5E99" w:rsidP="000E794A">
            <w:pPr>
              <w:spacing w:after="0" w:line="240" w:lineRule="auto"/>
              <w:jc w:val="center"/>
              <w:rPr>
                <w:rFonts w:eastAsia="Times New Roman" w:cs="Arial"/>
                <w:color w:val="000000"/>
                <w:szCs w:val="24"/>
                <w:lang w:val="en-US"/>
              </w:rPr>
            </w:pPr>
            <w:r w:rsidRPr="00E86500">
              <w:rPr>
                <w:rFonts w:eastAsia="Times New Roman" w:cs="Arial"/>
                <w:color w:val="000000"/>
                <w:szCs w:val="24"/>
                <w:lang w:val="en-US"/>
              </w:rPr>
              <w:t>(9.37, 11.17)</w:t>
            </w:r>
          </w:p>
        </w:tc>
        <w:tc>
          <w:tcPr>
            <w:tcW w:w="1933" w:type="dxa"/>
            <w:tcBorders>
              <w:top w:val="nil"/>
              <w:left w:val="nil"/>
              <w:bottom w:val="single" w:sz="4" w:space="0" w:color="auto"/>
              <w:right w:val="single" w:sz="4" w:space="0" w:color="auto"/>
            </w:tcBorders>
            <w:shd w:val="clear" w:color="auto" w:fill="auto"/>
            <w:noWrap/>
            <w:vAlign w:val="center"/>
            <w:hideMark/>
          </w:tcPr>
          <w:p w14:paraId="3612E42A" w14:textId="77777777" w:rsidR="008F5E99" w:rsidRDefault="008F5E99" w:rsidP="000E794A">
            <w:pPr>
              <w:spacing w:after="0" w:line="240" w:lineRule="auto"/>
              <w:jc w:val="center"/>
              <w:rPr>
                <w:rFonts w:eastAsia="Times New Roman" w:cs="Arial"/>
                <w:color w:val="000000"/>
                <w:szCs w:val="24"/>
                <w:lang w:val="en-US"/>
              </w:rPr>
            </w:pPr>
            <w:r w:rsidRPr="00E86500">
              <w:rPr>
                <w:rFonts w:eastAsia="Times New Roman" w:cs="Arial"/>
                <w:color w:val="000000"/>
                <w:szCs w:val="24"/>
                <w:lang w:val="en-US"/>
              </w:rPr>
              <w:t>-0.14</w:t>
            </w:r>
          </w:p>
          <w:p w14:paraId="0DC7E0F9" w14:textId="77777777" w:rsidR="008F5E99" w:rsidRPr="00E86500" w:rsidRDefault="008F5E99" w:rsidP="000E794A">
            <w:pPr>
              <w:spacing w:after="0" w:line="240" w:lineRule="auto"/>
              <w:jc w:val="center"/>
              <w:rPr>
                <w:rFonts w:eastAsia="Times New Roman" w:cs="Arial"/>
                <w:color w:val="000000"/>
                <w:szCs w:val="24"/>
                <w:lang w:val="en-US"/>
              </w:rPr>
            </w:pPr>
            <w:r w:rsidRPr="00E86500">
              <w:rPr>
                <w:rFonts w:eastAsia="Times New Roman" w:cs="Arial"/>
                <w:color w:val="000000"/>
                <w:szCs w:val="24"/>
                <w:lang w:val="en-US"/>
              </w:rPr>
              <w:t>(-1.48, 1.19)</w:t>
            </w:r>
          </w:p>
        </w:tc>
        <w:tc>
          <w:tcPr>
            <w:tcW w:w="803" w:type="dxa"/>
            <w:tcBorders>
              <w:top w:val="nil"/>
              <w:left w:val="nil"/>
              <w:bottom w:val="single" w:sz="4" w:space="0" w:color="auto"/>
              <w:right w:val="single" w:sz="4" w:space="0" w:color="auto"/>
            </w:tcBorders>
            <w:shd w:val="clear" w:color="auto" w:fill="auto"/>
            <w:noWrap/>
            <w:vAlign w:val="center"/>
            <w:hideMark/>
          </w:tcPr>
          <w:p w14:paraId="480E6F66" w14:textId="77777777" w:rsidR="008F5E99" w:rsidRPr="00E86500" w:rsidRDefault="008F5E99" w:rsidP="000E794A">
            <w:pPr>
              <w:spacing w:after="0" w:line="240" w:lineRule="auto"/>
              <w:jc w:val="center"/>
              <w:rPr>
                <w:rFonts w:eastAsia="Times New Roman" w:cs="Arial"/>
                <w:color w:val="000000"/>
                <w:szCs w:val="24"/>
                <w:lang w:val="en-US"/>
              </w:rPr>
            </w:pPr>
            <w:r>
              <w:rPr>
                <w:rFonts w:eastAsia="Times New Roman" w:cs="Arial"/>
                <w:color w:val="000000"/>
                <w:szCs w:val="24"/>
                <w:lang w:val="en-US"/>
              </w:rPr>
              <w:t>-</w:t>
            </w:r>
            <w:r w:rsidRPr="00E86500">
              <w:rPr>
                <w:rFonts w:eastAsia="Times New Roman" w:cs="Arial"/>
                <w:color w:val="000000"/>
                <w:szCs w:val="24"/>
                <w:lang w:val="en-US"/>
              </w:rPr>
              <w:t>0.21</w:t>
            </w:r>
          </w:p>
        </w:tc>
        <w:tc>
          <w:tcPr>
            <w:tcW w:w="617" w:type="dxa"/>
            <w:tcBorders>
              <w:top w:val="nil"/>
              <w:left w:val="nil"/>
              <w:bottom w:val="single" w:sz="4" w:space="0" w:color="auto"/>
              <w:right w:val="single" w:sz="4" w:space="0" w:color="auto"/>
            </w:tcBorders>
            <w:shd w:val="clear" w:color="auto" w:fill="auto"/>
            <w:noWrap/>
            <w:vAlign w:val="center"/>
            <w:hideMark/>
          </w:tcPr>
          <w:p w14:paraId="6CD465B5" w14:textId="77777777" w:rsidR="008F5E99" w:rsidRPr="00E86500" w:rsidRDefault="008F5E99" w:rsidP="000E794A">
            <w:pPr>
              <w:spacing w:after="0" w:line="240" w:lineRule="auto"/>
              <w:jc w:val="center"/>
              <w:rPr>
                <w:rFonts w:eastAsia="Times New Roman" w:cs="Arial"/>
                <w:color w:val="000000"/>
                <w:szCs w:val="24"/>
                <w:lang w:val="en-US"/>
              </w:rPr>
            </w:pPr>
            <w:r w:rsidRPr="00E86500">
              <w:rPr>
                <w:rFonts w:eastAsia="Times New Roman" w:cs="Arial"/>
                <w:color w:val="000000"/>
                <w:szCs w:val="24"/>
                <w:lang w:val="en-US"/>
              </w:rPr>
              <w:t>129</w:t>
            </w:r>
          </w:p>
        </w:tc>
        <w:tc>
          <w:tcPr>
            <w:tcW w:w="1092" w:type="dxa"/>
            <w:tcBorders>
              <w:top w:val="nil"/>
              <w:left w:val="nil"/>
              <w:bottom w:val="single" w:sz="4" w:space="0" w:color="auto"/>
              <w:right w:val="single" w:sz="4" w:space="0" w:color="auto"/>
            </w:tcBorders>
            <w:shd w:val="clear" w:color="auto" w:fill="auto"/>
            <w:noWrap/>
            <w:vAlign w:val="center"/>
            <w:hideMark/>
          </w:tcPr>
          <w:p w14:paraId="2B4EBFCD" w14:textId="77777777" w:rsidR="008F5E99" w:rsidRPr="00E86500" w:rsidRDefault="008F5E99" w:rsidP="000E794A">
            <w:pPr>
              <w:spacing w:after="0" w:line="240" w:lineRule="auto"/>
              <w:jc w:val="center"/>
              <w:rPr>
                <w:rFonts w:eastAsia="Times New Roman" w:cs="Arial"/>
                <w:color w:val="000000"/>
                <w:szCs w:val="24"/>
                <w:lang w:val="en-US"/>
              </w:rPr>
            </w:pPr>
            <w:r w:rsidRPr="00E86500">
              <w:rPr>
                <w:rFonts w:eastAsia="Times New Roman" w:cs="Arial"/>
                <w:color w:val="000000"/>
                <w:szCs w:val="24"/>
                <w:lang w:val="en-US"/>
              </w:rPr>
              <w:t>0.83</w:t>
            </w:r>
          </w:p>
        </w:tc>
      </w:tr>
    </w:tbl>
    <w:p w14:paraId="7B385219" w14:textId="3AB27D85" w:rsidR="008F5E99" w:rsidRDefault="008F5E99" w:rsidP="00AD3769">
      <w:pPr>
        <w:rPr>
          <w:lang w:val="en-US"/>
        </w:rPr>
      </w:pPr>
    </w:p>
    <w:p w14:paraId="6C863BA5" w14:textId="74AB0B18" w:rsidR="008F5E99" w:rsidRDefault="008F5E99" w:rsidP="008F5E99">
      <w:pPr>
        <w:rPr>
          <w:lang w:val="en-US"/>
        </w:rPr>
      </w:pPr>
    </w:p>
    <w:p w14:paraId="000AC107" w14:textId="6471C250" w:rsidR="004A5321" w:rsidRPr="00DA7F14" w:rsidRDefault="004A5321" w:rsidP="008C0D18">
      <w:pPr>
        <w:pStyle w:val="Heading2"/>
        <w:rPr>
          <w:lang w:val="en-US"/>
        </w:rPr>
      </w:pPr>
      <w:r>
        <w:rPr>
          <w:lang w:val="en-US"/>
        </w:rPr>
        <w:lastRenderedPageBreak/>
        <w:t>Question Order</w:t>
      </w:r>
      <w:r w:rsidR="00F35B7E">
        <w:rPr>
          <w:lang w:val="en-US"/>
        </w:rPr>
        <w:t xml:space="preserve"> Effect</w:t>
      </w:r>
    </w:p>
    <w:p w14:paraId="16490063" w14:textId="6CB1EEF0" w:rsidR="00F35B7E" w:rsidRDefault="00293FFF" w:rsidP="008C0D18">
      <w:pPr>
        <w:ind w:firstLine="720"/>
      </w:pPr>
      <w:r>
        <w:t>To test</w:t>
      </w:r>
      <w:r w:rsidR="001C7C3E">
        <w:t xml:space="preserve"> our second hypothesis, </w:t>
      </w:r>
      <w:r w:rsidR="00C5766B">
        <w:t xml:space="preserve">we compared self-report estimates to the same question </w:t>
      </w:r>
      <w:r>
        <w:t>across different</w:t>
      </w:r>
      <w:r w:rsidR="00C5766B">
        <w:t xml:space="preserve"> questionnaire version</w:t>
      </w:r>
      <w:r>
        <w:t>s</w:t>
      </w:r>
      <w:r w:rsidR="005670EC">
        <w:t xml:space="preserve"> to investigate any question order effect</w:t>
      </w:r>
      <w:r w:rsidR="00C5766B">
        <w:t>.</w:t>
      </w:r>
      <w:r w:rsidR="00712844">
        <w:t xml:space="preserve"> When we compared total consumption in </w:t>
      </w:r>
      <w:r w:rsidR="00704894">
        <w:t xml:space="preserve">the </w:t>
      </w:r>
      <w:r w:rsidR="00420591">
        <w:t xml:space="preserve">[A] </w:t>
      </w:r>
      <w:r w:rsidR="004353DD">
        <w:t>Total-first</w:t>
      </w:r>
      <w:r w:rsidR="00712844">
        <w:t xml:space="preserve"> </w:t>
      </w:r>
      <w:r w:rsidR="00704894">
        <w:t xml:space="preserve">condition </w:t>
      </w:r>
      <w:r w:rsidR="00712844">
        <w:t xml:space="preserve">to </w:t>
      </w:r>
      <w:r w:rsidR="00704894">
        <w:t xml:space="preserve">the </w:t>
      </w:r>
      <w:r w:rsidR="00DD0048">
        <w:t xml:space="preserve">[B] </w:t>
      </w:r>
      <w:r w:rsidR="00E319F4">
        <w:t>LSPC</w:t>
      </w:r>
      <w:r w:rsidR="004353DD">
        <w:t>-first</w:t>
      </w:r>
      <w:r w:rsidR="00704894">
        <w:t xml:space="preserve"> conditions</w:t>
      </w:r>
      <w:r w:rsidR="00712844">
        <w:t xml:space="preserve">, we did not find any significant difference between the estimates. Similarly, there was no significant difference between </w:t>
      </w:r>
      <w:r w:rsidR="009A7434">
        <w:t xml:space="preserve">the estimates obtained from </w:t>
      </w:r>
      <w:r w:rsidR="00E319F4">
        <w:t>the LSPC questions</w:t>
      </w:r>
      <w:r w:rsidR="00712844">
        <w:t xml:space="preserve"> in </w:t>
      </w:r>
      <w:r w:rsidR="009A7434">
        <w:t xml:space="preserve">the </w:t>
      </w:r>
      <w:r w:rsidR="00DD0048">
        <w:t xml:space="preserve">[A] </w:t>
      </w:r>
      <w:r w:rsidR="004353DD">
        <w:t>Total-first</w:t>
      </w:r>
      <w:r w:rsidR="00712844">
        <w:t xml:space="preserve"> and </w:t>
      </w:r>
      <w:r w:rsidR="00DD0048">
        <w:t xml:space="preserve">[B] </w:t>
      </w:r>
      <w:r w:rsidR="004353DD">
        <w:t>L</w:t>
      </w:r>
      <w:r w:rsidR="00E319F4">
        <w:t>SPC</w:t>
      </w:r>
      <w:r w:rsidR="004353DD">
        <w:t>-first</w:t>
      </w:r>
      <w:r w:rsidR="00712844">
        <w:t xml:space="preserve"> </w:t>
      </w:r>
      <w:r w:rsidR="009A7434">
        <w:t xml:space="preserve">versions </w:t>
      </w:r>
      <w:r w:rsidR="00712844">
        <w:t>(</w:t>
      </w:r>
      <w:r w:rsidR="00472D9A">
        <w:rPr>
          <w:u w:val="single"/>
          <w:lang w:val="en-US"/>
        </w:rPr>
        <w:t>Table 2</w:t>
      </w:r>
      <w:r w:rsidR="00712844">
        <w:t>).</w:t>
      </w:r>
    </w:p>
    <w:p w14:paraId="53EB7F2A" w14:textId="33B5696D" w:rsidR="008F5E99" w:rsidRDefault="00F35B7E" w:rsidP="008F5E99">
      <w:pPr>
        <w:ind w:firstLine="720"/>
        <w:rPr>
          <w:lang w:val="en-US"/>
        </w:rPr>
      </w:pPr>
      <w:r>
        <w:t>W</w:t>
      </w:r>
      <w:r w:rsidR="001C7C3E">
        <w:t xml:space="preserve">e </w:t>
      </w:r>
      <w:r>
        <w:t xml:space="preserve">also </w:t>
      </w:r>
      <w:r w:rsidR="00CB1E8E">
        <w:t xml:space="preserve">examined </w:t>
      </w:r>
      <w:r w:rsidR="0082073D">
        <w:t xml:space="preserve">whether </w:t>
      </w:r>
      <w:r w:rsidR="00D21A1E">
        <w:t xml:space="preserve">there were any </w:t>
      </w:r>
      <w:r w:rsidR="0082073D">
        <w:t xml:space="preserve">within-questionnaire </w:t>
      </w:r>
      <w:r w:rsidR="00D21A1E">
        <w:t>differences in the estimates generated by the two different</w:t>
      </w:r>
      <w:r w:rsidR="00F22B4A">
        <w:t xml:space="preserve"> question type</w:t>
      </w:r>
      <w:r w:rsidR="00D21A1E">
        <w:t>s</w:t>
      </w:r>
      <w:r w:rsidR="0082073D">
        <w:t xml:space="preserve"> </w:t>
      </w:r>
      <w:r w:rsidR="00472D9A">
        <w:t>(</w:t>
      </w:r>
      <w:r w:rsidR="00472D9A">
        <w:rPr>
          <w:u w:val="single"/>
        </w:rPr>
        <w:t>Table 3</w:t>
      </w:r>
      <w:r w:rsidR="004767E2" w:rsidRPr="004767E2">
        <w:rPr>
          <w:lang w:val="en-US"/>
        </w:rPr>
        <w:t xml:space="preserve">). </w:t>
      </w:r>
      <w:r w:rsidR="007F4F7F">
        <w:rPr>
          <w:lang w:val="en-US"/>
        </w:rPr>
        <w:t xml:space="preserve">In </w:t>
      </w:r>
      <w:r w:rsidR="00D21A1E">
        <w:rPr>
          <w:lang w:val="en-US"/>
        </w:rPr>
        <w:t xml:space="preserve">both </w:t>
      </w:r>
      <w:r w:rsidR="00CC0455">
        <w:rPr>
          <w:lang w:val="en-US"/>
        </w:rPr>
        <w:t xml:space="preserve">[A] </w:t>
      </w:r>
      <w:r w:rsidR="004353DD">
        <w:rPr>
          <w:lang w:val="en-US"/>
        </w:rPr>
        <w:t>Total-first</w:t>
      </w:r>
      <w:r w:rsidR="00D21A1E">
        <w:rPr>
          <w:lang w:val="en-US"/>
        </w:rPr>
        <w:t xml:space="preserve"> and</w:t>
      </w:r>
      <w:r w:rsidR="008F3917">
        <w:rPr>
          <w:lang w:val="en-US"/>
        </w:rPr>
        <w:t xml:space="preserve"> </w:t>
      </w:r>
      <w:r w:rsidR="00CC0455">
        <w:rPr>
          <w:lang w:val="en-US"/>
        </w:rPr>
        <w:t xml:space="preserve">[B] </w:t>
      </w:r>
      <w:r w:rsidR="00E319F4">
        <w:rPr>
          <w:lang w:val="en-US"/>
        </w:rPr>
        <w:t>LSPC</w:t>
      </w:r>
      <w:r w:rsidR="004353DD">
        <w:rPr>
          <w:lang w:val="en-US"/>
        </w:rPr>
        <w:t>-first</w:t>
      </w:r>
      <w:r w:rsidR="00D21A1E">
        <w:rPr>
          <w:lang w:val="en-US"/>
        </w:rPr>
        <w:t xml:space="preserve"> versions</w:t>
      </w:r>
      <w:r w:rsidR="007F4F7F">
        <w:rPr>
          <w:lang w:val="en-US"/>
        </w:rPr>
        <w:t xml:space="preserve">, </w:t>
      </w:r>
      <w:r w:rsidR="004767E2" w:rsidRPr="004767E2">
        <w:rPr>
          <w:lang w:val="en-US"/>
        </w:rPr>
        <w:t xml:space="preserve">total consumption </w:t>
      </w:r>
      <w:r w:rsidR="0065140C">
        <w:rPr>
          <w:lang w:val="en-US"/>
        </w:rPr>
        <w:t>and</w:t>
      </w:r>
      <w:r w:rsidR="004767E2" w:rsidRPr="004767E2">
        <w:rPr>
          <w:lang w:val="en-US"/>
        </w:rPr>
        <w:t xml:space="preserve"> </w:t>
      </w:r>
      <w:r w:rsidR="00E319F4">
        <w:rPr>
          <w:lang w:val="en-US"/>
        </w:rPr>
        <w:t>LSPC</w:t>
      </w:r>
      <w:r w:rsidR="004353DD">
        <w:rPr>
          <w:lang w:val="en-US"/>
        </w:rPr>
        <w:t xml:space="preserve"> </w:t>
      </w:r>
      <w:r w:rsidR="00D21A1E">
        <w:rPr>
          <w:lang w:val="en-US"/>
        </w:rPr>
        <w:t>did not produce statistically significant different estimates</w:t>
      </w:r>
      <w:r w:rsidR="00627BDF">
        <w:rPr>
          <w:lang w:val="en-US"/>
        </w:rPr>
        <w:t xml:space="preserve">. </w:t>
      </w:r>
      <w:r w:rsidR="00875C59">
        <w:rPr>
          <w:lang w:val="en-US"/>
        </w:rPr>
        <w:t xml:space="preserve">The LSPC estimates of [B] LSPC-first females were on average </w:t>
      </w:r>
      <w:r w:rsidR="00344B54">
        <w:rPr>
          <w:lang w:val="en-US"/>
        </w:rPr>
        <w:t>0.40 smaller than their total consumption estimates</w:t>
      </w:r>
      <w:r w:rsidR="00DA5B1D">
        <w:rPr>
          <w:lang w:val="en-US"/>
        </w:rPr>
        <w:t xml:space="preserve"> (</w:t>
      </w:r>
      <w:r w:rsidR="00DA5B1D" w:rsidRPr="00DA5B1D">
        <w:rPr>
          <w:i/>
          <w:lang w:val="en-US"/>
        </w:rPr>
        <w:t>p</w:t>
      </w:r>
      <w:r w:rsidR="00DA5B1D">
        <w:rPr>
          <w:lang w:val="en-US"/>
        </w:rPr>
        <w:t xml:space="preserve"> = 0.04)</w:t>
      </w:r>
      <w:r w:rsidR="00743B81">
        <w:rPr>
          <w:lang w:val="en-US"/>
        </w:rPr>
        <w:t xml:space="preserve">. This difference was not observed in </w:t>
      </w:r>
      <w:r w:rsidR="004353DD">
        <w:rPr>
          <w:lang w:val="en-US"/>
        </w:rPr>
        <w:t>[B] L</w:t>
      </w:r>
      <w:r w:rsidR="00E319F4">
        <w:rPr>
          <w:lang w:val="en-US"/>
        </w:rPr>
        <w:t>SPC</w:t>
      </w:r>
      <w:r w:rsidR="004353DD">
        <w:rPr>
          <w:lang w:val="en-US"/>
        </w:rPr>
        <w:t xml:space="preserve">-first </w:t>
      </w:r>
      <w:r w:rsidR="00743B81">
        <w:rPr>
          <w:lang w:val="en-US"/>
        </w:rPr>
        <w:t>males.</w:t>
      </w:r>
    </w:p>
    <w:p w14:paraId="20CE2578" w14:textId="77777777" w:rsidR="008F5E99" w:rsidRDefault="008F5E99" w:rsidP="008F5E99">
      <w:pPr>
        <w:ind w:firstLine="720"/>
        <w:rPr>
          <w:lang w:val="en-US"/>
        </w:rPr>
      </w:pPr>
    </w:p>
    <w:p w14:paraId="12CB13A9" w14:textId="77777777" w:rsidR="008F5E99" w:rsidRDefault="008F5E99" w:rsidP="008F5E99">
      <w:pPr>
        <w:ind w:firstLine="720"/>
        <w:rPr>
          <w:lang w:val="en-US"/>
        </w:rPr>
      </w:pPr>
    </w:p>
    <w:p w14:paraId="79BA05E7" w14:textId="77777777" w:rsidR="008F5E99" w:rsidRDefault="008F5E99" w:rsidP="008F5E99">
      <w:pPr>
        <w:ind w:firstLine="720"/>
        <w:rPr>
          <w:lang w:val="en-US"/>
        </w:rPr>
      </w:pPr>
    </w:p>
    <w:p w14:paraId="58596021" w14:textId="57A7669B" w:rsidR="008F5E99" w:rsidRDefault="008F5E99" w:rsidP="008F5E99">
      <w:pPr>
        <w:pStyle w:val="Heading3"/>
      </w:pPr>
      <w:r>
        <w:t xml:space="preserve">Table </w:t>
      </w:r>
      <w:r>
        <w:fldChar w:fldCharType="begin"/>
      </w:r>
      <w:r>
        <w:instrText xml:space="preserve"> SEQ Table \* ARABIC </w:instrText>
      </w:r>
      <w:r>
        <w:fldChar w:fldCharType="separate"/>
      </w:r>
      <w:r w:rsidR="00355BB5">
        <w:rPr>
          <w:noProof/>
        </w:rPr>
        <w:t>3</w:t>
      </w:r>
      <w:r>
        <w:fldChar w:fldCharType="end"/>
      </w:r>
      <w:r>
        <w:t xml:space="preserve"> </w:t>
      </w:r>
      <w:r>
        <w:rPr>
          <w:noProof/>
        </w:rPr>
        <w:t xml:space="preserve">– Paired t-tests </w:t>
      </w:r>
      <w:r>
        <w:t>comparing within-questionnaire survey question estimates</w:t>
      </w:r>
      <w:r w:rsidR="00E94D24">
        <w:t xml:space="preserve"> to assess within-subject question order effects</w:t>
      </w:r>
    </w:p>
    <w:tbl>
      <w:tblPr>
        <w:tblW w:w="10169" w:type="dxa"/>
        <w:tblInd w:w="-1493" w:type="dxa"/>
        <w:tblLook w:val="04A0" w:firstRow="1" w:lastRow="0" w:firstColumn="1" w:lastColumn="0" w:noHBand="0" w:noVBand="1"/>
      </w:tblPr>
      <w:tblGrid>
        <w:gridCol w:w="1137"/>
        <w:gridCol w:w="2278"/>
        <w:gridCol w:w="2204"/>
        <w:gridCol w:w="2026"/>
        <w:gridCol w:w="810"/>
        <w:gridCol w:w="630"/>
        <w:gridCol w:w="1084"/>
      </w:tblGrid>
      <w:tr w:rsidR="008F5E99" w:rsidRPr="00702E3C" w14:paraId="67B5BE3C" w14:textId="77777777" w:rsidTr="00C639FF">
        <w:trPr>
          <w:trHeight w:val="288"/>
        </w:trPr>
        <w:tc>
          <w:tcPr>
            <w:tcW w:w="113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7C9A501" w14:textId="77777777" w:rsidR="008F5E99" w:rsidRPr="00702E3C" w:rsidRDefault="008F5E99" w:rsidP="000E794A">
            <w:pPr>
              <w:spacing w:after="0" w:line="240" w:lineRule="auto"/>
              <w:jc w:val="center"/>
              <w:rPr>
                <w:rFonts w:eastAsia="Times New Roman" w:cs="Arial"/>
                <w:b/>
                <w:bCs/>
                <w:color w:val="000000"/>
                <w:szCs w:val="24"/>
                <w:lang w:val="en-US"/>
              </w:rPr>
            </w:pPr>
            <w:r>
              <w:rPr>
                <w:rFonts w:eastAsia="Times New Roman" w:cs="Arial"/>
                <w:b/>
                <w:bCs/>
                <w:color w:val="000000"/>
                <w:szCs w:val="24"/>
                <w:lang w:val="en-US"/>
              </w:rPr>
              <w:t xml:space="preserve">Version </w:t>
            </w:r>
            <w:r w:rsidRPr="00702E3C">
              <w:rPr>
                <w:rFonts w:eastAsia="Times New Roman" w:cs="Arial"/>
                <w:b/>
                <w:bCs/>
                <w:color w:val="000000"/>
                <w:szCs w:val="24"/>
                <w:lang w:val="en-US"/>
              </w:rPr>
              <w:t>[A]</w:t>
            </w:r>
            <w:r>
              <w:rPr>
                <w:rFonts w:eastAsia="Times New Roman" w:cs="Arial"/>
                <w:b/>
                <w:bCs/>
                <w:color w:val="000000"/>
                <w:szCs w:val="24"/>
                <w:lang w:val="en-US"/>
              </w:rPr>
              <w:t xml:space="preserve"> Total-first</w:t>
            </w:r>
          </w:p>
        </w:tc>
        <w:tc>
          <w:tcPr>
            <w:tcW w:w="2278" w:type="dxa"/>
            <w:tcBorders>
              <w:top w:val="single" w:sz="4" w:space="0" w:color="auto"/>
              <w:left w:val="nil"/>
              <w:bottom w:val="single" w:sz="4" w:space="0" w:color="auto"/>
              <w:right w:val="single" w:sz="4" w:space="0" w:color="auto"/>
            </w:tcBorders>
            <w:shd w:val="clear" w:color="auto" w:fill="auto"/>
            <w:noWrap/>
            <w:vAlign w:val="center"/>
            <w:hideMark/>
          </w:tcPr>
          <w:p w14:paraId="0DCC2176" w14:textId="77777777" w:rsidR="008F5E99" w:rsidRPr="00702E3C" w:rsidRDefault="008F5E99" w:rsidP="000E794A">
            <w:pPr>
              <w:spacing w:after="0" w:line="240" w:lineRule="auto"/>
              <w:jc w:val="center"/>
              <w:rPr>
                <w:rFonts w:eastAsia="Times New Roman" w:cs="Arial"/>
                <w:b/>
                <w:bCs/>
                <w:color w:val="000000"/>
                <w:szCs w:val="24"/>
                <w:lang w:val="en-US"/>
              </w:rPr>
            </w:pPr>
            <w:r w:rsidRPr="00702E3C">
              <w:rPr>
                <w:rFonts w:eastAsia="Times New Roman" w:cs="Arial"/>
                <w:b/>
                <w:bCs/>
                <w:color w:val="000000"/>
                <w:szCs w:val="24"/>
                <w:lang w:val="en-US"/>
              </w:rPr>
              <w:t xml:space="preserve">[A] Total Consumption </w:t>
            </w:r>
            <w:r>
              <w:rPr>
                <w:rFonts w:eastAsia="Times New Roman" w:cs="Arial"/>
                <w:b/>
                <w:bCs/>
                <w:color w:val="000000"/>
                <w:szCs w:val="24"/>
                <w:lang w:val="en-US"/>
              </w:rPr>
              <w:t>Question</w:t>
            </w:r>
          </w:p>
        </w:tc>
        <w:tc>
          <w:tcPr>
            <w:tcW w:w="2204" w:type="dxa"/>
            <w:tcBorders>
              <w:top w:val="single" w:sz="4" w:space="0" w:color="auto"/>
              <w:left w:val="nil"/>
              <w:bottom w:val="single" w:sz="4" w:space="0" w:color="auto"/>
              <w:right w:val="single" w:sz="4" w:space="0" w:color="auto"/>
            </w:tcBorders>
            <w:shd w:val="clear" w:color="auto" w:fill="auto"/>
            <w:noWrap/>
            <w:vAlign w:val="center"/>
            <w:hideMark/>
          </w:tcPr>
          <w:p w14:paraId="6B2C5659" w14:textId="77777777" w:rsidR="008F5E99" w:rsidRPr="00702E3C" w:rsidRDefault="008F5E99" w:rsidP="000E794A">
            <w:pPr>
              <w:spacing w:after="0" w:line="240" w:lineRule="auto"/>
              <w:jc w:val="center"/>
              <w:rPr>
                <w:rFonts w:eastAsia="Times New Roman" w:cs="Arial"/>
                <w:b/>
                <w:bCs/>
                <w:color w:val="000000"/>
                <w:szCs w:val="24"/>
                <w:lang w:val="en-US"/>
              </w:rPr>
            </w:pPr>
            <w:r w:rsidRPr="00702E3C">
              <w:rPr>
                <w:rFonts w:eastAsia="Times New Roman" w:cs="Arial"/>
                <w:b/>
                <w:bCs/>
                <w:color w:val="000000"/>
                <w:szCs w:val="24"/>
                <w:lang w:val="en-US"/>
              </w:rPr>
              <w:t>[A] LSPC</w:t>
            </w:r>
          </w:p>
        </w:tc>
        <w:tc>
          <w:tcPr>
            <w:tcW w:w="455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EF99429" w14:textId="2C877948" w:rsidR="008F5E99" w:rsidRPr="00702E3C" w:rsidRDefault="008F5E99" w:rsidP="005D37ED">
            <w:pPr>
              <w:spacing w:after="0" w:line="240" w:lineRule="auto"/>
              <w:jc w:val="center"/>
              <w:rPr>
                <w:rFonts w:eastAsia="Times New Roman" w:cs="Arial"/>
                <w:b/>
                <w:bCs/>
                <w:color w:val="000000"/>
                <w:szCs w:val="24"/>
                <w:lang w:val="en-US"/>
              </w:rPr>
            </w:pPr>
            <w:r w:rsidRPr="00702E3C">
              <w:rPr>
                <w:rFonts w:eastAsia="Times New Roman" w:cs="Arial"/>
                <w:b/>
                <w:bCs/>
                <w:color w:val="000000"/>
                <w:szCs w:val="24"/>
                <w:lang w:val="en-US"/>
              </w:rPr>
              <w:t xml:space="preserve">Two-tailed Paired </w:t>
            </w:r>
            <w:r w:rsidR="005D37ED">
              <w:rPr>
                <w:rFonts w:eastAsia="Times New Roman" w:cs="Arial"/>
                <w:b/>
                <w:bCs/>
                <w:color w:val="000000"/>
                <w:szCs w:val="24"/>
                <w:lang w:val="en-US"/>
              </w:rPr>
              <w:t>t</w:t>
            </w:r>
            <w:r w:rsidRPr="00702E3C">
              <w:rPr>
                <w:rFonts w:eastAsia="Times New Roman" w:cs="Arial"/>
                <w:b/>
                <w:bCs/>
                <w:color w:val="000000"/>
                <w:szCs w:val="24"/>
                <w:lang w:val="en-US"/>
              </w:rPr>
              <w:t>-test Statistics</w:t>
            </w:r>
          </w:p>
        </w:tc>
      </w:tr>
      <w:tr w:rsidR="008F5E99" w:rsidRPr="00702E3C" w14:paraId="5544A384" w14:textId="77777777" w:rsidTr="00C639FF">
        <w:trPr>
          <w:trHeight w:val="312"/>
        </w:trPr>
        <w:tc>
          <w:tcPr>
            <w:tcW w:w="1137" w:type="dxa"/>
            <w:vMerge/>
            <w:tcBorders>
              <w:top w:val="single" w:sz="4" w:space="0" w:color="auto"/>
              <w:left w:val="single" w:sz="4" w:space="0" w:color="auto"/>
              <w:bottom w:val="single" w:sz="4" w:space="0" w:color="000000"/>
              <w:right w:val="single" w:sz="4" w:space="0" w:color="auto"/>
            </w:tcBorders>
            <w:vAlign w:val="center"/>
            <w:hideMark/>
          </w:tcPr>
          <w:p w14:paraId="424FFFBA" w14:textId="77777777" w:rsidR="008F5E99" w:rsidRPr="00702E3C" w:rsidRDefault="008F5E99" w:rsidP="000E794A">
            <w:pPr>
              <w:spacing w:after="0" w:line="240" w:lineRule="auto"/>
              <w:rPr>
                <w:rFonts w:eastAsia="Times New Roman" w:cs="Arial"/>
                <w:b/>
                <w:bCs/>
                <w:color w:val="000000"/>
                <w:szCs w:val="24"/>
                <w:lang w:val="en-US"/>
              </w:rPr>
            </w:pPr>
          </w:p>
        </w:tc>
        <w:tc>
          <w:tcPr>
            <w:tcW w:w="4482" w:type="dxa"/>
            <w:gridSpan w:val="2"/>
            <w:tcBorders>
              <w:top w:val="single" w:sz="4" w:space="0" w:color="auto"/>
              <w:left w:val="nil"/>
              <w:bottom w:val="single" w:sz="4" w:space="0" w:color="auto"/>
              <w:right w:val="single" w:sz="4" w:space="0" w:color="auto"/>
            </w:tcBorders>
            <w:shd w:val="clear" w:color="auto" w:fill="auto"/>
            <w:noWrap/>
            <w:vAlign w:val="center"/>
            <w:hideMark/>
          </w:tcPr>
          <w:p w14:paraId="12126D0C" w14:textId="309E7279" w:rsidR="008F5E99" w:rsidRPr="00702E3C" w:rsidRDefault="008F5E99" w:rsidP="005D37ED">
            <w:pPr>
              <w:spacing w:after="0" w:line="240" w:lineRule="auto"/>
              <w:jc w:val="center"/>
              <w:rPr>
                <w:rFonts w:eastAsia="Times New Roman" w:cs="Arial"/>
                <w:b/>
                <w:bCs/>
                <w:color w:val="000000"/>
                <w:szCs w:val="24"/>
                <w:lang w:val="en-US"/>
              </w:rPr>
            </w:pPr>
            <w:r w:rsidRPr="00702E3C">
              <w:rPr>
                <w:rFonts w:eastAsia="Times New Roman" w:cs="Arial"/>
                <w:b/>
                <w:bCs/>
                <w:color w:val="000000"/>
                <w:szCs w:val="24"/>
                <w:lang w:val="en-US"/>
              </w:rPr>
              <w:t>Mean (</w:t>
            </w:r>
            <w:r w:rsidR="005D37ED">
              <w:rPr>
                <w:rFonts w:eastAsia="Times New Roman" w:cs="Arial"/>
                <w:b/>
                <w:bCs/>
                <w:color w:val="000000"/>
                <w:szCs w:val="24"/>
                <w:lang w:val="en-US"/>
              </w:rPr>
              <w:t>95%</w:t>
            </w:r>
            <w:r w:rsidR="00355BB5">
              <w:rPr>
                <w:rFonts w:eastAsia="Times New Roman" w:cs="Arial"/>
                <w:b/>
                <w:bCs/>
                <w:color w:val="000000"/>
                <w:szCs w:val="24"/>
                <w:lang w:val="en-US"/>
              </w:rPr>
              <w:t xml:space="preserve"> </w:t>
            </w:r>
            <w:r w:rsidR="005D37ED">
              <w:rPr>
                <w:rFonts w:eastAsia="Times New Roman" w:cs="Arial"/>
                <w:b/>
                <w:bCs/>
                <w:color w:val="000000"/>
                <w:szCs w:val="24"/>
                <w:lang w:val="en-US"/>
              </w:rPr>
              <w:t>CI</w:t>
            </w:r>
            <w:r w:rsidRPr="00702E3C">
              <w:rPr>
                <w:rFonts w:eastAsia="Times New Roman" w:cs="Arial"/>
                <w:b/>
                <w:bCs/>
                <w:color w:val="000000"/>
                <w:szCs w:val="24"/>
                <w:lang w:val="en-US"/>
              </w:rPr>
              <w:t>)</w:t>
            </w:r>
          </w:p>
        </w:tc>
        <w:tc>
          <w:tcPr>
            <w:tcW w:w="2026" w:type="dxa"/>
            <w:tcBorders>
              <w:top w:val="nil"/>
              <w:left w:val="nil"/>
              <w:bottom w:val="single" w:sz="4" w:space="0" w:color="auto"/>
              <w:right w:val="single" w:sz="4" w:space="0" w:color="auto"/>
            </w:tcBorders>
            <w:shd w:val="clear" w:color="auto" w:fill="auto"/>
            <w:noWrap/>
            <w:vAlign w:val="center"/>
            <w:hideMark/>
          </w:tcPr>
          <w:p w14:paraId="67EE1D1B" w14:textId="61B8B0E4" w:rsidR="008F5E99" w:rsidRPr="00702E3C" w:rsidRDefault="008F5E99" w:rsidP="000E794A">
            <w:pPr>
              <w:spacing w:after="0" w:line="240" w:lineRule="auto"/>
              <w:jc w:val="center"/>
              <w:rPr>
                <w:rFonts w:eastAsia="Times New Roman" w:cs="Arial"/>
                <w:b/>
                <w:bCs/>
                <w:color w:val="000000"/>
                <w:szCs w:val="24"/>
                <w:lang w:val="en-US"/>
              </w:rPr>
            </w:pPr>
            <w:r w:rsidRPr="00702E3C">
              <w:rPr>
                <w:rFonts w:eastAsia="Times New Roman" w:cs="Arial"/>
                <w:b/>
                <w:bCs/>
                <w:color w:val="000000"/>
                <w:szCs w:val="24"/>
                <w:lang w:val="en-US"/>
              </w:rPr>
              <w:t>Mean difference</w:t>
            </w:r>
            <w:r w:rsidR="00355BB5">
              <w:rPr>
                <w:rFonts w:eastAsia="Times New Roman" w:cs="Arial"/>
                <w:b/>
                <w:bCs/>
                <w:color w:val="000000"/>
                <w:szCs w:val="24"/>
                <w:lang w:val="en-US"/>
              </w:rPr>
              <w:br/>
            </w:r>
            <w:r w:rsidR="005D37ED">
              <w:rPr>
                <w:rFonts w:eastAsia="Times New Roman" w:cs="Arial"/>
                <w:b/>
                <w:bCs/>
                <w:color w:val="000000"/>
                <w:szCs w:val="24"/>
                <w:lang w:val="en-US"/>
              </w:rPr>
              <w:t>(95%</w:t>
            </w:r>
            <w:r w:rsidR="00355BB5">
              <w:rPr>
                <w:rFonts w:eastAsia="Times New Roman" w:cs="Arial"/>
                <w:b/>
                <w:bCs/>
                <w:color w:val="000000"/>
                <w:szCs w:val="24"/>
                <w:lang w:val="en-US"/>
              </w:rPr>
              <w:t xml:space="preserve"> </w:t>
            </w:r>
            <w:r w:rsidR="005D37ED">
              <w:rPr>
                <w:rFonts w:eastAsia="Times New Roman" w:cs="Arial"/>
                <w:b/>
                <w:bCs/>
                <w:color w:val="000000"/>
                <w:szCs w:val="24"/>
                <w:lang w:val="en-US"/>
              </w:rPr>
              <w:t>CI)</w:t>
            </w:r>
          </w:p>
        </w:tc>
        <w:tc>
          <w:tcPr>
            <w:tcW w:w="810" w:type="dxa"/>
            <w:tcBorders>
              <w:top w:val="nil"/>
              <w:left w:val="nil"/>
              <w:bottom w:val="single" w:sz="4" w:space="0" w:color="auto"/>
              <w:right w:val="single" w:sz="4" w:space="0" w:color="auto"/>
            </w:tcBorders>
            <w:shd w:val="clear" w:color="auto" w:fill="auto"/>
            <w:noWrap/>
            <w:vAlign w:val="center"/>
            <w:hideMark/>
          </w:tcPr>
          <w:p w14:paraId="34DF740B" w14:textId="77777777" w:rsidR="008F5E99" w:rsidRPr="00702E3C" w:rsidRDefault="008F5E99" w:rsidP="000E794A">
            <w:pPr>
              <w:spacing w:after="0" w:line="240" w:lineRule="auto"/>
              <w:jc w:val="center"/>
              <w:rPr>
                <w:rFonts w:eastAsia="Times New Roman" w:cs="Arial"/>
                <w:b/>
                <w:bCs/>
                <w:color w:val="000000"/>
                <w:szCs w:val="24"/>
                <w:lang w:val="en-US"/>
              </w:rPr>
            </w:pPr>
            <w:r w:rsidRPr="00702E3C">
              <w:rPr>
                <w:rFonts w:eastAsia="Times New Roman" w:cs="Arial"/>
                <w:b/>
                <w:bCs/>
                <w:color w:val="000000"/>
                <w:szCs w:val="24"/>
                <w:lang w:val="en-US"/>
              </w:rPr>
              <w:t>t</w:t>
            </w:r>
          </w:p>
        </w:tc>
        <w:tc>
          <w:tcPr>
            <w:tcW w:w="630" w:type="dxa"/>
            <w:tcBorders>
              <w:top w:val="nil"/>
              <w:left w:val="nil"/>
              <w:bottom w:val="single" w:sz="4" w:space="0" w:color="auto"/>
              <w:right w:val="single" w:sz="4" w:space="0" w:color="auto"/>
            </w:tcBorders>
            <w:shd w:val="clear" w:color="auto" w:fill="auto"/>
            <w:noWrap/>
            <w:vAlign w:val="center"/>
            <w:hideMark/>
          </w:tcPr>
          <w:p w14:paraId="7B739EA9" w14:textId="77777777" w:rsidR="008F5E99" w:rsidRPr="00702E3C" w:rsidRDefault="008F5E99" w:rsidP="000E794A">
            <w:pPr>
              <w:spacing w:after="0" w:line="240" w:lineRule="auto"/>
              <w:jc w:val="center"/>
              <w:rPr>
                <w:rFonts w:eastAsia="Times New Roman" w:cs="Arial"/>
                <w:b/>
                <w:bCs/>
                <w:color w:val="000000"/>
                <w:szCs w:val="24"/>
                <w:lang w:val="en-US"/>
              </w:rPr>
            </w:pPr>
            <w:r w:rsidRPr="00702E3C">
              <w:rPr>
                <w:rFonts w:eastAsia="Times New Roman" w:cs="Arial"/>
                <w:b/>
                <w:bCs/>
                <w:color w:val="000000"/>
                <w:szCs w:val="24"/>
                <w:lang w:val="en-US"/>
              </w:rPr>
              <w:t>df</w:t>
            </w:r>
          </w:p>
        </w:tc>
        <w:tc>
          <w:tcPr>
            <w:tcW w:w="1084" w:type="dxa"/>
            <w:tcBorders>
              <w:top w:val="nil"/>
              <w:left w:val="nil"/>
              <w:bottom w:val="single" w:sz="4" w:space="0" w:color="auto"/>
              <w:right w:val="single" w:sz="4" w:space="0" w:color="auto"/>
            </w:tcBorders>
            <w:shd w:val="clear" w:color="auto" w:fill="auto"/>
            <w:noWrap/>
            <w:vAlign w:val="center"/>
            <w:hideMark/>
          </w:tcPr>
          <w:p w14:paraId="1D9AC357" w14:textId="77777777" w:rsidR="008F5E99" w:rsidRPr="00702E3C" w:rsidRDefault="008F5E99" w:rsidP="000E794A">
            <w:pPr>
              <w:spacing w:after="0" w:line="240" w:lineRule="auto"/>
              <w:jc w:val="center"/>
              <w:rPr>
                <w:rFonts w:eastAsia="Times New Roman" w:cs="Arial"/>
                <w:b/>
                <w:bCs/>
                <w:color w:val="000000"/>
                <w:szCs w:val="24"/>
                <w:lang w:val="en-US"/>
              </w:rPr>
            </w:pPr>
            <w:r w:rsidRPr="00702E3C">
              <w:rPr>
                <w:rFonts w:eastAsia="Times New Roman" w:cs="Arial"/>
                <w:b/>
                <w:bCs/>
                <w:color w:val="000000"/>
                <w:szCs w:val="24"/>
                <w:lang w:val="en-US"/>
              </w:rPr>
              <w:t>p-value</w:t>
            </w:r>
          </w:p>
        </w:tc>
      </w:tr>
      <w:tr w:rsidR="008F5E99" w:rsidRPr="00702E3C" w14:paraId="359E0939" w14:textId="77777777" w:rsidTr="00C639FF">
        <w:trPr>
          <w:trHeight w:val="300"/>
        </w:trPr>
        <w:tc>
          <w:tcPr>
            <w:tcW w:w="1137" w:type="dxa"/>
            <w:tcBorders>
              <w:top w:val="nil"/>
              <w:left w:val="single" w:sz="4" w:space="0" w:color="auto"/>
              <w:bottom w:val="single" w:sz="4" w:space="0" w:color="auto"/>
              <w:right w:val="single" w:sz="4" w:space="0" w:color="auto"/>
            </w:tcBorders>
            <w:shd w:val="clear" w:color="auto" w:fill="auto"/>
            <w:noWrap/>
            <w:vAlign w:val="center"/>
            <w:hideMark/>
          </w:tcPr>
          <w:p w14:paraId="4541E0A9" w14:textId="77777777" w:rsidR="008F5E99" w:rsidRPr="00702E3C" w:rsidRDefault="008F5E99" w:rsidP="000E794A">
            <w:pPr>
              <w:spacing w:after="0" w:line="240" w:lineRule="auto"/>
              <w:jc w:val="center"/>
              <w:rPr>
                <w:rFonts w:eastAsia="Times New Roman" w:cs="Arial"/>
                <w:color w:val="000000"/>
                <w:szCs w:val="24"/>
                <w:lang w:val="en-US"/>
              </w:rPr>
            </w:pPr>
            <w:r w:rsidRPr="00702E3C">
              <w:rPr>
                <w:rFonts w:eastAsia="Times New Roman" w:cs="Arial"/>
                <w:color w:val="000000"/>
                <w:szCs w:val="24"/>
                <w:lang w:val="en-US"/>
              </w:rPr>
              <w:t>All</w:t>
            </w:r>
          </w:p>
        </w:tc>
        <w:tc>
          <w:tcPr>
            <w:tcW w:w="2278" w:type="dxa"/>
            <w:tcBorders>
              <w:top w:val="nil"/>
              <w:left w:val="nil"/>
              <w:bottom w:val="single" w:sz="4" w:space="0" w:color="auto"/>
              <w:right w:val="single" w:sz="4" w:space="0" w:color="auto"/>
            </w:tcBorders>
            <w:shd w:val="clear" w:color="auto" w:fill="auto"/>
            <w:noWrap/>
            <w:vAlign w:val="center"/>
            <w:hideMark/>
          </w:tcPr>
          <w:p w14:paraId="0B5487D8" w14:textId="77777777" w:rsidR="008F5E99" w:rsidRDefault="008F5E99" w:rsidP="000E794A">
            <w:pPr>
              <w:spacing w:after="0" w:line="240" w:lineRule="auto"/>
              <w:jc w:val="center"/>
              <w:rPr>
                <w:rFonts w:eastAsia="Times New Roman" w:cs="Arial"/>
                <w:color w:val="000000"/>
                <w:szCs w:val="24"/>
                <w:lang w:val="en-US"/>
              </w:rPr>
            </w:pPr>
            <w:r w:rsidRPr="00702E3C">
              <w:rPr>
                <w:rFonts w:eastAsia="Times New Roman" w:cs="Arial"/>
                <w:color w:val="000000"/>
                <w:szCs w:val="24"/>
                <w:lang w:val="en-US"/>
              </w:rPr>
              <w:t>12.42</w:t>
            </w:r>
          </w:p>
          <w:p w14:paraId="44EC11C8" w14:textId="77777777" w:rsidR="008F5E99" w:rsidRPr="00702E3C" w:rsidRDefault="008F5E99" w:rsidP="000E794A">
            <w:pPr>
              <w:spacing w:after="0" w:line="240" w:lineRule="auto"/>
              <w:jc w:val="center"/>
              <w:rPr>
                <w:rFonts w:eastAsia="Times New Roman" w:cs="Arial"/>
                <w:color w:val="000000"/>
                <w:szCs w:val="24"/>
                <w:lang w:val="en-US"/>
              </w:rPr>
            </w:pPr>
            <w:r w:rsidRPr="00702E3C">
              <w:rPr>
                <w:rFonts w:eastAsia="Times New Roman" w:cs="Arial"/>
                <w:color w:val="000000"/>
                <w:szCs w:val="24"/>
                <w:lang w:val="en-US"/>
              </w:rPr>
              <w:lastRenderedPageBreak/>
              <w:t>(11.56, 13.28)</w:t>
            </w:r>
          </w:p>
        </w:tc>
        <w:tc>
          <w:tcPr>
            <w:tcW w:w="2204" w:type="dxa"/>
            <w:tcBorders>
              <w:top w:val="nil"/>
              <w:left w:val="nil"/>
              <w:bottom w:val="single" w:sz="4" w:space="0" w:color="auto"/>
              <w:right w:val="single" w:sz="4" w:space="0" w:color="auto"/>
            </w:tcBorders>
            <w:shd w:val="clear" w:color="auto" w:fill="auto"/>
            <w:noWrap/>
            <w:vAlign w:val="center"/>
            <w:hideMark/>
          </w:tcPr>
          <w:p w14:paraId="2F72F4DB" w14:textId="77777777" w:rsidR="008F5E99" w:rsidRDefault="008F5E99" w:rsidP="000E794A">
            <w:pPr>
              <w:spacing w:after="0" w:line="240" w:lineRule="auto"/>
              <w:jc w:val="center"/>
              <w:rPr>
                <w:rFonts w:eastAsia="Times New Roman" w:cs="Arial"/>
                <w:color w:val="000000"/>
                <w:szCs w:val="24"/>
                <w:lang w:val="en-US"/>
              </w:rPr>
            </w:pPr>
            <w:r w:rsidRPr="00702E3C">
              <w:rPr>
                <w:rFonts w:eastAsia="Times New Roman" w:cs="Arial"/>
                <w:color w:val="000000"/>
                <w:szCs w:val="24"/>
                <w:lang w:val="en-US"/>
              </w:rPr>
              <w:lastRenderedPageBreak/>
              <w:t>12.68</w:t>
            </w:r>
          </w:p>
          <w:p w14:paraId="68284F2C" w14:textId="77777777" w:rsidR="008F5E99" w:rsidRPr="00702E3C" w:rsidRDefault="008F5E99" w:rsidP="000E794A">
            <w:pPr>
              <w:spacing w:after="0" w:line="240" w:lineRule="auto"/>
              <w:jc w:val="center"/>
              <w:rPr>
                <w:rFonts w:eastAsia="Times New Roman" w:cs="Arial"/>
                <w:color w:val="000000"/>
                <w:szCs w:val="24"/>
                <w:lang w:val="en-US"/>
              </w:rPr>
            </w:pPr>
            <w:r w:rsidRPr="00702E3C">
              <w:rPr>
                <w:rFonts w:eastAsia="Times New Roman" w:cs="Arial"/>
                <w:color w:val="000000"/>
                <w:szCs w:val="24"/>
                <w:lang w:val="en-US"/>
              </w:rPr>
              <w:lastRenderedPageBreak/>
              <w:t>(11.76, 13.60)</w:t>
            </w:r>
          </w:p>
        </w:tc>
        <w:tc>
          <w:tcPr>
            <w:tcW w:w="2026" w:type="dxa"/>
            <w:tcBorders>
              <w:top w:val="nil"/>
              <w:left w:val="nil"/>
              <w:bottom w:val="single" w:sz="4" w:space="0" w:color="auto"/>
              <w:right w:val="single" w:sz="4" w:space="0" w:color="auto"/>
            </w:tcBorders>
            <w:shd w:val="clear" w:color="auto" w:fill="auto"/>
            <w:noWrap/>
            <w:vAlign w:val="center"/>
            <w:hideMark/>
          </w:tcPr>
          <w:p w14:paraId="6D722E1D" w14:textId="77777777" w:rsidR="008F5E99" w:rsidRDefault="008F5E99" w:rsidP="000E794A">
            <w:pPr>
              <w:spacing w:after="0" w:line="240" w:lineRule="auto"/>
              <w:jc w:val="center"/>
              <w:rPr>
                <w:rFonts w:eastAsia="Times New Roman" w:cs="Arial"/>
                <w:color w:val="000000"/>
                <w:szCs w:val="24"/>
                <w:lang w:val="en-US"/>
              </w:rPr>
            </w:pPr>
            <w:r w:rsidRPr="00702E3C">
              <w:rPr>
                <w:rFonts w:eastAsia="Times New Roman" w:cs="Arial"/>
                <w:color w:val="000000"/>
                <w:szCs w:val="24"/>
                <w:lang w:val="en-US"/>
              </w:rPr>
              <w:lastRenderedPageBreak/>
              <w:t>-0.26</w:t>
            </w:r>
          </w:p>
          <w:p w14:paraId="505FF44A" w14:textId="77777777" w:rsidR="008F5E99" w:rsidRPr="00702E3C" w:rsidRDefault="008F5E99" w:rsidP="000E794A">
            <w:pPr>
              <w:spacing w:after="0" w:line="240" w:lineRule="auto"/>
              <w:jc w:val="center"/>
              <w:rPr>
                <w:rFonts w:eastAsia="Times New Roman" w:cs="Arial"/>
                <w:color w:val="000000"/>
                <w:szCs w:val="24"/>
                <w:lang w:val="en-US"/>
              </w:rPr>
            </w:pPr>
            <w:r w:rsidRPr="00702E3C">
              <w:rPr>
                <w:rFonts w:eastAsia="Times New Roman" w:cs="Arial"/>
                <w:color w:val="000000"/>
                <w:szCs w:val="24"/>
                <w:lang w:val="en-US"/>
              </w:rPr>
              <w:lastRenderedPageBreak/>
              <w:t>(-0.53, 0.01)</w:t>
            </w:r>
          </w:p>
        </w:tc>
        <w:tc>
          <w:tcPr>
            <w:tcW w:w="810" w:type="dxa"/>
            <w:tcBorders>
              <w:top w:val="nil"/>
              <w:left w:val="nil"/>
              <w:bottom w:val="single" w:sz="4" w:space="0" w:color="auto"/>
              <w:right w:val="single" w:sz="4" w:space="0" w:color="auto"/>
            </w:tcBorders>
            <w:shd w:val="clear" w:color="auto" w:fill="auto"/>
            <w:noWrap/>
            <w:vAlign w:val="center"/>
            <w:hideMark/>
          </w:tcPr>
          <w:p w14:paraId="0C2B8823" w14:textId="77777777" w:rsidR="008F5E99" w:rsidRPr="00702E3C" w:rsidRDefault="008F5E99" w:rsidP="000E794A">
            <w:pPr>
              <w:spacing w:after="0" w:line="240" w:lineRule="auto"/>
              <w:jc w:val="center"/>
              <w:rPr>
                <w:rFonts w:eastAsia="Times New Roman" w:cs="Arial"/>
                <w:color w:val="000000"/>
                <w:szCs w:val="24"/>
                <w:lang w:val="en-US"/>
              </w:rPr>
            </w:pPr>
            <w:r w:rsidRPr="00702E3C">
              <w:rPr>
                <w:rFonts w:eastAsia="Times New Roman" w:cs="Arial"/>
                <w:color w:val="000000"/>
                <w:szCs w:val="24"/>
                <w:lang w:val="en-US"/>
              </w:rPr>
              <w:lastRenderedPageBreak/>
              <w:t>-1.93</w:t>
            </w:r>
          </w:p>
        </w:tc>
        <w:tc>
          <w:tcPr>
            <w:tcW w:w="630" w:type="dxa"/>
            <w:tcBorders>
              <w:top w:val="nil"/>
              <w:left w:val="nil"/>
              <w:bottom w:val="single" w:sz="4" w:space="0" w:color="auto"/>
              <w:right w:val="single" w:sz="4" w:space="0" w:color="auto"/>
            </w:tcBorders>
            <w:shd w:val="clear" w:color="auto" w:fill="auto"/>
            <w:noWrap/>
            <w:vAlign w:val="center"/>
            <w:hideMark/>
          </w:tcPr>
          <w:p w14:paraId="7D12649A" w14:textId="77777777" w:rsidR="008F5E99" w:rsidRPr="00702E3C" w:rsidRDefault="008F5E99" w:rsidP="000E794A">
            <w:pPr>
              <w:spacing w:after="0" w:line="240" w:lineRule="auto"/>
              <w:jc w:val="center"/>
              <w:rPr>
                <w:rFonts w:eastAsia="Times New Roman" w:cs="Arial"/>
                <w:color w:val="000000"/>
                <w:szCs w:val="24"/>
                <w:lang w:val="en-US"/>
              </w:rPr>
            </w:pPr>
            <w:r w:rsidRPr="00702E3C">
              <w:rPr>
                <w:rFonts w:eastAsia="Times New Roman" w:cs="Arial"/>
                <w:color w:val="000000"/>
                <w:szCs w:val="24"/>
                <w:lang w:val="en-US"/>
              </w:rPr>
              <w:t>126</w:t>
            </w:r>
          </w:p>
        </w:tc>
        <w:tc>
          <w:tcPr>
            <w:tcW w:w="1084" w:type="dxa"/>
            <w:tcBorders>
              <w:top w:val="nil"/>
              <w:left w:val="nil"/>
              <w:bottom w:val="single" w:sz="4" w:space="0" w:color="auto"/>
              <w:right w:val="single" w:sz="4" w:space="0" w:color="auto"/>
            </w:tcBorders>
            <w:shd w:val="clear" w:color="auto" w:fill="auto"/>
            <w:noWrap/>
            <w:vAlign w:val="center"/>
            <w:hideMark/>
          </w:tcPr>
          <w:p w14:paraId="45AA697F" w14:textId="35716917" w:rsidR="008F5E99" w:rsidRPr="00702E3C" w:rsidRDefault="008F5E99" w:rsidP="000E794A">
            <w:pPr>
              <w:spacing w:after="0" w:line="240" w:lineRule="auto"/>
              <w:jc w:val="center"/>
              <w:rPr>
                <w:rFonts w:eastAsia="Times New Roman" w:cs="Arial"/>
                <w:color w:val="000000"/>
                <w:szCs w:val="24"/>
                <w:lang w:val="en-US"/>
              </w:rPr>
            </w:pPr>
            <w:r w:rsidRPr="00702E3C">
              <w:rPr>
                <w:rFonts w:eastAsia="Times New Roman" w:cs="Arial"/>
                <w:color w:val="000000"/>
                <w:szCs w:val="24"/>
                <w:lang w:val="en-US"/>
              </w:rPr>
              <w:t>0.06</w:t>
            </w:r>
          </w:p>
        </w:tc>
      </w:tr>
      <w:tr w:rsidR="008F5E99" w:rsidRPr="00702E3C" w14:paraId="7131CB00" w14:textId="77777777" w:rsidTr="00C639FF">
        <w:trPr>
          <w:trHeight w:val="300"/>
        </w:trPr>
        <w:tc>
          <w:tcPr>
            <w:tcW w:w="1137" w:type="dxa"/>
            <w:tcBorders>
              <w:top w:val="nil"/>
              <w:left w:val="single" w:sz="4" w:space="0" w:color="auto"/>
              <w:bottom w:val="single" w:sz="4" w:space="0" w:color="auto"/>
              <w:right w:val="single" w:sz="4" w:space="0" w:color="auto"/>
            </w:tcBorders>
            <w:shd w:val="clear" w:color="auto" w:fill="auto"/>
            <w:noWrap/>
            <w:vAlign w:val="center"/>
            <w:hideMark/>
          </w:tcPr>
          <w:p w14:paraId="0AD4B29E" w14:textId="77777777" w:rsidR="008F5E99" w:rsidRPr="00702E3C" w:rsidRDefault="008F5E99" w:rsidP="000E794A">
            <w:pPr>
              <w:spacing w:after="0" w:line="240" w:lineRule="auto"/>
              <w:jc w:val="center"/>
              <w:rPr>
                <w:rFonts w:eastAsia="Times New Roman" w:cs="Arial"/>
                <w:color w:val="000000"/>
                <w:szCs w:val="24"/>
                <w:lang w:val="en-US"/>
              </w:rPr>
            </w:pPr>
            <w:r w:rsidRPr="00702E3C">
              <w:rPr>
                <w:rFonts w:eastAsia="Times New Roman" w:cs="Arial"/>
                <w:color w:val="000000"/>
                <w:szCs w:val="24"/>
                <w:lang w:val="en-US"/>
              </w:rPr>
              <w:t>Male</w:t>
            </w:r>
          </w:p>
        </w:tc>
        <w:tc>
          <w:tcPr>
            <w:tcW w:w="2278" w:type="dxa"/>
            <w:tcBorders>
              <w:top w:val="nil"/>
              <w:left w:val="nil"/>
              <w:bottom w:val="single" w:sz="4" w:space="0" w:color="auto"/>
              <w:right w:val="single" w:sz="4" w:space="0" w:color="auto"/>
            </w:tcBorders>
            <w:shd w:val="clear" w:color="auto" w:fill="auto"/>
            <w:noWrap/>
            <w:vAlign w:val="center"/>
            <w:hideMark/>
          </w:tcPr>
          <w:p w14:paraId="1CD501E3" w14:textId="77777777" w:rsidR="008F5E99" w:rsidRDefault="008F5E99" w:rsidP="000E794A">
            <w:pPr>
              <w:spacing w:after="0" w:line="240" w:lineRule="auto"/>
              <w:jc w:val="center"/>
              <w:rPr>
                <w:rFonts w:eastAsia="Times New Roman" w:cs="Arial"/>
                <w:color w:val="000000"/>
                <w:szCs w:val="24"/>
                <w:lang w:val="en-US"/>
              </w:rPr>
            </w:pPr>
            <w:r w:rsidRPr="00702E3C">
              <w:rPr>
                <w:rFonts w:eastAsia="Times New Roman" w:cs="Arial"/>
                <w:color w:val="000000"/>
                <w:szCs w:val="24"/>
                <w:lang w:val="en-US"/>
              </w:rPr>
              <w:t>14.60</w:t>
            </w:r>
          </w:p>
          <w:p w14:paraId="32B61491" w14:textId="77777777" w:rsidR="008F5E99" w:rsidRPr="00702E3C" w:rsidRDefault="008F5E99" w:rsidP="000E794A">
            <w:pPr>
              <w:spacing w:after="0" w:line="240" w:lineRule="auto"/>
              <w:jc w:val="center"/>
              <w:rPr>
                <w:rFonts w:eastAsia="Times New Roman" w:cs="Arial"/>
                <w:color w:val="000000"/>
                <w:szCs w:val="24"/>
                <w:lang w:val="en-US"/>
              </w:rPr>
            </w:pPr>
            <w:r w:rsidRPr="00702E3C">
              <w:rPr>
                <w:rFonts w:eastAsia="Times New Roman" w:cs="Arial"/>
                <w:color w:val="000000"/>
                <w:szCs w:val="24"/>
                <w:lang w:val="en-US"/>
              </w:rPr>
              <w:t>(13.47, 15.74)</w:t>
            </w:r>
          </w:p>
        </w:tc>
        <w:tc>
          <w:tcPr>
            <w:tcW w:w="2204" w:type="dxa"/>
            <w:tcBorders>
              <w:top w:val="nil"/>
              <w:left w:val="nil"/>
              <w:bottom w:val="single" w:sz="4" w:space="0" w:color="auto"/>
              <w:right w:val="single" w:sz="4" w:space="0" w:color="auto"/>
            </w:tcBorders>
            <w:shd w:val="clear" w:color="auto" w:fill="auto"/>
            <w:noWrap/>
            <w:vAlign w:val="center"/>
            <w:hideMark/>
          </w:tcPr>
          <w:p w14:paraId="0E3FD3DF" w14:textId="77777777" w:rsidR="008F5E99" w:rsidRDefault="008F5E99" w:rsidP="000E794A">
            <w:pPr>
              <w:spacing w:after="0" w:line="240" w:lineRule="auto"/>
              <w:jc w:val="center"/>
              <w:rPr>
                <w:rFonts w:eastAsia="Times New Roman" w:cs="Arial"/>
                <w:color w:val="000000"/>
                <w:szCs w:val="24"/>
                <w:lang w:val="en-US"/>
              </w:rPr>
            </w:pPr>
            <w:r w:rsidRPr="00702E3C">
              <w:rPr>
                <w:rFonts w:eastAsia="Times New Roman" w:cs="Arial"/>
                <w:color w:val="000000"/>
                <w:szCs w:val="24"/>
                <w:lang w:val="en-US"/>
              </w:rPr>
              <w:t>14.90</w:t>
            </w:r>
          </w:p>
          <w:p w14:paraId="41AFD9A5" w14:textId="77777777" w:rsidR="008F5E99" w:rsidRPr="00702E3C" w:rsidRDefault="008F5E99" w:rsidP="000E794A">
            <w:pPr>
              <w:spacing w:after="0" w:line="240" w:lineRule="auto"/>
              <w:jc w:val="center"/>
              <w:rPr>
                <w:rFonts w:eastAsia="Times New Roman" w:cs="Arial"/>
                <w:color w:val="000000"/>
                <w:szCs w:val="24"/>
                <w:lang w:val="en-US"/>
              </w:rPr>
            </w:pPr>
            <w:r w:rsidRPr="00702E3C">
              <w:rPr>
                <w:rFonts w:eastAsia="Times New Roman" w:cs="Arial"/>
                <w:color w:val="000000"/>
                <w:szCs w:val="24"/>
                <w:lang w:val="en-US"/>
              </w:rPr>
              <w:t>(13.63, 16.17)</w:t>
            </w:r>
          </w:p>
        </w:tc>
        <w:tc>
          <w:tcPr>
            <w:tcW w:w="2026" w:type="dxa"/>
            <w:tcBorders>
              <w:top w:val="nil"/>
              <w:left w:val="nil"/>
              <w:bottom w:val="single" w:sz="4" w:space="0" w:color="auto"/>
              <w:right w:val="single" w:sz="4" w:space="0" w:color="auto"/>
            </w:tcBorders>
            <w:shd w:val="clear" w:color="auto" w:fill="auto"/>
            <w:noWrap/>
            <w:vAlign w:val="center"/>
            <w:hideMark/>
          </w:tcPr>
          <w:p w14:paraId="123D5B4C" w14:textId="77777777" w:rsidR="008F5E99" w:rsidRDefault="008F5E99" w:rsidP="000E794A">
            <w:pPr>
              <w:spacing w:after="0" w:line="240" w:lineRule="auto"/>
              <w:jc w:val="center"/>
              <w:rPr>
                <w:rFonts w:eastAsia="Times New Roman" w:cs="Arial"/>
                <w:color w:val="000000"/>
                <w:szCs w:val="24"/>
                <w:lang w:val="en-US"/>
              </w:rPr>
            </w:pPr>
            <w:r w:rsidRPr="00702E3C">
              <w:rPr>
                <w:rFonts w:eastAsia="Times New Roman" w:cs="Arial"/>
                <w:color w:val="000000"/>
                <w:szCs w:val="24"/>
                <w:lang w:val="en-US"/>
              </w:rPr>
              <w:t>-0.29</w:t>
            </w:r>
          </w:p>
          <w:p w14:paraId="56E4299B" w14:textId="77777777" w:rsidR="008F5E99" w:rsidRPr="00702E3C" w:rsidRDefault="008F5E99" w:rsidP="000E794A">
            <w:pPr>
              <w:spacing w:after="0" w:line="240" w:lineRule="auto"/>
              <w:jc w:val="center"/>
              <w:rPr>
                <w:rFonts w:eastAsia="Times New Roman" w:cs="Arial"/>
                <w:color w:val="000000"/>
                <w:szCs w:val="24"/>
                <w:lang w:val="en-US"/>
              </w:rPr>
            </w:pPr>
            <w:r w:rsidRPr="00702E3C">
              <w:rPr>
                <w:rFonts w:eastAsia="Times New Roman" w:cs="Arial"/>
                <w:color w:val="000000"/>
                <w:szCs w:val="24"/>
                <w:lang w:val="en-US"/>
              </w:rPr>
              <w:t>(-0.73, 0.15)</w:t>
            </w:r>
          </w:p>
        </w:tc>
        <w:tc>
          <w:tcPr>
            <w:tcW w:w="810" w:type="dxa"/>
            <w:tcBorders>
              <w:top w:val="nil"/>
              <w:left w:val="nil"/>
              <w:bottom w:val="single" w:sz="4" w:space="0" w:color="auto"/>
              <w:right w:val="single" w:sz="4" w:space="0" w:color="auto"/>
            </w:tcBorders>
            <w:shd w:val="clear" w:color="auto" w:fill="auto"/>
            <w:noWrap/>
            <w:vAlign w:val="center"/>
            <w:hideMark/>
          </w:tcPr>
          <w:p w14:paraId="0A1D0597" w14:textId="77777777" w:rsidR="008F5E99" w:rsidRPr="00702E3C" w:rsidRDefault="008F5E99" w:rsidP="000E794A">
            <w:pPr>
              <w:spacing w:after="0" w:line="240" w:lineRule="auto"/>
              <w:jc w:val="center"/>
              <w:rPr>
                <w:rFonts w:eastAsia="Times New Roman" w:cs="Arial"/>
                <w:color w:val="000000"/>
                <w:szCs w:val="24"/>
                <w:lang w:val="en-US"/>
              </w:rPr>
            </w:pPr>
            <w:r w:rsidRPr="00702E3C">
              <w:rPr>
                <w:rFonts w:eastAsia="Times New Roman" w:cs="Arial"/>
                <w:color w:val="000000"/>
                <w:szCs w:val="24"/>
                <w:lang w:val="en-US"/>
              </w:rPr>
              <w:t>-1.32</w:t>
            </w:r>
          </w:p>
        </w:tc>
        <w:tc>
          <w:tcPr>
            <w:tcW w:w="630" w:type="dxa"/>
            <w:tcBorders>
              <w:top w:val="nil"/>
              <w:left w:val="nil"/>
              <w:bottom w:val="single" w:sz="4" w:space="0" w:color="auto"/>
              <w:right w:val="single" w:sz="4" w:space="0" w:color="auto"/>
            </w:tcBorders>
            <w:shd w:val="clear" w:color="auto" w:fill="auto"/>
            <w:noWrap/>
            <w:vAlign w:val="center"/>
            <w:hideMark/>
          </w:tcPr>
          <w:p w14:paraId="166C2303" w14:textId="77777777" w:rsidR="008F5E99" w:rsidRPr="00702E3C" w:rsidRDefault="008F5E99" w:rsidP="000E794A">
            <w:pPr>
              <w:spacing w:after="0" w:line="240" w:lineRule="auto"/>
              <w:jc w:val="center"/>
              <w:rPr>
                <w:rFonts w:eastAsia="Times New Roman" w:cs="Arial"/>
                <w:color w:val="000000"/>
                <w:szCs w:val="24"/>
                <w:lang w:val="en-US"/>
              </w:rPr>
            </w:pPr>
            <w:r w:rsidRPr="00702E3C">
              <w:rPr>
                <w:rFonts w:eastAsia="Times New Roman" w:cs="Arial"/>
                <w:color w:val="000000"/>
                <w:szCs w:val="24"/>
                <w:lang w:val="en-US"/>
              </w:rPr>
              <w:t>67</w:t>
            </w:r>
          </w:p>
        </w:tc>
        <w:tc>
          <w:tcPr>
            <w:tcW w:w="1084" w:type="dxa"/>
            <w:tcBorders>
              <w:top w:val="nil"/>
              <w:left w:val="nil"/>
              <w:bottom w:val="single" w:sz="4" w:space="0" w:color="auto"/>
              <w:right w:val="single" w:sz="4" w:space="0" w:color="auto"/>
            </w:tcBorders>
            <w:shd w:val="clear" w:color="auto" w:fill="auto"/>
            <w:noWrap/>
            <w:vAlign w:val="center"/>
            <w:hideMark/>
          </w:tcPr>
          <w:p w14:paraId="4D87E38F" w14:textId="77777777" w:rsidR="008F5E99" w:rsidRPr="00702E3C" w:rsidRDefault="008F5E99" w:rsidP="000E794A">
            <w:pPr>
              <w:spacing w:after="0" w:line="240" w:lineRule="auto"/>
              <w:jc w:val="center"/>
              <w:rPr>
                <w:rFonts w:eastAsia="Times New Roman" w:cs="Arial"/>
                <w:color w:val="000000"/>
                <w:szCs w:val="24"/>
                <w:lang w:val="en-US"/>
              </w:rPr>
            </w:pPr>
            <w:r w:rsidRPr="00702E3C">
              <w:rPr>
                <w:rFonts w:eastAsia="Times New Roman" w:cs="Arial"/>
                <w:color w:val="000000"/>
                <w:szCs w:val="24"/>
                <w:lang w:val="en-US"/>
              </w:rPr>
              <w:t>0.19</w:t>
            </w:r>
          </w:p>
        </w:tc>
      </w:tr>
      <w:tr w:rsidR="008F5E99" w:rsidRPr="00702E3C" w14:paraId="5A4B17BC" w14:textId="77777777" w:rsidTr="00C639FF">
        <w:trPr>
          <w:trHeight w:val="300"/>
        </w:trPr>
        <w:tc>
          <w:tcPr>
            <w:tcW w:w="1137" w:type="dxa"/>
            <w:tcBorders>
              <w:top w:val="nil"/>
              <w:left w:val="single" w:sz="4" w:space="0" w:color="auto"/>
              <w:bottom w:val="single" w:sz="4" w:space="0" w:color="auto"/>
              <w:right w:val="single" w:sz="4" w:space="0" w:color="auto"/>
            </w:tcBorders>
            <w:shd w:val="clear" w:color="auto" w:fill="auto"/>
            <w:noWrap/>
            <w:vAlign w:val="center"/>
            <w:hideMark/>
          </w:tcPr>
          <w:p w14:paraId="1E45A7FA" w14:textId="77777777" w:rsidR="008F5E99" w:rsidRPr="00702E3C" w:rsidRDefault="008F5E99" w:rsidP="000E794A">
            <w:pPr>
              <w:spacing w:after="0" w:line="240" w:lineRule="auto"/>
              <w:jc w:val="center"/>
              <w:rPr>
                <w:rFonts w:eastAsia="Times New Roman" w:cs="Arial"/>
                <w:color w:val="000000"/>
                <w:szCs w:val="24"/>
                <w:lang w:val="en-US"/>
              </w:rPr>
            </w:pPr>
            <w:r w:rsidRPr="00702E3C">
              <w:rPr>
                <w:rFonts w:eastAsia="Times New Roman" w:cs="Arial"/>
                <w:color w:val="000000"/>
                <w:szCs w:val="24"/>
                <w:lang w:val="en-US"/>
              </w:rPr>
              <w:t>Female</w:t>
            </w:r>
          </w:p>
        </w:tc>
        <w:tc>
          <w:tcPr>
            <w:tcW w:w="2278" w:type="dxa"/>
            <w:tcBorders>
              <w:top w:val="nil"/>
              <w:left w:val="nil"/>
              <w:bottom w:val="single" w:sz="4" w:space="0" w:color="auto"/>
              <w:right w:val="single" w:sz="4" w:space="0" w:color="auto"/>
            </w:tcBorders>
            <w:shd w:val="clear" w:color="auto" w:fill="auto"/>
            <w:noWrap/>
            <w:vAlign w:val="center"/>
            <w:hideMark/>
          </w:tcPr>
          <w:p w14:paraId="7149E7BA" w14:textId="77777777" w:rsidR="008F5E99" w:rsidRDefault="008F5E99" w:rsidP="000E794A">
            <w:pPr>
              <w:spacing w:after="0" w:line="240" w:lineRule="auto"/>
              <w:jc w:val="center"/>
              <w:rPr>
                <w:rFonts w:eastAsia="Times New Roman" w:cs="Arial"/>
                <w:color w:val="000000"/>
                <w:szCs w:val="24"/>
                <w:lang w:val="en-US"/>
              </w:rPr>
            </w:pPr>
            <w:r w:rsidRPr="00702E3C">
              <w:rPr>
                <w:rFonts w:eastAsia="Times New Roman" w:cs="Arial"/>
                <w:color w:val="000000"/>
                <w:szCs w:val="24"/>
                <w:lang w:val="en-US"/>
              </w:rPr>
              <w:t>9.90</w:t>
            </w:r>
          </w:p>
          <w:p w14:paraId="3B4BB678" w14:textId="77777777" w:rsidR="008F5E99" w:rsidRPr="00702E3C" w:rsidRDefault="008F5E99" w:rsidP="000E794A">
            <w:pPr>
              <w:spacing w:after="0" w:line="240" w:lineRule="auto"/>
              <w:jc w:val="center"/>
              <w:rPr>
                <w:rFonts w:eastAsia="Times New Roman" w:cs="Arial"/>
                <w:color w:val="000000"/>
                <w:szCs w:val="24"/>
                <w:lang w:val="en-US"/>
              </w:rPr>
            </w:pPr>
            <w:r w:rsidRPr="00702E3C">
              <w:rPr>
                <w:rFonts w:eastAsia="Times New Roman" w:cs="Arial"/>
                <w:color w:val="000000"/>
                <w:szCs w:val="24"/>
                <w:lang w:val="en-US"/>
              </w:rPr>
              <w:t>(8.90, 10.89)</w:t>
            </w:r>
          </w:p>
        </w:tc>
        <w:tc>
          <w:tcPr>
            <w:tcW w:w="2204" w:type="dxa"/>
            <w:tcBorders>
              <w:top w:val="nil"/>
              <w:left w:val="nil"/>
              <w:bottom w:val="single" w:sz="4" w:space="0" w:color="auto"/>
              <w:right w:val="single" w:sz="4" w:space="0" w:color="auto"/>
            </w:tcBorders>
            <w:shd w:val="clear" w:color="auto" w:fill="auto"/>
            <w:noWrap/>
            <w:vAlign w:val="center"/>
            <w:hideMark/>
          </w:tcPr>
          <w:p w14:paraId="62A3E2A6" w14:textId="77777777" w:rsidR="008F5E99" w:rsidRDefault="008F5E99" w:rsidP="000E794A">
            <w:pPr>
              <w:spacing w:after="0" w:line="240" w:lineRule="auto"/>
              <w:jc w:val="center"/>
              <w:rPr>
                <w:rFonts w:eastAsia="Times New Roman" w:cs="Arial"/>
                <w:color w:val="000000"/>
                <w:szCs w:val="24"/>
                <w:lang w:val="en-US"/>
              </w:rPr>
            </w:pPr>
            <w:r w:rsidRPr="00702E3C">
              <w:rPr>
                <w:rFonts w:eastAsia="Times New Roman" w:cs="Arial"/>
                <w:color w:val="000000"/>
                <w:szCs w:val="24"/>
                <w:lang w:val="en-US"/>
              </w:rPr>
              <w:t>10.13</w:t>
            </w:r>
          </w:p>
          <w:p w14:paraId="443AD7F7" w14:textId="77777777" w:rsidR="008F5E99" w:rsidRPr="00702E3C" w:rsidRDefault="008F5E99" w:rsidP="000E794A">
            <w:pPr>
              <w:spacing w:after="0" w:line="240" w:lineRule="auto"/>
              <w:jc w:val="center"/>
              <w:rPr>
                <w:rFonts w:eastAsia="Times New Roman" w:cs="Arial"/>
                <w:color w:val="000000"/>
                <w:szCs w:val="24"/>
                <w:lang w:val="en-US"/>
              </w:rPr>
            </w:pPr>
            <w:r w:rsidRPr="00702E3C">
              <w:rPr>
                <w:rFonts w:eastAsia="Times New Roman" w:cs="Arial"/>
                <w:color w:val="000000"/>
                <w:szCs w:val="24"/>
                <w:lang w:val="en-US"/>
              </w:rPr>
              <w:t>(9.12, 11.14)</w:t>
            </w:r>
          </w:p>
        </w:tc>
        <w:tc>
          <w:tcPr>
            <w:tcW w:w="2026" w:type="dxa"/>
            <w:tcBorders>
              <w:top w:val="nil"/>
              <w:left w:val="nil"/>
              <w:bottom w:val="single" w:sz="4" w:space="0" w:color="auto"/>
              <w:right w:val="single" w:sz="4" w:space="0" w:color="auto"/>
            </w:tcBorders>
            <w:shd w:val="clear" w:color="auto" w:fill="auto"/>
            <w:noWrap/>
            <w:vAlign w:val="center"/>
            <w:hideMark/>
          </w:tcPr>
          <w:p w14:paraId="207BFA85" w14:textId="77777777" w:rsidR="008F5E99" w:rsidRDefault="008F5E99" w:rsidP="000E794A">
            <w:pPr>
              <w:spacing w:after="0" w:line="240" w:lineRule="auto"/>
              <w:jc w:val="center"/>
              <w:rPr>
                <w:rFonts w:eastAsia="Times New Roman" w:cs="Arial"/>
                <w:color w:val="000000"/>
                <w:szCs w:val="24"/>
                <w:lang w:val="en-US"/>
              </w:rPr>
            </w:pPr>
            <w:r w:rsidRPr="00702E3C">
              <w:rPr>
                <w:rFonts w:eastAsia="Times New Roman" w:cs="Arial"/>
                <w:color w:val="000000"/>
                <w:szCs w:val="24"/>
                <w:lang w:val="en-US"/>
              </w:rPr>
              <w:t>-0.23</w:t>
            </w:r>
          </w:p>
          <w:p w14:paraId="4F468759" w14:textId="77777777" w:rsidR="008F5E99" w:rsidRPr="00702E3C" w:rsidRDefault="008F5E99" w:rsidP="000E794A">
            <w:pPr>
              <w:spacing w:after="0" w:line="240" w:lineRule="auto"/>
              <w:jc w:val="center"/>
              <w:rPr>
                <w:rFonts w:eastAsia="Times New Roman" w:cs="Arial"/>
                <w:color w:val="000000"/>
                <w:szCs w:val="24"/>
                <w:lang w:val="en-US"/>
              </w:rPr>
            </w:pPr>
            <w:r w:rsidRPr="00702E3C">
              <w:rPr>
                <w:rFonts w:eastAsia="Times New Roman" w:cs="Arial"/>
                <w:color w:val="000000"/>
                <w:szCs w:val="24"/>
                <w:lang w:val="en-US"/>
              </w:rPr>
              <w:t>(-0.52, 0.06)</w:t>
            </w:r>
          </w:p>
        </w:tc>
        <w:tc>
          <w:tcPr>
            <w:tcW w:w="810" w:type="dxa"/>
            <w:tcBorders>
              <w:top w:val="nil"/>
              <w:left w:val="nil"/>
              <w:bottom w:val="single" w:sz="4" w:space="0" w:color="auto"/>
              <w:right w:val="single" w:sz="4" w:space="0" w:color="auto"/>
            </w:tcBorders>
            <w:shd w:val="clear" w:color="auto" w:fill="auto"/>
            <w:noWrap/>
            <w:vAlign w:val="center"/>
            <w:hideMark/>
          </w:tcPr>
          <w:p w14:paraId="5FC342AA" w14:textId="77777777" w:rsidR="008F5E99" w:rsidRPr="00702E3C" w:rsidRDefault="008F5E99" w:rsidP="000E794A">
            <w:pPr>
              <w:spacing w:after="0" w:line="240" w:lineRule="auto"/>
              <w:jc w:val="center"/>
              <w:rPr>
                <w:rFonts w:eastAsia="Times New Roman" w:cs="Arial"/>
                <w:color w:val="000000"/>
                <w:szCs w:val="24"/>
                <w:lang w:val="en-US"/>
              </w:rPr>
            </w:pPr>
            <w:r w:rsidRPr="00702E3C">
              <w:rPr>
                <w:rFonts w:eastAsia="Times New Roman" w:cs="Arial"/>
                <w:color w:val="000000"/>
                <w:szCs w:val="24"/>
                <w:lang w:val="en-US"/>
              </w:rPr>
              <w:t>-1.56</w:t>
            </w:r>
          </w:p>
        </w:tc>
        <w:tc>
          <w:tcPr>
            <w:tcW w:w="630" w:type="dxa"/>
            <w:tcBorders>
              <w:top w:val="nil"/>
              <w:left w:val="nil"/>
              <w:bottom w:val="single" w:sz="4" w:space="0" w:color="auto"/>
              <w:right w:val="single" w:sz="4" w:space="0" w:color="auto"/>
            </w:tcBorders>
            <w:shd w:val="clear" w:color="auto" w:fill="auto"/>
            <w:noWrap/>
            <w:vAlign w:val="center"/>
            <w:hideMark/>
          </w:tcPr>
          <w:p w14:paraId="60E14BB9" w14:textId="77777777" w:rsidR="008F5E99" w:rsidRPr="00702E3C" w:rsidRDefault="008F5E99" w:rsidP="000E794A">
            <w:pPr>
              <w:spacing w:after="0" w:line="240" w:lineRule="auto"/>
              <w:jc w:val="center"/>
              <w:rPr>
                <w:rFonts w:eastAsia="Times New Roman" w:cs="Arial"/>
                <w:color w:val="000000"/>
                <w:szCs w:val="24"/>
                <w:lang w:val="en-US"/>
              </w:rPr>
            </w:pPr>
            <w:r w:rsidRPr="00702E3C">
              <w:rPr>
                <w:rFonts w:eastAsia="Times New Roman" w:cs="Arial"/>
                <w:color w:val="000000"/>
                <w:szCs w:val="24"/>
                <w:lang w:val="en-US"/>
              </w:rPr>
              <w:t>58</w:t>
            </w:r>
          </w:p>
        </w:tc>
        <w:tc>
          <w:tcPr>
            <w:tcW w:w="1084" w:type="dxa"/>
            <w:tcBorders>
              <w:top w:val="nil"/>
              <w:left w:val="nil"/>
              <w:bottom w:val="single" w:sz="4" w:space="0" w:color="auto"/>
              <w:right w:val="single" w:sz="4" w:space="0" w:color="auto"/>
            </w:tcBorders>
            <w:shd w:val="clear" w:color="auto" w:fill="auto"/>
            <w:noWrap/>
            <w:vAlign w:val="center"/>
            <w:hideMark/>
          </w:tcPr>
          <w:p w14:paraId="3E22DB7D" w14:textId="77777777" w:rsidR="008F5E99" w:rsidRPr="00702E3C" w:rsidRDefault="008F5E99" w:rsidP="000E794A">
            <w:pPr>
              <w:spacing w:after="0" w:line="240" w:lineRule="auto"/>
              <w:jc w:val="center"/>
              <w:rPr>
                <w:rFonts w:eastAsia="Times New Roman" w:cs="Arial"/>
                <w:color w:val="000000"/>
                <w:szCs w:val="24"/>
                <w:lang w:val="en-US"/>
              </w:rPr>
            </w:pPr>
            <w:r w:rsidRPr="00702E3C">
              <w:rPr>
                <w:rFonts w:eastAsia="Times New Roman" w:cs="Arial"/>
                <w:color w:val="000000"/>
                <w:szCs w:val="24"/>
                <w:lang w:val="en-US"/>
              </w:rPr>
              <w:t>0.12</w:t>
            </w:r>
          </w:p>
        </w:tc>
      </w:tr>
      <w:tr w:rsidR="008F5E99" w:rsidRPr="00702E3C" w14:paraId="1388A871" w14:textId="77777777" w:rsidTr="00C639FF">
        <w:trPr>
          <w:trHeight w:val="300"/>
        </w:trPr>
        <w:tc>
          <w:tcPr>
            <w:tcW w:w="1137" w:type="dxa"/>
            <w:tcBorders>
              <w:top w:val="nil"/>
              <w:left w:val="nil"/>
              <w:bottom w:val="nil"/>
              <w:right w:val="nil"/>
            </w:tcBorders>
            <w:shd w:val="clear" w:color="auto" w:fill="auto"/>
            <w:noWrap/>
            <w:vAlign w:val="center"/>
            <w:hideMark/>
          </w:tcPr>
          <w:p w14:paraId="0DDA7286" w14:textId="77777777" w:rsidR="008F5E99" w:rsidRPr="00702E3C" w:rsidRDefault="008F5E99" w:rsidP="000E794A">
            <w:pPr>
              <w:spacing w:after="0" w:line="240" w:lineRule="auto"/>
              <w:jc w:val="center"/>
              <w:rPr>
                <w:rFonts w:eastAsia="Times New Roman" w:cs="Arial"/>
                <w:color w:val="000000"/>
                <w:szCs w:val="24"/>
                <w:lang w:val="en-US"/>
              </w:rPr>
            </w:pPr>
          </w:p>
        </w:tc>
        <w:tc>
          <w:tcPr>
            <w:tcW w:w="2278" w:type="dxa"/>
            <w:tcBorders>
              <w:top w:val="nil"/>
              <w:left w:val="nil"/>
              <w:bottom w:val="nil"/>
              <w:right w:val="nil"/>
            </w:tcBorders>
            <w:shd w:val="clear" w:color="auto" w:fill="auto"/>
            <w:noWrap/>
            <w:vAlign w:val="center"/>
            <w:hideMark/>
          </w:tcPr>
          <w:p w14:paraId="10682F63" w14:textId="77777777" w:rsidR="008F5E99" w:rsidRPr="00702E3C" w:rsidRDefault="008F5E99" w:rsidP="000E794A">
            <w:pPr>
              <w:spacing w:after="0" w:line="240" w:lineRule="auto"/>
              <w:jc w:val="center"/>
              <w:rPr>
                <w:rFonts w:ascii="Times New Roman" w:eastAsia="Times New Roman" w:hAnsi="Times New Roman" w:cs="Times New Roman"/>
                <w:sz w:val="20"/>
                <w:szCs w:val="20"/>
                <w:lang w:val="en-US"/>
              </w:rPr>
            </w:pPr>
          </w:p>
        </w:tc>
        <w:tc>
          <w:tcPr>
            <w:tcW w:w="2204" w:type="dxa"/>
            <w:tcBorders>
              <w:top w:val="nil"/>
              <w:left w:val="nil"/>
              <w:bottom w:val="nil"/>
              <w:right w:val="nil"/>
            </w:tcBorders>
            <w:shd w:val="clear" w:color="auto" w:fill="auto"/>
            <w:noWrap/>
            <w:vAlign w:val="center"/>
            <w:hideMark/>
          </w:tcPr>
          <w:p w14:paraId="07EE9EFE" w14:textId="77777777" w:rsidR="008F5E99" w:rsidRPr="00702E3C" w:rsidRDefault="008F5E99" w:rsidP="000E794A">
            <w:pPr>
              <w:spacing w:after="0" w:line="240" w:lineRule="auto"/>
              <w:jc w:val="center"/>
              <w:rPr>
                <w:rFonts w:ascii="Times New Roman" w:eastAsia="Times New Roman" w:hAnsi="Times New Roman" w:cs="Times New Roman"/>
                <w:sz w:val="20"/>
                <w:szCs w:val="20"/>
                <w:lang w:val="en-US"/>
              </w:rPr>
            </w:pPr>
          </w:p>
        </w:tc>
        <w:tc>
          <w:tcPr>
            <w:tcW w:w="2026" w:type="dxa"/>
            <w:tcBorders>
              <w:top w:val="nil"/>
              <w:left w:val="nil"/>
              <w:bottom w:val="nil"/>
              <w:right w:val="nil"/>
            </w:tcBorders>
            <w:shd w:val="clear" w:color="auto" w:fill="auto"/>
            <w:noWrap/>
            <w:vAlign w:val="center"/>
            <w:hideMark/>
          </w:tcPr>
          <w:p w14:paraId="68562853" w14:textId="77777777" w:rsidR="008F5E99" w:rsidRPr="00702E3C" w:rsidRDefault="008F5E99" w:rsidP="000E794A">
            <w:pPr>
              <w:spacing w:after="0" w:line="240" w:lineRule="auto"/>
              <w:jc w:val="center"/>
              <w:rPr>
                <w:rFonts w:ascii="Times New Roman" w:eastAsia="Times New Roman" w:hAnsi="Times New Roman" w:cs="Times New Roman"/>
                <w:sz w:val="20"/>
                <w:szCs w:val="20"/>
                <w:lang w:val="en-US"/>
              </w:rPr>
            </w:pPr>
          </w:p>
        </w:tc>
        <w:tc>
          <w:tcPr>
            <w:tcW w:w="810" w:type="dxa"/>
            <w:tcBorders>
              <w:top w:val="nil"/>
              <w:left w:val="nil"/>
              <w:bottom w:val="nil"/>
              <w:right w:val="nil"/>
            </w:tcBorders>
            <w:shd w:val="clear" w:color="auto" w:fill="auto"/>
            <w:noWrap/>
            <w:vAlign w:val="center"/>
            <w:hideMark/>
          </w:tcPr>
          <w:p w14:paraId="4C55DEE1" w14:textId="77777777" w:rsidR="008F5E99" w:rsidRPr="00702E3C" w:rsidRDefault="008F5E99" w:rsidP="000E794A">
            <w:pPr>
              <w:spacing w:after="0" w:line="240" w:lineRule="auto"/>
              <w:jc w:val="center"/>
              <w:rPr>
                <w:rFonts w:ascii="Times New Roman" w:eastAsia="Times New Roman" w:hAnsi="Times New Roman" w:cs="Times New Roman"/>
                <w:sz w:val="20"/>
                <w:szCs w:val="20"/>
                <w:lang w:val="en-US"/>
              </w:rPr>
            </w:pPr>
          </w:p>
        </w:tc>
        <w:tc>
          <w:tcPr>
            <w:tcW w:w="630" w:type="dxa"/>
            <w:tcBorders>
              <w:top w:val="nil"/>
              <w:left w:val="nil"/>
              <w:bottom w:val="nil"/>
              <w:right w:val="nil"/>
            </w:tcBorders>
            <w:shd w:val="clear" w:color="auto" w:fill="auto"/>
            <w:noWrap/>
            <w:vAlign w:val="center"/>
            <w:hideMark/>
          </w:tcPr>
          <w:p w14:paraId="155438B4" w14:textId="77777777" w:rsidR="008F5E99" w:rsidRPr="00702E3C" w:rsidRDefault="008F5E99" w:rsidP="000E794A">
            <w:pPr>
              <w:spacing w:after="0" w:line="240" w:lineRule="auto"/>
              <w:jc w:val="center"/>
              <w:rPr>
                <w:rFonts w:ascii="Times New Roman" w:eastAsia="Times New Roman" w:hAnsi="Times New Roman" w:cs="Times New Roman"/>
                <w:sz w:val="20"/>
                <w:szCs w:val="20"/>
                <w:lang w:val="en-US"/>
              </w:rPr>
            </w:pPr>
          </w:p>
        </w:tc>
        <w:tc>
          <w:tcPr>
            <w:tcW w:w="1084" w:type="dxa"/>
            <w:tcBorders>
              <w:top w:val="nil"/>
              <w:left w:val="nil"/>
              <w:bottom w:val="nil"/>
              <w:right w:val="nil"/>
            </w:tcBorders>
            <w:shd w:val="clear" w:color="auto" w:fill="auto"/>
            <w:noWrap/>
            <w:vAlign w:val="center"/>
            <w:hideMark/>
          </w:tcPr>
          <w:p w14:paraId="5B10187F" w14:textId="77777777" w:rsidR="008F5E99" w:rsidRPr="00702E3C" w:rsidRDefault="008F5E99" w:rsidP="000E794A">
            <w:pPr>
              <w:spacing w:after="0" w:line="240" w:lineRule="auto"/>
              <w:jc w:val="center"/>
              <w:rPr>
                <w:rFonts w:ascii="Times New Roman" w:eastAsia="Times New Roman" w:hAnsi="Times New Roman" w:cs="Times New Roman"/>
                <w:sz w:val="20"/>
                <w:szCs w:val="20"/>
                <w:lang w:val="en-US"/>
              </w:rPr>
            </w:pPr>
          </w:p>
        </w:tc>
      </w:tr>
      <w:tr w:rsidR="008F5E99" w:rsidRPr="00702E3C" w14:paraId="577A3E0B" w14:textId="77777777" w:rsidTr="00C639FF">
        <w:trPr>
          <w:trHeight w:val="312"/>
        </w:trPr>
        <w:tc>
          <w:tcPr>
            <w:tcW w:w="113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CB2A487" w14:textId="77777777" w:rsidR="008F5E99" w:rsidRPr="00702E3C" w:rsidRDefault="008F5E99" w:rsidP="000E794A">
            <w:pPr>
              <w:spacing w:after="0" w:line="240" w:lineRule="auto"/>
              <w:jc w:val="center"/>
              <w:rPr>
                <w:rFonts w:eastAsia="Times New Roman" w:cs="Arial"/>
                <w:b/>
                <w:bCs/>
                <w:color w:val="000000"/>
                <w:szCs w:val="24"/>
                <w:lang w:val="en-US"/>
              </w:rPr>
            </w:pPr>
            <w:r w:rsidRPr="00702E3C">
              <w:rPr>
                <w:rFonts w:eastAsia="Times New Roman" w:cs="Arial"/>
                <w:b/>
                <w:bCs/>
                <w:color w:val="000000"/>
                <w:szCs w:val="24"/>
                <w:lang w:val="en-US"/>
              </w:rPr>
              <w:t>Version [B]</w:t>
            </w:r>
            <w:r>
              <w:rPr>
                <w:rFonts w:eastAsia="Times New Roman" w:cs="Arial"/>
                <w:b/>
                <w:bCs/>
                <w:color w:val="000000"/>
                <w:szCs w:val="24"/>
                <w:lang w:val="en-US"/>
              </w:rPr>
              <w:t xml:space="preserve"> LSPC-first</w:t>
            </w:r>
          </w:p>
        </w:tc>
        <w:tc>
          <w:tcPr>
            <w:tcW w:w="2278" w:type="dxa"/>
            <w:tcBorders>
              <w:top w:val="single" w:sz="4" w:space="0" w:color="auto"/>
              <w:left w:val="nil"/>
              <w:bottom w:val="single" w:sz="4" w:space="0" w:color="auto"/>
              <w:right w:val="single" w:sz="4" w:space="0" w:color="auto"/>
            </w:tcBorders>
            <w:shd w:val="clear" w:color="auto" w:fill="auto"/>
            <w:noWrap/>
            <w:vAlign w:val="center"/>
            <w:hideMark/>
          </w:tcPr>
          <w:p w14:paraId="6C5ED90F" w14:textId="77777777" w:rsidR="008F5E99" w:rsidRPr="00702E3C" w:rsidRDefault="008F5E99" w:rsidP="000E794A">
            <w:pPr>
              <w:spacing w:after="0" w:line="240" w:lineRule="auto"/>
              <w:jc w:val="center"/>
              <w:rPr>
                <w:rFonts w:eastAsia="Times New Roman" w:cs="Arial"/>
                <w:b/>
                <w:bCs/>
                <w:color w:val="000000"/>
                <w:szCs w:val="24"/>
                <w:lang w:val="en-US"/>
              </w:rPr>
            </w:pPr>
            <w:r w:rsidRPr="00702E3C">
              <w:rPr>
                <w:rFonts w:eastAsia="Times New Roman" w:cs="Arial"/>
                <w:b/>
                <w:bCs/>
                <w:color w:val="000000"/>
                <w:szCs w:val="24"/>
                <w:lang w:val="en-US"/>
              </w:rPr>
              <w:t>[B] LSPC</w:t>
            </w:r>
          </w:p>
        </w:tc>
        <w:tc>
          <w:tcPr>
            <w:tcW w:w="2204" w:type="dxa"/>
            <w:tcBorders>
              <w:top w:val="single" w:sz="4" w:space="0" w:color="auto"/>
              <w:left w:val="nil"/>
              <w:bottom w:val="single" w:sz="4" w:space="0" w:color="auto"/>
              <w:right w:val="single" w:sz="4" w:space="0" w:color="auto"/>
            </w:tcBorders>
            <w:shd w:val="clear" w:color="auto" w:fill="auto"/>
            <w:noWrap/>
            <w:vAlign w:val="center"/>
            <w:hideMark/>
          </w:tcPr>
          <w:p w14:paraId="0DBA04C5" w14:textId="77777777" w:rsidR="008F5E99" w:rsidRPr="00702E3C" w:rsidRDefault="008F5E99" w:rsidP="000E794A">
            <w:pPr>
              <w:spacing w:after="0" w:line="240" w:lineRule="auto"/>
              <w:jc w:val="center"/>
              <w:rPr>
                <w:rFonts w:eastAsia="Times New Roman" w:cs="Arial"/>
                <w:b/>
                <w:bCs/>
                <w:color w:val="000000"/>
                <w:szCs w:val="24"/>
                <w:lang w:val="en-US"/>
              </w:rPr>
            </w:pPr>
            <w:r w:rsidRPr="00702E3C">
              <w:rPr>
                <w:rFonts w:eastAsia="Times New Roman" w:cs="Arial"/>
                <w:b/>
                <w:bCs/>
                <w:color w:val="000000"/>
                <w:szCs w:val="24"/>
                <w:lang w:val="en-US"/>
              </w:rPr>
              <w:t xml:space="preserve">[B] Total Consumption </w:t>
            </w:r>
            <w:r>
              <w:rPr>
                <w:rFonts w:eastAsia="Times New Roman" w:cs="Arial"/>
                <w:b/>
                <w:bCs/>
                <w:color w:val="000000"/>
                <w:szCs w:val="24"/>
                <w:lang w:val="en-US"/>
              </w:rPr>
              <w:t>Question</w:t>
            </w:r>
          </w:p>
        </w:tc>
        <w:tc>
          <w:tcPr>
            <w:tcW w:w="4550" w:type="dxa"/>
            <w:gridSpan w:val="4"/>
            <w:tcBorders>
              <w:top w:val="single" w:sz="4" w:space="0" w:color="auto"/>
              <w:left w:val="nil"/>
              <w:bottom w:val="single" w:sz="4" w:space="0" w:color="auto"/>
              <w:right w:val="single" w:sz="4" w:space="0" w:color="auto"/>
            </w:tcBorders>
            <w:shd w:val="clear" w:color="auto" w:fill="auto"/>
            <w:noWrap/>
            <w:vAlign w:val="center"/>
            <w:hideMark/>
          </w:tcPr>
          <w:p w14:paraId="3455B7D5" w14:textId="619F8E4C" w:rsidR="008F5E99" w:rsidRPr="00702E3C" w:rsidRDefault="008F5E99" w:rsidP="005D37ED">
            <w:pPr>
              <w:spacing w:after="0" w:line="240" w:lineRule="auto"/>
              <w:jc w:val="center"/>
              <w:rPr>
                <w:rFonts w:eastAsia="Times New Roman" w:cs="Arial"/>
                <w:b/>
                <w:bCs/>
                <w:color w:val="000000"/>
                <w:szCs w:val="24"/>
                <w:lang w:val="en-US"/>
              </w:rPr>
            </w:pPr>
            <w:r w:rsidRPr="00702E3C">
              <w:rPr>
                <w:rFonts w:eastAsia="Times New Roman" w:cs="Arial"/>
                <w:b/>
                <w:bCs/>
                <w:color w:val="000000"/>
                <w:szCs w:val="24"/>
                <w:lang w:val="en-US"/>
              </w:rPr>
              <w:t xml:space="preserve">Two-tailed Paired </w:t>
            </w:r>
            <w:r w:rsidR="005D37ED">
              <w:rPr>
                <w:rFonts w:eastAsia="Times New Roman" w:cs="Arial"/>
                <w:b/>
                <w:bCs/>
                <w:color w:val="000000"/>
                <w:szCs w:val="24"/>
                <w:lang w:val="en-US"/>
              </w:rPr>
              <w:t>t</w:t>
            </w:r>
            <w:r w:rsidRPr="00702E3C">
              <w:rPr>
                <w:rFonts w:eastAsia="Times New Roman" w:cs="Arial"/>
                <w:b/>
                <w:bCs/>
                <w:color w:val="000000"/>
                <w:szCs w:val="24"/>
                <w:lang w:val="en-US"/>
              </w:rPr>
              <w:t>-test Statistics</w:t>
            </w:r>
          </w:p>
        </w:tc>
      </w:tr>
      <w:tr w:rsidR="008F5E99" w:rsidRPr="00702E3C" w14:paraId="5402233B" w14:textId="77777777" w:rsidTr="00C639FF">
        <w:trPr>
          <w:trHeight w:val="312"/>
        </w:trPr>
        <w:tc>
          <w:tcPr>
            <w:tcW w:w="1137" w:type="dxa"/>
            <w:vMerge/>
            <w:tcBorders>
              <w:top w:val="single" w:sz="4" w:space="0" w:color="auto"/>
              <w:left w:val="single" w:sz="4" w:space="0" w:color="auto"/>
              <w:bottom w:val="single" w:sz="4" w:space="0" w:color="000000"/>
              <w:right w:val="single" w:sz="4" w:space="0" w:color="auto"/>
            </w:tcBorders>
            <w:vAlign w:val="center"/>
            <w:hideMark/>
          </w:tcPr>
          <w:p w14:paraId="07AB19C5" w14:textId="77777777" w:rsidR="008F5E99" w:rsidRPr="00702E3C" w:rsidRDefault="008F5E99" w:rsidP="000E794A">
            <w:pPr>
              <w:spacing w:after="0" w:line="240" w:lineRule="auto"/>
              <w:rPr>
                <w:rFonts w:eastAsia="Times New Roman" w:cs="Arial"/>
                <w:b/>
                <w:bCs/>
                <w:color w:val="000000"/>
                <w:szCs w:val="24"/>
                <w:lang w:val="en-US"/>
              </w:rPr>
            </w:pPr>
          </w:p>
        </w:tc>
        <w:tc>
          <w:tcPr>
            <w:tcW w:w="4482" w:type="dxa"/>
            <w:gridSpan w:val="2"/>
            <w:tcBorders>
              <w:top w:val="single" w:sz="4" w:space="0" w:color="auto"/>
              <w:left w:val="nil"/>
              <w:bottom w:val="single" w:sz="4" w:space="0" w:color="auto"/>
              <w:right w:val="single" w:sz="4" w:space="0" w:color="auto"/>
            </w:tcBorders>
            <w:shd w:val="clear" w:color="auto" w:fill="auto"/>
            <w:noWrap/>
            <w:vAlign w:val="center"/>
            <w:hideMark/>
          </w:tcPr>
          <w:p w14:paraId="4A085203" w14:textId="735B2ED0" w:rsidR="008F5E99" w:rsidRPr="00702E3C" w:rsidRDefault="008F5E99" w:rsidP="000E794A">
            <w:pPr>
              <w:spacing w:after="0" w:line="240" w:lineRule="auto"/>
              <w:jc w:val="center"/>
              <w:rPr>
                <w:rFonts w:eastAsia="Times New Roman" w:cs="Arial"/>
                <w:b/>
                <w:bCs/>
                <w:color w:val="000000"/>
                <w:szCs w:val="24"/>
                <w:lang w:val="en-US"/>
              </w:rPr>
            </w:pPr>
            <w:r w:rsidRPr="00702E3C">
              <w:rPr>
                <w:rFonts w:eastAsia="Times New Roman" w:cs="Arial"/>
                <w:b/>
                <w:bCs/>
                <w:color w:val="000000"/>
                <w:szCs w:val="24"/>
                <w:lang w:val="en-US"/>
              </w:rPr>
              <w:t xml:space="preserve">Mean </w:t>
            </w:r>
            <w:r w:rsidR="005D37ED">
              <w:rPr>
                <w:rFonts w:eastAsia="Times New Roman" w:cs="Arial"/>
                <w:b/>
                <w:bCs/>
                <w:color w:val="000000"/>
                <w:szCs w:val="24"/>
                <w:lang w:val="en-US"/>
              </w:rPr>
              <w:t>(95%</w:t>
            </w:r>
            <w:r w:rsidR="00B415EA">
              <w:rPr>
                <w:rFonts w:eastAsia="Times New Roman" w:cs="Arial"/>
                <w:b/>
                <w:bCs/>
                <w:color w:val="000000"/>
                <w:szCs w:val="24"/>
                <w:lang w:val="en-US"/>
              </w:rPr>
              <w:t xml:space="preserve"> </w:t>
            </w:r>
            <w:r w:rsidR="005D37ED">
              <w:rPr>
                <w:rFonts w:eastAsia="Times New Roman" w:cs="Arial"/>
                <w:b/>
                <w:bCs/>
                <w:color w:val="000000"/>
                <w:szCs w:val="24"/>
                <w:lang w:val="en-US"/>
              </w:rPr>
              <w:t>CI)</w:t>
            </w:r>
          </w:p>
        </w:tc>
        <w:tc>
          <w:tcPr>
            <w:tcW w:w="2026" w:type="dxa"/>
            <w:tcBorders>
              <w:top w:val="nil"/>
              <w:left w:val="nil"/>
              <w:bottom w:val="single" w:sz="4" w:space="0" w:color="auto"/>
              <w:right w:val="single" w:sz="4" w:space="0" w:color="auto"/>
            </w:tcBorders>
            <w:shd w:val="clear" w:color="auto" w:fill="auto"/>
            <w:noWrap/>
            <w:vAlign w:val="center"/>
            <w:hideMark/>
          </w:tcPr>
          <w:p w14:paraId="0F37EA49" w14:textId="77777777" w:rsidR="008F5E99" w:rsidRDefault="008F5E99" w:rsidP="000E794A">
            <w:pPr>
              <w:spacing w:after="0" w:line="240" w:lineRule="auto"/>
              <w:jc w:val="center"/>
              <w:rPr>
                <w:rFonts w:eastAsia="Times New Roman" w:cs="Arial"/>
                <w:b/>
                <w:bCs/>
                <w:color w:val="000000"/>
                <w:szCs w:val="24"/>
                <w:lang w:val="en-US"/>
              </w:rPr>
            </w:pPr>
            <w:r w:rsidRPr="00702E3C">
              <w:rPr>
                <w:rFonts w:eastAsia="Times New Roman" w:cs="Arial"/>
                <w:b/>
                <w:bCs/>
                <w:color w:val="000000"/>
                <w:szCs w:val="24"/>
                <w:lang w:val="en-US"/>
              </w:rPr>
              <w:t>Mean difference</w:t>
            </w:r>
          </w:p>
          <w:p w14:paraId="3C3F26D0" w14:textId="0C1FD75A" w:rsidR="005D37ED" w:rsidRPr="00702E3C" w:rsidRDefault="005D37ED" w:rsidP="000E794A">
            <w:pPr>
              <w:spacing w:after="0" w:line="240" w:lineRule="auto"/>
              <w:jc w:val="center"/>
              <w:rPr>
                <w:rFonts w:eastAsia="Times New Roman" w:cs="Arial"/>
                <w:b/>
                <w:bCs/>
                <w:color w:val="000000"/>
                <w:szCs w:val="24"/>
                <w:lang w:val="en-US"/>
              </w:rPr>
            </w:pPr>
            <w:r>
              <w:rPr>
                <w:rFonts w:eastAsia="Times New Roman" w:cs="Arial"/>
                <w:b/>
                <w:bCs/>
                <w:color w:val="000000"/>
                <w:szCs w:val="24"/>
                <w:lang w:val="en-US"/>
              </w:rPr>
              <w:t>(95%</w:t>
            </w:r>
            <w:r w:rsidR="00B415EA">
              <w:rPr>
                <w:rFonts w:eastAsia="Times New Roman" w:cs="Arial"/>
                <w:b/>
                <w:bCs/>
                <w:color w:val="000000"/>
                <w:szCs w:val="24"/>
                <w:lang w:val="en-US"/>
              </w:rPr>
              <w:t xml:space="preserve"> </w:t>
            </w:r>
            <w:r>
              <w:rPr>
                <w:rFonts w:eastAsia="Times New Roman" w:cs="Arial"/>
                <w:b/>
                <w:bCs/>
                <w:color w:val="000000"/>
                <w:szCs w:val="24"/>
                <w:lang w:val="en-US"/>
              </w:rPr>
              <w:t>CI)</w:t>
            </w:r>
          </w:p>
        </w:tc>
        <w:tc>
          <w:tcPr>
            <w:tcW w:w="810" w:type="dxa"/>
            <w:tcBorders>
              <w:top w:val="nil"/>
              <w:left w:val="nil"/>
              <w:bottom w:val="single" w:sz="4" w:space="0" w:color="auto"/>
              <w:right w:val="single" w:sz="4" w:space="0" w:color="auto"/>
            </w:tcBorders>
            <w:shd w:val="clear" w:color="auto" w:fill="auto"/>
            <w:noWrap/>
            <w:vAlign w:val="center"/>
            <w:hideMark/>
          </w:tcPr>
          <w:p w14:paraId="5DC0DEB7" w14:textId="77777777" w:rsidR="008F5E99" w:rsidRPr="00702E3C" w:rsidRDefault="008F5E99" w:rsidP="000E794A">
            <w:pPr>
              <w:spacing w:after="0" w:line="240" w:lineRule="auto"/>
              <w:jc w:val="center"/>
              <w:rPr>
                <w:rFonts w:eastAsia="Times New Roman" w:cs="Arial"/>
                <w:b/>
                <w:bCs/>
                <w:color w:val="000000"/>
                <w:szCs w:val="24"/>
                <w:lang w:val="en-US"/>
              </w:rPr>
            </w:pPr>
            <w:r w:rsidRPr="00702E3C">
              <w:rPr>
                <w:rFonts w:eastAsia="Times New Roman" w:cs="Arial"/>
                <w:b/>
                <w:bCs/>
                <w:color w:val="000000"/>
                <w:szCs w:val="24"/>
                <w:lang w:val="en-US"/>
              </w:rPr>
              <w:t>t</w:t>
            </w:r>
          </w:p>
        </w:tc>
        <w:tc>
          <w:tcPr>
            <w:tcW w:w="630" w:type="dxa"/>
            <w:tcBorders>
              <w:top w:val="nil"/>
              <w:left w:val="nil"/>
              <w:bottom w:val="single" w:sz="4" w:space="0" w:color="auto"/>
              <w:right w:val="single" w:sz="4" w:space="0" w:color="auto"/>
            </w:tcBorders>
            <w:shd w:val="clear" w:color="auto" w:fill="auto"/>
            <w:noWrap/>
            <w:vAlign w:val="center"/>
            <w:hideMark/>
          </w:tcPr>
          <w:p w14:paraId="4B2CF490" w14:textId="77777777" w:rsidR="008F5E99" w:rsidRPr="00702E3C" w:rsidRDefault="008F5E99" w:rsidP="000E794A">
            <w:pPr>
              <w:spacing w:after="0" w:line="240" w:lineRule="auto"/>
              <w:jc w:val="center"/>
              <w:rPr>
                <w:rFonts w:eastAsia="Times New Roman" w:cs="Arial"/>
                <w:b/>
                <w:bCs/>
                <w:color w:val="000000"/>
                <w:szCs w:val="24"/>
                <w:lang w:val="en-US"/>
              </w:rPr>
            </w:pPr>
            <w:r w:rsidRPr="00702E3C">
              <w:rPr>
                <w:rFonts w:eastAsia="Times New Roman" w:cs="Arial"/>
                <w:b/>
                <w:bCs/>
                <w:color w:val="000000"/>
                <w:szCs w:val="24"/>
                <w:lang w:val="en-US"/>
              </w:rPr>
              <w:t>df</w:t>
            </w:r>
          </w:p>
        </w:tc>
        <w:tc>
          <w:tcPr>
            <w:tcW w:w="1084" w:type="dxa"/>
            <w:tcBorders>
              <w:top w:val="nil"/>
              <w:left w:val="nil"/>
              <w:bottom w:val="single" w:sz="4" w:space="0" w:color="auto"/>
              <w:right w:val="single" w:sz="4" w:space="0" w:color="auto"/>
            </w:tcBorders>
            <w:shd w:val="clear" w:color="auto" w:fill="auto"/>
            <w:noWrap/>
            <w:vAlign w:val="center"/>
            <w:hideMark/>
          </w:tcPr>
          <w:p w14:paraId="16AF093D" w14:textId="77777777" w:rsidR="008F5E99" w:rsidRPr="00702E3C" w:rsidRDefault="008F5E99" w:rsidP="000E794A">
            <w:pPr>
              <w:spacing w:after="0" w:line="240" w:lineRule="auto"/>
              <w:jc w:val="center"/>
              <w:rPr>
                <w:rFonts w:eastAsia="Times New Roman" w:cs="Arial"/>
                <w:b/>
                <w:bCs/>
                <w:color w:val="000000"/>
                <w:szCs w:val="24"/>
                <w:lang w:val="en-US"/>
              </w:rPr>
            </w:pPr>
            <w:r w:rsidRPr="00702E3C">
              <w:rPr>
                <w:rFonts w:eastAsia="Times New Roman" w:cs="Arial"/>
                <w:b/>
                <w:bCs/>
                <w:color w:val="000000"/>
                <w:szCs w:val="24"/>
                <w:lang w:val="en-US"/>
              </w:rPr>
              <w:t>p-value</w:t>
            </w:r>
          </w:p>
        </w:tc>
      </w:tr>
      <w:tr w:rsidR="008F5E99" w:rsidRPr="00702E3C" w14:paraId="10DB96C3" w14:textId="77777777" w:rsidTr="00C639FF">
        <w:trPr>
          <w:trHeight w:val="300"/>
        </w:trPr>
        <w:tc>
          <w:tcPr>
            <w:tcW w:w="1137" w:type="dxa"/>
            <w:tcBorders>
              <w:top w:val="nil"/>
              <w:left w:val="single" w:sz="4" w:space="0" w:color="auto"/>
              <w:bottom w:val="single" w:sz="4" w:space="0" w:color="auto"/>
              <w:right w:val="single" w:sz="4" w:space="0" w:color="auto"/>
            </w:tcBorders>
            <w:shd w:val="clear" w:color="auto" w:fill="auto"/>
            <w:noWrap/>
            <w:vAlign w:val="center"/>
            <w:hideMark/>
          </w:tcPr>
          <w:p w14:paraId="710E5F81" w14:textId="77777777" w:rsidR="008F5E99" w:rsidRPr="00702E3C" w:rsidRDefault="008F5E99" w:rsidP="000E794A">
            <w:pPr>
              <w:spacing w:after="0" w:line="240" w:lineRule="auto"/>
              <w:jc w:val="center"/>
              <w:rPr>
                <w:rFonts w:eastAsia="Times New Roman" w:cs="Arial"/>
                <w:color w:val="000000"/>
                <w:szCs w:val="24"/>
                <w:lang w:val="en-US"/>
              </w:rPr>
            </w:pPr>
            <w:r w:rsidRPr="00702E3C">
              <w:rPr>
                <w:rFonts w:eastAsia="Times New Roman" w:cs="Arial"/>
                <w:color w:val="000000"/>
                <w:szCs w:val="24"/>
                <w:lang w:val="en-US"/>
              </w:rPr>
              <w:t>All</w:t>
            </w:r>
          </w:p>
        </w:tc>
        <w:tc>
          <w:tcPr>
            <w:tcW w:w="2278" w:type="dxa"/>
            <w:tcBorders>
              <w:top w:val="nil"/>
              <w:left w:val="nil"/>
              <w:bottom w:val="single" w:sz="4" w:space="0" w:color="auto"/>
              <w:right w:val="single" w:sz="4" w:space="0" w:color="auto"/>
            </w:tcBorders>
            <w:shd w:val="clear" w:color="auto" w:fill="auto"/>
            <w:noWrap/>
            <w:vAlign w:val="center"/>
            <w:hideMark/>
          </w:tcPr>
          <w:p w14:paraId="4F72C63B" w14:textId="77777777" w:rsidR="008F5E99" w:rsidRDefault="008F5E99" w:rsidP="000E794A">
            <w:pPr>
              <w:spacing w:after="0" w:line="240" w:lineRule="auto"/>
              <w:jc w:val="center"/>
              <w:rPr>
                <w:rFonts w:eastAsia="Times New Roman" w:cs="Arial"/>
                <w:color w:val="000000"/>
                <w:szCs w:val="24"/>
                <w:lang w:val="en-US"/>
              </w:rPr>
            </w:pPr>
            <w:r w:rsidRPr="00702E3C">
              <w:rPr>
                <w:rFonts w:eastAsia="Times New Roman" w:cs="Arial"/>
                <w:color w:val="000000"/>
                <w:szCs w:val="24"/>
                <w:lang w:val="en-US"/>
              </w:rPr>
              <w:t>12.27</w:t>
            </w:r>
          </w:p>
          <w:p w14:paraId="012BB4B5" w14:textId="77777777" w:rsidR="008F5E99" w:rsidRPr="00702E3C" w:rsidRDefault="008F5E99" w:rsidP="000E794A">
            <w:pPr>
              <w:spacing w:after="0" w:line="240" w:lineRule="auto"/>
              <w:jc w:val="center"/>
              <w:rPr>
                <w:rFonts w:eastAsia="Times New Roman" w:cs="Arial"/>
                <w:color w:val="000000"/>
                <w:szCs w:val="24"/>
                <w:lang w:val="en-US"/>
              </w:rPr>
            </w:pPr>
            <w:r w:rsidRPr="00702E3C">
              <w:rPr>
                <w:rFonts w:eastAsia="Times New Roman" w:cs="Arial"/>
                <w:color w:val="000000"/>
                <w:szCs w:val="24"/>
                <w:lang w:val="en-US"/>
              </w:rPr>
              <w:t>(11.52, 13.01)</w:t>
            </w:r>
          </w:p>
        </w:tc>
        <w:tc>
          <w:tcPr>
            <w:tcW w:w="2204" w:type="dxa"/>
            <w:tcBorders>
              <w:top w:val="nil"/>
              <w:left w:val="nil"/>
              <w:bottom w:val="single" w:sz="4" w:space="0" w:color="auto"/>
              <w:right w:val="single" w:sz="4" w:space="0" w:color="auto"/>
            </w:tcBorders>
            <w:shd w:val="clear" w:color="auto" w:fill="auto"/>
            <w:noWrap/>
            <w:vAlign w:val="center"/>
            <w:hideMark/>
          </w:tcPr>
          <w:p w14:paraId="04C02D1E" w14:textId="77777777" w:rsidR="008F5E99" w:rsidRDefault="008F5E99" w:rsidP="000E794A">
            <w:pPr>
              <w:spacing w:after="0" w:line="240" w:lineRule="auto"/>
              <w:jc w:val="center"/>
              <w:rPr>
                <w:rFonts w:eastAsia="Times New Roman" w:cs="Arial"/>
                <w:color w:val="000000"/>
                <w:szCs w:val="24"/>
                <w:lang w:val="en-US"/>
              </w:rPr>
            </w:pPr>
            <w:r w:rsidRPr="00702E3C">
              <w:rPr>
                <w:rFonts w:eastAsia="Times New Roman" w:cs="Arial"/>
                <w:color w:val="000000"/>
                <w:szCs w:val="24"/>
                <w:lang w:val="en-US"/>
              </w:rPr>
              <w:t>12.60</w:t>
            </w:r>
          </w:p>
          <w:p w14:paraId="5B8F9590" w14:textId="77777777" w:rsidR="008F5E99" w:rsidRPr="00702E3C" w:rsidRDefault="008F5E99" w:rsidP="000E794A">
            <w:pPr>
              <w:spacing w:after="0" w:line="240" w:lineRule="auto"/>
              <w:jc w:val="center"/>
              <w:rPr>
                <w:rFonts w:eastAsia="Times New Roman" w:cs="Arial"/>
                <w:color w:val="000000"/>
                <w:szCs w:val="24"/>
                <w:lang w:val="en-US"/>
              </w:rPr>
            </w:pPr>
            <w:r w:rsidRPr="00702E3C">
              <w:rPr>
                <w:rFonts w:eastAsia="Times New Roman" w:cs="Arial"/>
                <w:color w:val="000000"/>
                <w:szCs w:val="24"/>
                <w:lang w:val="en-US"/>
              </w:rPr>
              <w:t>(11.80, 13.39)</w:t>
            </w:r>
          </w:p>
        </w:tc>
        <w:tc>
          <w:tcPr>
            <w:tcW w:w="2026" w:type="dxa"/>
            <w:tcBorders>
              <w:top w:val="nil"/>
              <w:left w:val="nil"/>
              <w:bottom w:val="single" w:sz="4" w:space="0" w:color="auto"/>
              <w:right w:val="single" w:sz="4" w:space="0" w:color="auto"/>
            </w:tcBorders>
            <w:shd w:val="clear" w:color="auto" w:fill="auto"/>
            <w:noWrap/>
            <w:vAlign w:val="center"/>
            <w:hideMark/>
          </w:tcPr>
          <w:p w14:paraId="2E69AD75" w14:textId="77777777" w:rsidR="008F5E99" w:rsidRDefault="008F5E99" w:rsidP="000E794A">
            <w:pPr>
              <w:spacing w:after="0" w:line="240" w:lineRule="auto"/>
              <w:jc w:val="center"/>
              <w:rPr>
                <w:rFonts w:eastAsia="Times New Roman" w:cs="Arial"/>
                <w:color w:val="000000"/>
                <w:szCs w:val="24"/>
                <w:lang w:val="en-US"/>
              </w:rPr>
            </w:pPr>
            <w:r w:rsidRPr="00702E3C">
              <w:rPr>
                <w:rFonts w:eastAsia="Times New Roman" w:cs="Arial"/>
                <w:color w:val="000000"/>
                <w:szCs w:val="24"/>
                <w:lang w:val="en-US"/>
              </w:rPr>
              <w:t>-0.33</w:t>
            </w:r>
          </w:p>
          <w:p w14:paraId="27302A90" w14:textId="77777777" w:rsidR="008F5E99" w:rsidRPr="00702E3C" w:rsidRDefault="008F5E99" w:rsidP="000E794A">
            <w:pPr>
              <w:spacing w:after="0" w:line="240" w:lineRule="auto"/>
              <w:jc w:val="center"/>
              <w:rPr>
                <w:rFonts w:eastAsia="Times New Roman" w:cs="Arial"/>
                <w:color w:val="000000"/>
                <w:szCs w:val="24"/>
                <w:lang w:val="en-US"/>
              </w:rPr>
            </w:pPr>
            <w:r w:rsidRPr="00702E3C">
              <w:rPr>
                <w:rFonts w:eastAsia="Times New Roman" w:cs="Arial"/>
                <w:color w:val="000000"/>
                <w:szCs w:val="24"/>
                <w:lang w:val="en-US"/>
              </w:rPr>
              <w:t>(-0.69, 0.03)</w:t>
            </w:r>
          </w:p>
        </w:tc>
        <w:tc>
          <w:tcPr>
            <w:tcW w:w="810" w:type="dxa"/>
            <w:tcBorders>
              <w:top w:val="nil"/>
              <w:left w:val="nil"/>
              <w:bottom w:val="single" w:sz="4" w:space="0" w:color="auto"/>
              <w:right w:val="single" w:sz="4" w:space="0" w:color="auto"/>
            </w:tcBorders>
            <w:shd w:val="clear" w:color="auto" w:fill="auto"/>
            <w:noWrap/>
            <w:vAlign w:val="center"/>
            <w:hideMark/>
          </w:tcPr>
          <w:p w14:paraId="7DDD8D9B" w14:textId="77777777" w:rsidR="008F5E99" w:rsidRPr="00702E3C" w:rsidRDefault="008F5E99" w:rsidP="000E794A">
            <w:pPr>
              <w:spacing w:after="0" w:line="240" w:lineRule="auto"/>
              <w:jc w:val="center"/>
              <w:rPr>
                <w:rFonts w:eastAsia="Times New Roman" w:cs="Arial"/>
                <w:color w:val="000000"/>
                <w:szCs w:val="24"/>
                <w:lang w:val="en-US"/>
              </w:rPr>
            </w:pPr>
            <w:r w:rsidRPr="00702E3C">
              <w:rPr>
                <w:rFonts w:eastAsia="Times New Roman" w:cs="Arial"/>
                <w:color w:val="000000"/>
                <w:szCs w:val="24"/>
                <w:lang w:val="en-US"/>
              </w:rPr>
              <w:t>-1.</w:t>
            </w:r>
            <w:r>
              <w:rPr>
                <w:rFonts w:eastAsia="Times New Roman" w:cs="Arial"/>
                <w:color w:val="000000"/>
                <w:szCs w:val="24"/>
                <w:lang w:val="en-US"/>
              </w:rPr>
              <w:t>79</w:t>
            </w:r>
          </w:p>
        </w:tc>
        <w:tc>
          <w:tcPr>
            <w:tcW w:w="630" w:type="dxa"/>
            <w:tcBorders>
              <w:top w:val="nil"/>
              <w:left w:val="nil"/>
              <w:bottom w:val="single" w:sz="4" w:space="0" w:color="auto"/>
              <w:right w:val="single" w:sz="4" w:space="0" w:color="auto"/>
            </w:tcBorders>
            <w:shd w:val="clear" w:color="auto" w:fill="auto"/>
            <w:noWrap/>
            <w:vAlign w:val="center"/>
            <w:hideMark/>
          </w:tcPr>
          <w:p w14:paraId="378E7576" w14:textId="77777777" w:rsidR="008F5E99" w:rsidRPr="00702E3C" w:rsidRDefault="008F5E99" w:rsidP="000E794A">
            <w:pPr>
              <w:spacing w:after="0" w:line="240" w:lineRule="auto"/>
              <w:jc w:val="center"/>
              <w:rPr>
                <w:rFonts w:eastAsia="Times New Roman" w:cs="Arial"/>
                <w:color w:val="000000"/>
                <w:szCs w:val="24"/>
                <w:lang w:val="en-US"/>
              </w:rPr>
            </w:pPr>
            <w:r w:rsidRPr="00702E3C">
              <w:rPr>
                <w:rFonts w:eastAsia="Times New Roman" w:cs="Arial"/>
                <w:color w:val="000000"/>
                <w:szCs w:val="24"/>
                <w:lang w:val="en-US"/>
              </w:rPr>
              <w:t>146</w:t>
            </w:r>
          </w:p>
        </w:tc>
        <w:tc>
          <w:tcPr>
            <w:tcW w:w="1084" w:type="dxa"/>
            <w:tcBorders>
              <w:top w:val="nil"/>
              <w:left w:val="nil"/>
              <w:bottom w:val="single" w:sz="4" w:space="0" w:color="auto"/>
              <w:right w:val="single" w:sz="4" w:space="0" w:color="auto"/>
            </w:tcBorders>
            <w:shd w:val="clear" w:color="auto" w:fill="auto"/>
            <w:noWrap/>
            <w:vAlign w:val="center"/>
            <w:hideMark/>
          </w:tcPr>
          <w:p w14:paraId="6F3CF6F9" w14:textId="0E696E7F" w:rsidR="008F5E99" w:rsidRPr="00702E3C" w:rsidRDefault="008F5E99" w:rsidP="000E794A">
            <w:pPr>
              <w:spacing w:after="0" w:line="240" w:lineRule="auto"/>
              <w:jc w:val="center"/>
              <w:rPr>
                <w:rFonts w:eastAsia="Times New Roman" w:cs="Arial"/>
                <w:color w:val="000000"/>
                <w:szCs w:val="24"/>
                <w:lang w:val="en-US"/>
              </w:rPr>
            </w:pPr>
            <w:r w:rsidRPr="00702E3C">
              <w:rPr>
                <w:rFonts w:eastAsia="Times New Roman" w:cs="Arial"/>
                <w:color w:val="000000"/>
                <w:szCs w:val="24"/>
                <w:lang w:val="en-US"/>
              </w:rPr>
              <w:t>0.0</w:t>
            </w:r>
            <w:r w:rsidR="00033F07">
              <w:rPr>
                <w:rFonts w:eastAsia="Times New Roman" w:cs="Arial"/>
                <w:color w:val="000000"/>
                <w:szCs w:val="24"/>
                <w:lang w:val="en-US"/>
              </w:rPr>
              <w:t>8</w:t>
            </w:r>
          </w:p>
        </w:tc>
      </w:tr>
      <w:tr w:rsidR="008F5E99" w:rsidRPr="00702E3C" w14:paraId="5CC0A57D" w14:textId="77777777" w:rsidTr="00C639FF">
        <w:trPr>
          <w:trHeight w:val="300"/>
        </w:trPr>
        <w:tc>
          <w:tcPr>
            <w:tcW w:w="1137" w:type="dxa"/>
            <w:tcBorders>
              <w:top w:val="nil"/>
              <w:left w:val="single" w:sz="4" w:space="0" w:color="auto"/>
              <w:bottom w:val="single" w:sz="4" w:space="0" w:color="auto"/>
              <w:right w:val="single" w:sz="4" w:space="0" w:color="auto"/>
            </w:tcBorders>
            <w:shd w:val="clear" w:color="auto" w:fill="auto"/>
            <w:noWrap/>
            <w:vAlign w:val="center"/>
            <w:hideMark/>
          </w:tcPr>
          <w:p w14:paraId="53336452" w14:textId="77777777" w:rsidR="008F5E99" w:rsidRPr="00702E3C" w:rsidRDefault="008F5E99" w:rsidP="000E794A">
            <w:pPr>
              <w:spacing w:after="0" w:line="240" w:lineRule="auto"/>
              <w:jc w:val="center"/>
              <w:rPr>
                <w:rFonts w:eastAsia="Times New Roman" w:cs="Arial"/>
                <w:color w:val="000000"/>
                <w:szCs w:val="24"/>
                <w:lang w:val="en-US"/>
              </w:rPr>
            </w:pPr>
            <w:r w:rsidRPr="00702E3C">
              <w:rPr>
                <w:rFonts w:eastAsia="Times New Roman" w:cs="Arial"/>
                <w:color w:val="000000"/>
                <w:szCs w:val="24"/>
                <w:lang w:val="en-US"/>
              </w:rPr>
              <w:t>Male</w:t>
            </w:r>
          </w:p>
        </w:tc>
        <w:tc>
          <w:tcPr>
            <w:tcW w:w="2278" w:type="dxa"/>
            <w:tcBorders>
              <w:top w:val="nil"/>
              <w:left w:val="nil"/>
              <w:bottom w:val="single" w:sz="4" w:space="0" w:color="auto"/>
              <w:right w:val="single" w:sz="4" w:space="0" w:color="auto"/>
            </w:tcBorders>
            <w:shd w:val="clear" w:color="auto" w:fill="auto"/>
            <w:noWrap/>
            <w:vAlign w:val="center"/>
            <w:hideMark/>
          </w:tcPr>
          <w:p w14:paraId="759C8171" w14:textId="77777777" w:rsidR="008F5E99" w:rsidRDefault="008F5E99" w:rsidP="000E794A">
            <w:pPr>
              <w:spacing w:after="0" w:line="240" w:lineRule="auto"/>
              <w:jc w:val="center"/>
              <w:rPr>
                <w:rFonts w:eastAsia="Times New Roman" w:cs="Arial"/>
                <w:color w:val="000000"/>
                <w:szCs w:val="24"/>
                <w:lang w:val="en-US"/>
              </w:rPr>
            </w:pPr>
            <w:r w:rsidRPr="00702E3C">
              <w:rPr>
                <w:rFonts w:eastAsia="Times New Roman" w:cs="Arial"/>
                <w:color w:val="000000"/>
                <w:szCs w:val="24"/>
                <w:lang w:val="en-US"/>
              </w:rPr>
              <w:t>14.56</w:t>
            </w:r>
          </w:p>
          <w:p w14:paraId="101EBC39" w14:textId="77777777" w:rsidR="008F5E99" w:rsidRPr="00702E3C" w:rsidRDefault="008F5E99" w:rsidP="000E794A">
            <w:pPr>
              <w:spacing w:after="0" w:line="240" w:lineRule="auto"/>
              <w:jc w:val="center"/>
              <w:rPr>
                <w:rFonts w:eastAsia="Times New Roman" w:cs="Arial"/>
                <w:color w:val="000000"/>
                <w:szCs w:val="24"/>
                <w:lang w:val="en-US"/>
              </w:rPr>
            </w:pPr>
            <w:r w:rsidRPr="00702E3C">
              <w:rPr>
                <w:rFonts w:eastAsia="Times New Roman" w:cs="Arial"/>
                <w:color w:val="000000"/>
                <w:szCs w:val="24"/>
                <w:lang w:val="en-US"/>
              </w:rPr>
              <w:t>(13.56, 15.56)</w:t>
            </w:r>
          </w:p>
        </w:tc>
        <w:tc>
          <w:tcPr>
            <w:tcW w:w="2204" w:type="dxa"/>
            <w:tcBorders>
              <w:top w:val="nil"/>
              <w:left w:val="nil"/>
              <w:bottom w:val="single" w:sz="4" w:space="0" w:color="auto"/>
              <w:right w:val="single" w:sz="4" w:space="0" w:color="auto"/>
            </w:tcBorders>
            <w:shd w:val="clear" w:color="auto" w:fill="auto"/>
            <w:noWrap/>
            <w:vAlign w:val="center"/>
            <w:hideMark/>
          </w:tcPr>
          <w:p w14:paraId="0627870A" w14:textId="77777777" w:rsidR="008F5E99" w:rsidRDefault="008F5E99" w:rsidP="000E794A">
            <w:pPr>
              <w:spacing w:after="0" w:line="240" w:lineRule="auto"/>
              <w:jc w:val="center"/>
              <w:rPr>
                <w:rFonts w:eastAsia="Times New Roman" w:cs="Arial"/>
                <w:color w:val="000000"/>
                <w:szCs w:val="24"/>
                <w:lang w:val="en-US"/>
              </w:rPr>
            </w:pPr>
            <w:r w:rsidRPr="00702E3C">
              <w:rPr>
                <w:rFonts w:eastAsia="Times New Roman" w:cs="Arial"/>
                <w:color w:val="000000"/>
                <w:szCs w:val="24"/>
                <w:lang w:val="en-US"/>
              </w:rPr>
              <w:t>14.83</w:t>
            </w:r>
          </w:p>
          <w:p w14:paraId="3574442E" w14:textId="77777777" w:rsidR="008F5E99" w:rsidRPr="00702E3C" w:rsidRDefault="008F5E99" w:rsidP="000E794A">
            <w:pPr>
              <w:spacing w:after="0" w:line="240" w:lineRule="auto"/>
              <w:jc w:val="center"/>
              <w:rPr>
                <w:rFonts w:eastAsia="Times New Roman" w:cs="Arial"/>
                <w:color w:val="000000"/>
                <w:szCs w:val="24"/>
                <w:lang w:val="en-US"/>
              </w:rPr>
            </w:pPr>
            <w:r w:rsidRPr="00702E3C">
              <w:rPr>
                <w:rFonts w:eastAsia="Times New Roman" w:cs="Arial"/>
                <w:color w:val="000000"/>
                <w:szCs w:val="24"/>
                <w:lang w:val="en-US"/>
              </w:rPr>
              <w:t>(13.72, 15.93)</w:t>
            </w:r>
          </w:p>
        </w:tc>
        <w:tc>
          <w:tcPr>
            <w:tcW w:w="2026" w:type="dxa"/>
            <w:tcBorders>
              <w:top w:val="nil"/>
              <w:left w:val="nil"/>
              <w:bottom w:val="single" w:sz="4" w:space="0" w:color="auto"/>
              <w:right w:val="single" w:sz="4" w:space="0" w:color="auto"/>
            </w:tcBorders>
            <w:shd w:val="clear" w:color="auto" w:fill="auto"/>
            <w:noWrap/>
            <w:vAlign w:val="center"/>
            <w:hideMark/>
          </w:tcPr>
          <w:p w14:paraId="48685F5E" w14:textId="77777777" w:rsidR="008F5E99" w:rsidRDefault="008F5E99" w:rsidP="000E794A">
            <w:pPr>
              <w:spacing w:after="0" w:line="240" w:lineRule="auto"/>
              <w:jc w:val="center"/>
              <w:rPr>
                <w:rFonts w:eastAsia="Times New Roman" w:cs="Arial"/>
                <w:color w:val="000000"/>
                <w:szCs w:val="24"/>
                <w:lang w:val="en-US"/>
              </w:rPr>
            </w:pPr>
            <w:r w:rsidRPr="00702E3C">
              <w:rPr>
                <w:rFonts w:eastAsia="Times New Roman" w:cs="Arial"/>
                <w:color w:val="000000"/>
                <w:szCs w:val="24"/>
                <w:lang w:val="en-US"/>
              </w:rPr>
              <w:t>-0.27</w:t>
            </w:r>
          </w:p>
          <w:p w14:paraId="671F7E00" w14:textId="77777777" w:rsidR="008F5E99" w:rsidRPr="00702E3C" w:rsidRDefault="008F5E99" w:rsidP="000E794A">
            <w:pPr>
              <w:spacing w:after="0" w:line="240" w:lineRule="auto"/>
              <w:jc w:val="center"/>
              <w:rPr>
                <w:rFonts w:eastAsia="Times New Roman" w:cs="Arial"/>
                <w:color w:val="000000"/>
                <w:szCs w:val="24"/>
                <w:lang w:val="en-US"/>
              </w:rPr>
            </w:pPr>
            <w:r w:rsidRPr="00702E3C">
              <w:rPr>
                <w:rFonts w:eastAsia="Times New Roman" w:cs="Arial"/>
                <w:color w:val="000000"/>
                <w:szCs w:val="24"/>
                <w:lang w:val="en-US"/>
              </w:rPr>
              <w:t>(-0.89, 0.36)</w:t>
            </w:r>
          </w:p>
        </w:tc>
        <w:tc>
          <w:tcPr>
            <w:tcW w:w="810" w:type="dxa"/>
            <w:tcBorders>
              <w:top w:val="nil"/>
              <w:left w:val="nil"/>
              <w:bottom w:val="single" w:sz="4" w:space="0" w:color="auto"/>
              <w:right w:val="single" w:sz="4" w:space="0" w:color="auto"/>
            </w:tcBorders>
            <w:shd w:val="clear" w:color="auto" w:fill="auto"/>
            <w:noWrap/>
            <w:vAlign w:val="center"/>
            <w:hideMark/>
          </w:tcPr>
          <w:p w14:paraId="3E31B292" w14:textId="77777777" w:rsidR="008F5E99" w:rsidRPr="00702E3C" w:rsidRDefault="008F5E99" w:rsidP="000E794A">
            <w:pPr>
              <w:spacing w:after="0" w:line="240" w:lineRule="auto"/>
              <w:jc w:val="center"/>
              <w:rPr>
                <w:rFonts w:eastAsia="Times New Roman" w:cs="Arial"/>
                <w:color w:val="000000"/>
                <w:szCs w:val="24"/>
                <w:lang w:val="en-US"/>
              </w:rPr>
            </w:pPr>
            <w:r w:rsidRPr="00702E3C">
              <w:rPr>
                <w:rFonts w:eastAsia="Times New Roman" w:cs="Arial"/>
                <w:color w:val="000000"/>
                <w:szCs w:val="24"/>
                <w:lang w:val="en-US"/>
              </w:rPr>
              <w:t>-0.</w:t>
            </w:r>
            <w:r>
              <w:rPr>
                <w:rFonts w:eastAsia="Times New Roman" w:cs="Arial"/>
                <w:color w:val="000000"/>
                <w:szCs w:val="24"/>
                <w:lang w:val="en-US"/>
              </w:rPr>
              <w:t>85</w:t>
            </w:r>
          </w:p>
        </w:tc>
        <w:tc>
          <w:tcPr>
            <w:tcW w:w="630" w:type="dxa"/>
            <w:tcBorders>
              <w:top w:val="nil"/>
              <w:left w:val="nil"/>
              <w:bottom w:val="single" w:sz="4" w:space="0" w:color="auto"/>
              <w:right w:val="single" w:sz="4" w:space="0" w:color="auto"/>
            </w:tcBorders>
            <w:shd w:val="clear" w:color="auto" w:fill="auto"/>
            <w:noWrap/>
            <w:vAlign w:val="center"/>
            <w:hideMark/>
          </w:tcPr>
          <w:p w14:paraId="139C6C73" w14:textId="77777777" w:rsidR="008F5E99" w:rsidRPr="00702E3C" w:rsidRDefault="008F5E99" w:rsidP="000E794A">
            <w:pPr>
              <w:spacing w:after="0" w:line="240" w:lineRule="auto"/>
              <w:jc w:val="center"/>
              <w:rPr>
                <w:rFonts w:eastAsia="Times New Roman" w:cs="Arial"/>
                <w:color w:val="000000"/>
                <w:szCs w:val="24"/>
                <w:lang w:val="en-US"/>
              </w:rPr>
            </w:pPr>
            <w:r w:rsidRPr="00702E3C">
              <w:rPr>
                <w:rFonts w:eastAsia="Times New Roman" w:cs="Arial"/>
                <w:color w:val="000000"/>
                <w:szCs w:val="24"/>
                <w:lang w:val="en-US"/>
              </w:rPr>
              <w:t>74</w:t>
            </w:r>
          </w:p>
        </w:tc>
        <w:tc>
          <w:tcPr>
            <w:tcW w:w="1084" w:type="dxa"/>
            <w:tcBorders>
              <w:top w:val="nil"/>
              <w:left w:val="nil"/>
              <w:bottom w:val="single" w:sz="4" w:space="0" w:color="auto"/>
              <w:right w:val="single" w:sz="4" w:space="0" w:color="auto"/>
            </w:tcBorders>
            <w:shd w:val="clear" w:color="auto" w:fill="auto"/>
            <w:noWrap/>
            <w:vAlign w:val="center"/>
            <w:hideMark/>
          </w:tcPr>
          <w:p w14:paraId="72F93058" w14:textId="77777777" w:rsidR="008F5E99" w:rsidRPr="00702E3C" w:rsidRDefault="008F5E99" w:rsidP="000E794A">
            <w:pPr>
              <w:spacing w:after="0" w:line="240" w:lineRule="auto"/>
              <w:jc w:val="center"/>
              <w:rPr>
                <w:rFonts w:eastAsia="Times New Roman" w:cs="Arial"/>
                <w:color w:val="000000"/>
                <w:szCs w:val="24"/>
                <w:lang w:val="en-US"/>
              </w:rPr>
            </w:pPr>
            <w:r w:rsidRPr="00702E3C">
              <w:rPr>
                <w:rFonts w:eastAsia="Times New Roman" w:cs="Arial"/>
                <w:color w:val="000000"/>
                <w:szCs w:val="24"/>
                <w:lang w:val="en-US"/>
              </w:rPr>
              <w:t>0.40</w:t>
            </w:r>
          </w:p>
        </w:tc>
      </w:tr>
      <w:tr w:rsidR="008F5E99" w:rsidRPr="00702E3C" w14:paraId="680AC027" w14:textId="77777777" w:rsidTr="00C639FF">
        <w:trPr>
          <w:trHeight w:val="312"/>
        </w:trPr>
        <w:tc>
          <w:tcPr>
            <w:tcW w:w="1137" w:type="dxa"/>
            <w:tcBorders>
              <w:top w:val="nil"/>
              <w:left w:val="single" w:sz="4" w:space="0" w:color="auto"/>
              <w:bottom w:val="single" w:sz="4" w:space="0" w:color="auto"/>
              <w:right w:val="single" w:sz="4" w:space="0" w:color="auto"/>
            </w:tcBorders>
            <w:shd w:val="clear" w:color="auto" w:fill="auto"/>
            <w:noWrap/>
            <w:vAlign w:val="center"/>
            <w:hideMark/>
          </w:tcPr>
          <w:p w14:paraId="6599A09F" w14:textId="77777777" w:rsidR="008F5E99" w:rsidRPr="00702E3C" w:rsidRDefault="008F5E99" w:rsidP="000E794A">
            <w:pPr>
              <w:spacing w:after="0" w:line="240" w:lineRule="auto"/>
              <w:jc w:val="center"/>
              <w:rPr>
                <w:rFonts w:eastAsia="Times New Roman" w:cs="Arial"/>
                <w:color w:val="000000"/>
                <w:szCs w:val="24"/>
                <w:lang w:val="en-US"/>
              </w:rPr>
            </w:pPr>
            <w:r w:rsidRPr="00702E3C">
              <w:rPr>
                <w:rFonts w:eastAsia="Times New Roman" w:cs="Arial"/>
                <w:color w:val="000000"/>
                <w:szCs w:val="24"/>
                <w:lang w:val="en-US"/>
              </w:rPr>
              <w:t>Female</w:t>
            </w:r>
          </w:p>
        </w:tc>
        <w:tc>
          <w:tcPr>
            <w:tcW w:w="2278" w:type="dxa"/>
            <w:tcBorders>
              <w:top w:val="nil"/>
              <w:left w:val="nil"/>
              <w:bottom w:val="single" w:sz="4" w:space="0" w:color="auto"/>
              <w:right w:val="single" w:sz="4" w:space="0" w:color="auto"/>
            </w:tcBorders>
            <w:shd w:val="clear" w:color="auto" w:fill="auto"/>
            <w:noWrap/>
            <w:vAlign w:val="center"/>
            <w:hideMark/>
          </w:tcPr>
          <w:p w14:paraId="51B3E966" w14:textId="77777777" w:rsidR="008F5E99" w:rsidRDefault="008F5E99" w:rsidP="000E794A">
            <w:pPr>
              <w:spacing w:after="0" w:line="240" w:lineRule="auto"/>
              <w:jc w:val="center"/>
              <w:rPr>
                <w:rFonts w:eastAsia="Times New Roman" w:cs="Arial"/>
                <w:color w:val="000000"/>
                <w:szCs w:val="24"/>
                <w:lang w:val="en-US"/>
              </w:rPr>
            </w:pPr>
            <w:r w:rsidRPr="00702E3C">
              <w:rPr>
                <w:rFonts w:eastAsia="Times New Roman" w:cs="Arial"/>
                <w:color w:val="000000"/>
                <w:szCs w:val="24"/>
                <w:lang w:val="en-US"/>
              </w:rPr>
              <w:t>9.88</w:t>
            </w:r>
          </w:p>
          <w:p w14:paraId="7E0DCEA2" w14:textId="77777777" w:rsidR="008F5E99" w:rsidRPr="00702E3C" w:rsidRDefault="008F5E99" w:rsidP="000E794A">
            <w:pPr>
              <w:spacing w:after="0" w:line="240" w:lineRule="auto"/>
              <w:jc w:val="center"/>
              <w:rPr>
                <w:rFonts w:eastAsia="Times New Roman" w:cs="Arial"/>
                <w:color w:val="000000"/>
                <w:szCs w:val="24"/>
                <w:lang w:val="en-US"/>
              </w:rPr>
            </w:pPr>
            <w:r w:rsidRPr="00702E3C">
              <w:rPr>
                <w:rFonts w:eastAsia="Times New Roman" w:cs="Arial"/>
                <w:color w:val="000000"/>
                <w:szCs w:val="24"/>
                <w:lang w:val="en-US"/>
              </w:rPr>
              <w:t>(9.05, 10.70)</w:t>
            </w:r>
          </w:p>
        </w:tc>
        <w:tc>
          <w:tcPr>
            <w:tcW w:w="2204" w:type="dxa"/>
            <w:tcBorders>
              <w:top w:val="nil"/>
              <w:left w:val="nil"/>
              <w:bottom w:val="single" w:sz="4" w:space="0" w:color="auto"/>
              <w:right w:val="single" w:sz="4" w:space="0" w:color="auto"/>
            </w:tcBorders>
            <w:shd w:val="clear" w:color="auto" w:fill="auto"/>
            <w:noWrap/>
            <w:vAlign w:val="center"/>
            <w:hideMark/>
          </w:tcPr>
          <w:p w14:paraId="72BD2239" w14:textId="77777777" w:rsidR="008F5E99" w:rsidRDefault="008F5E99" w:rsidP="000E794A">
            <w:pPr>
              <w:spacing w:after="0" w:line="240" w:lineRule="auto"/>
              <w:jc w:val="center"/>
              <w:rPr>
                <w:rFonts w:eastAsia="Times New Roman" w:cs="Arial"/>
                <w:color w:val="000000"/>
                <w:szCs w:val="24"/>
                <w:lang w:val="en-US"/>
              </w:rPr>
            </w:pPr>
            <w:r w:rsidRPr="00702E3C">
              <w:rPr>
                <w:rFonts w:eastAsia="Times New Roman" w:cs="Arial"/>
                <w:color w:val="000000"/>
                <w:szCs w:val="24"/>
                <w:lang w:val="en-US"/>
              </w:rPr>
              <w:t>10.27</w:t>
            </w:r>
          </w:p>
          <w:p w14:paraId="5CD6CAD5" w14:textId="77777777" w:rsidR="008F5E99" w:rsidRPr="00702E3C" w:rsidRDefault="008F5E99" w:rsidP="000E794A">
            <w:pPr>
              <w:spacing w:after="0" w:line="240" w:lineRule="auto"/>
              <w:jc w:val="center"/>
              <w:rPr>
                <w:rFonts w:eastAsia="Times New Roman" w:cs="Arial"/>
                <w:color w:val="000000"/>
                <w:szCs w:val="24"/>
                <w:lang w:val="en-US"/>
              </w:rPr>
            </w:pPr>
            <w:r w:rsidRPr="00702E3C">
              <w:rPr>
                <w:rFonts w:eastAsia="Times New Roman" w:cs="Arial"/>
                <w:color w:val="000000"/>
                <w:szCs w:val="24"/>
                <w:lang w:val="en-US"/>
              </w:rPr>
              <w:t>(9.37, 11.17)</w:t>
            </w:r>
          </w:p>
        </w:tc>
        <w:tc>
          <w:tcPr>
            <w:tcW w:w="2026" w:type="dxa"/>
            <w:tcBorders>
              <w:top w:val="nil"/>
              <w:left w:val="nil"/>
              <w:bottom w:val="single" w:sz="4" w:space="0" w:color="auto"/>
              <w:right w:val="single" w:sz="4" w:space="0" w:color="auto"/>
            </w:tcBorders>
            <w:shd w:val="clear" w:color="auto" w:fill="auto"/>
            <w:noWrap/>
            <w:vAlign w:val="center"/>
            <w:hideMark/>
          </w:tcPr>
          <w:p w14:paraId="37303D66" w14:textId="77777777" w:rsidR="008F5E99" w:rsidRDefault="008F5E99" w:rsidP="000E794A">
            <w:pPr>
              <w:spacing w:after="0" w:line="240" w:lineRule="auto"/>
              <w:jc w:val="center"/>
              <w:rPr>
                <w:rFonts w:eastAsia="Times New Roman" w:cs="Arial"/>
                <w:color w:val="000000"/>
                <w:szCs w:val="24"/>
                <w:lang w:val="en-US"/>
              </w:rPr>
            </w:pPr>
            <w:r w:rsidRPr="00702E3C">
              <w:rPr>
                <w:rFonts w:eastAsia="Times New Roman" w:cs="Arial"/>
                <w:color w:val="000000"/>
                <w:szCs w:val="24"/>
                <w:lang w:val="en-US"/>
              </w:rPr>
              <w:t>-0.40</w:t>
            </w:r>
          </w:p>
          <w:p w14:paraId="50B03ABC" w14:textId="77777777" w:rsidR="008F5E99" w:rsidRPr="00702E3C" w:rsidRDefault="008F5E99" w:rsidP="000E794A">
            <w:pPr>
              <w:spacing w:after="0" w:line="240" w:lineRule="auto"/>
              <w:jc w:val="center"/>
              <w:rPr>
                <w:rFonts w:eastAsia="Times New Roman" w:cs="Arial"/>
                <w:color w:val="000000"/>
                <w:szCs w:val="24"/>
                <w:lang w:val="en-US"/>
              </w:rPr>
            </w:pPr>
            <w:r w:rsidRPr="00702E3C">
              <w:rPr>
                <w:rFonts w:eastAsia="Times New Roman" w:cs="Arial"/>
                <w:color w:val="000000"/>
                <w:szCs w:val="24"/>
                <w:lang w:val="en-US"/>
              </w:rPr>
              <w:t>(-0.78, -0.01)</w:t>
            </w:r>
          </w:p>
        </w:tc>
        <w:tc>
          <w:tcPr>
            <w:tcW w:w="810" w:type="dxa"/>
            <w:tcBorders>
              <w:top w:val="nil"/>
              <w:left w:val="nil"/>
              <w:bottom w:val="single" w:sz="4" w:space="0" w:color="auto"/>
              <w:right w:val="single" w:sz="4" w:space="0" w:color="auto"/>
            </w:tcBorders>
            <w:shd w:val="clear" w:color="auto" w:fill="auto"/>
            <w:noWrap/>
            <w:vAlign w:val="center"/>
            <w:hideMark/>
          </w:tcPr>
          <w:p w14:paraId="13CA1F7B" w14:textId="77777777" w:rsidR="008F5E99" w:rsidRPr="00702E3C" w:rsidRDefault="008F5E99" w:rsidP="000E794A">
            <w:pPr>
              <w:spacing w:after="0" w:line="240" w:lineRule="auto"/>
              <w:jc w:val="center"/>
              <w:rPr>
                <w:rFonts w:eastAsia="Times New Roman" w:cs="Arial"/>
                <w:color w:val="000000"/>
                <w:szCs w:val="24"/>
                <w:lang w:val="en-US"/>
              </w:rPr>
            </w:pPr>
            <w:r w:rsidRPr="00702E3C">
              <w:rPr>
                <w:rFonts w:eastAsia="Times New Roman" w:cs="Arial"/>
                <w:color w:val="000000"/>
                <w:szCs w:val="24"/>
                <w:lang w:val="en-US"/>
              </w:rPr>
              <w:t>-2.</w:t>
            </w:r>
            <w:r>
              <w:rPr>
                <w:rFonts w:eastAsia="Times New Roman" w:cs="Arial"/>
                <w:color w:val="000000"/>
                <w:szCs w:val="24"/>
                <w:lang w:val="en-US"/>
              </w:rPr>
              <w:t>06</w:t>
            </w:r>
          </w:p>
        </w:tc>
        <w:tc>
          <w:tcPr>
            <w:tcW w:w="630" w:type="dxa"/>
            <w:tcBorders>
              <w:top w:val="nil"/>
              <w:left w:val="nil"/>
              <w:bottom w:val="single" w:sz="4" w:space="0" w:color="auto"/>
              <w:right w:val="single" w:sz="4" w:space="0" w:color="auto"/>
            </w:tcBorders>
            <w:shd w:val="clear" w:color="auto" w:fill="auto"/>
            <w:noWrap/>
            <w:vAlign w:val="center"/>
            <w:hideMark/>
          </w:tcPr>
          <w:p w14:paraId="4C267BB6" w14:textId="77777777" w:rsidR="008F5E99" w:rsidRPr="00702E3C" w:rsidRDefault="008F5E99" w:rsidP="000E794A">
            <w:pPr>
              <w:spacing w:after="0" w:line="240" w:lineRule="auto"/>
              <w:jc w:val="center"/>
              <w:rPr>
                <w:rFonts w:eastAsia="Times New Roman" w:cs="Arial"/>
                <w:color w:val="000000"/>
                <w:szCs w:val="24"/>
                <w:lang w:val="en-US"/>
              </w:rPr>
            </w:pPr>
            <w:r w:rsidRPr="00702E3C">
              <w:rPr>
                <w:rFonts w:eastAsia="Times New Roman" w:cs="Arial"/>
                <w:color w:val="000000"/>
                <w:szCs w:val="24"/>
                <w:lang w:val="en-US"/>
              </w:rPr>
              <w:t>71</w:t>
            </w:r>
          </w:p>
        </w:tc>
        <w:tc>
          <w:tcPr>
            <w:tcW w:w="1084" w:type="dxa"/>
            <w:tcBorders>
              <w:top w:val="nil"/>
              <w:left w:val="nil"/>
              <w:bottom w:val="single" w:sz="4" w:space="0" w:color="auto"/>
              <w:right w:val="single" w:sz="4" w:space="0" w:color="auto"/>
            </w:tcBorders>
            <w:shd w:val="clear" w:color="auto" w:fill="auto"/>
            <w:noWrap/>
            <w:vAlign w:val="center"/>
            <w:hideMark/>
          </w:tcPr>
          <w:p w14:paraId="7B64E0A3" w14:textId="7DC0B894" w:rsidR="008F5E99" w:rsidRPr="00702E3C" w:rsidRDefault="008F5E99" w:rsidP="000E794A">
            <w:pPr>
              <w:spacing w:after="0" w:line="240" w:lineRule="auto"/>
              <w:jc w:val="center"/>
              <w:rPr>
                <w:rFonts w:eastAsia="Times New Roman" w:cs="Arial"/>
                <w:b/>
                <w:bCs/>
                <w:color w:val="000000"/>
                <w:szCs w:val="24"/>
                <w:lang w:val="en-US"/>
              </w:rPr>
            </w:pPr>
            <w:r w:rsidRPr="00702E3C">
              <w:rPr>
                <w:rFonts w:eastAsia="Times New Roman" w:cs="Arial"/>
                <w:b/>
                <w:bCs/>
                <w:color w:val="000000"/>
                <w:szCs w:val="24"/>
                <w:lang w:val="en-US"/>
              </w:rPr>
              <w:t>0.04</w:t>
            </w:r>
          </w:p>
        </w:tc>
      </w:tr>
    </w:tbl>
    <w:p w14:paraId="7F7A8A94" w14:textId="77777777" w:rsidR="008F5E99" w:rsidRDefault="008F5E99" w:rsidP="008F5E99">
      <w:pPr>
        <w:pStyle w:val="NoSpacing"/>
      </w:pPr>
    </w:p>
    <w:p w14:paraId="211450C3" w14:textId="461587E3" w:rsidR="00234484" w:rsidRPr="008F5E99" w:rsidRDefault="008F5E99" w:rsidP="008F5E99">
      <w:pPr>
        <w:spacing w:after="160" w:line="259" w:lineRule="auto"/>
      </w:pPr>
      <w:r>
        <w:br w:type="page"/>
      </w:r>
    </w:p>
    <w:p w14:paraId="01EC8570" w14:textId="52F3F3F4" w:rsidR="008F5E99" w:rsidRDefault="00CF3D01" w:rsidP="008F5E99">
      <w:pPr>
        <w:ind w:firstLine="720"/>
        <w:rPr>
          <w:lang w:val="en-US"/>
        </w:rPr>
      </w:pPr>
      <w:r>
        <w:rPr>
          <w:lang w:val="en-US"/>
        </w:rPr>
        <w:lastRenderedPageBreak/>
        <w:t>However, w</w:t>
      </w:r>
      <w:r w:rsidR="004767E2" w:rsidRPr="004767E2">
        <w:rPr>
          <w:lang w:val="en-US"/>
        </w:rPr>
        <w:t xml:space="preserve">hen the </w:t>
      </w:r>
      <w:r w:rsidR="006E0EBE">
        <w:rPr>
          <w:lang w:val="en-US"/>
        </w:rPr>
        <w:t>analysis</w:t>
      </w:r>
      <w:r w:rsidR="004767E2" w:rsidRPr="004767E2">
        <w:rPr>
          <w:lang w:val="en-US"/>
        </w:rPr>
        <w:t xml:space="preserve"> was</w:t>
      </w:r>
      <w:r w:rsidR="006E0EBE">
        <w:rPr>
          <w:lang w:val="en-US"/>
        </w:rPr>
        <w:t xml:space="preserve"> </w:t>
      </w:r>
      <w:r w:rsidR="00704894">
        <w:rPr>
          <w:lang w:val="en-US"/>
        </w:rPr>
        <w:t>stratified</w:t>
      </w:r>
      <w:r w:rsidR="006E0EBE">
        <w:rPr>
          <w:lang w:val="en-US"/>
        </w:rPr>
        <w:t xml:space="preserve"> </w:t>
      </w:r>
      <w:r w:rsidR="00B970EB">
        <w:rPr>
          <w:lang w:val="en-US"/>
        </w:rPr>
        <w:t>by</w:t>
      </w:r>
      <w:r w:rsidR="006E0EBE">
        <w:rPr>
          <w:lang w:val="en-US"/>
        </w:rPr>
        <w:t xml:space="preserve"> </w:t>
      </w:r>
      <w:r w:rsidR="004767E2" w:rsidRPr="004767E2">
        <w:rPr>
          <w:lang w:val="en-US"/>
        </w:rPr>
        <w:t xml:space="preserve">consumption terciles, </w:t>
      </w:r>
      <w:r w:rsidR="004353DD">
        <w:rPr>
          <w:lang w:val="en-US"/>
        </w:rPr>
        <w:t>[B] L</w:t>
      </w:r>
      <w:r w:rsidR="00E319F4">
        <w:rPr>
          <w:lang w:val="en-US"/>
        </w:rPr>
        <w:t>SPC</w:t>
      </w:r>
      <w:r w:rsidR="004353DD">
        <w:rPr>
          <w:lang w:val="en-US"/>
        </w:rPr>
        <w:t xml:space="preserve">-first </w:t>
      </w:r>
      <w:r w:rsidR="00CD1751" w:rsidRPr="004767E2">
        <w:rPr>
          <w:lang w:val="en-US"/>
        </w:rPr>
        <w:t>high</w:t>
      </w:r>
      <w:r w:rsidR="00E319F4">
        <w:rPr>
          <w:lang w:val="en-US"/>
        </w:rPr>
        <w:t>-</w:t>
      </w:r>
      <w:r w:rsidR="00CD1751" w:rsidRPr="004767E2">
        <w:rPr>
          <w:lang w:val="en-US"/>
        </w:rPr>
        <w:t xml:space="preserve">tercile </w:t>
      </w:r>
      <w:r w:rsidR="004767E2" w:rsidRPr="004767E2">
        <w:rPr>
          <w:lang w:val="en-US"/>
        </w:rPr>
        <w:t xml:space="preserve">respondents </w:t>
      </w:r>
      <w:r w:rsidR="00A55E68">
        <w:rPr>
          <w:lang w:val="en-US"/>
        </w:rPr>
        <w:t xml:space="preserve">of both sexes </w:t>
      </w:r>
      <w:r w:rsidR="00B313EC">
        <w:rPr>
          <w:lang w:val="en-US"/>
        </w:rPr>
        <w:t xml:space="preserve">had </w:t>
      </w:r>
      <w:r w:rsidR="00A55E68">
        <w:rPr>
          <w:lang w:val="en-US"/>
        </w:rPr>
        <w:t xml:space="preserve">self-report </w:t>
      </w:r>
      <w:r w:rsidR="00B313EC">
        <w:rPr>
          <w:lang w:val="en-US"/>
        </w:rPr>
        <w:t>estimates</w:t>
      </w:r>
      <w:r w:rsidR="00B970EB">
        <w:rPr>
          <w:lang w:val="en-US"/>
        </w:rPr>
        <w:t xml:space="preserve"> that were significantly different</w:t>
      </w:r>
      <w:r w:rsidR="00B313EC">
        <w:rPr>
          <w:lang w:val="en-US"/>
        </w:rPr>
        <w:t xml:space="preserve"> </w:t>
      </w:r>
      <w:r w:rsidR="004767E2" w:rsidRPr="004767E2">
        <w:rPr>
          <w:lang w:val="en-US"/>
        </w:rPr>
        <w:t>(</w:t>
      </w:r>
      <w:r w:rsidR="00472D9A">
        <w:rPr>
          <w:u w:val="single"/>
          <w:lang w:val="en-US"/>
        </w:rPr>
        <w:t>Table 4</w:t>
      </w:r>
      <w:r w:rsidR="004767E2" w:rsidRPr="004767E2">
        <w:rPr>
          <w:lang w:val="en-US"/>
        </w:rPr>
        <w:t xml:space="preserve">). </w:t>
      </w:r>
      <w:r w:rsidR="004353DD">
        <w:rPr>
          <w:lang w:val="en-US"/>
        </w:rPr>
        <w:t>[B] L</w:t>
      </w:r>
      <w:r w:rsidR="00E319F4">
        <w:rPr>
          <w:lang w:val="en-US"/>
        </w:rPr>
        <w:t>SPC</w:t>
      </w:r>
      <w:r w:rsidR="004353DD">
        <w:rPr>
          <w:lang w:val="en-US"/>
        </w:rPr>
        <w:t xml:space="preserve">-first </w:t>
      </w:r>
      <w:r w:rsidR="00CD1751">
        <w:rPr>
          <w:lang w:val="en-US"/>
        </w:rPr>
        <w:t xml:space="preserve">high tercile </w:t>
      </w:r>
      <w:r w:rsidR="004767E2" w:rsidRPr="004767E2">
        <w:rPr>
          <w:lang w:val="en-US"/>
        </w:rPr>
        <w:t>males</w:t>
      </w:r>
      <w:r w:rsidR="00445CCC">
        <w:rPr>
          <w:lang w:val="en-US"/>
        </w:rPr>
        <w:t xml:space="preserve"> (</w:t>
      </w:r>
      <w:r w:rsidR="00445CCC">
        <w:rPr>
          <w:rFonts w:cs="Arial"/>
          <w:lang w:val="en-US"/>
        </w:rPr>
        <w:t>≥</w:t>
      </w:r>
      <w:r w:rsidR="004767E2" w:rsidRPr="004767E2">
        <w:rPr>
          <w:lang w:val="en-US"/>
        </w:rPr>
        <w:t>15 ASD</w:t>
      </w:r>
      <w:r w:rsidR="00445CCC">
        <w:rPr>
          <w:lang w:val="en-US"/>
        </w:rPr>
        <w:t>)</w:t>
      </w:r>
      <w:r w:rsidR="004767E2" w:rsidRPr="004767E2">
        <w:rPr>
          <w:lang w:val="en-US"/>
        </w:rPr>
        <w:t xml:space="preserve"> had estimates</w:t>
      </w:r>
      <w:r w:rsidR="00E319F4">
        <w:rPr>
          <w:lang w:val="en-US"/>
        </w:rPr>
        <w:t xml:space="preserve"> derived from their total consumption question</w:t>
      </w:r>
      <w:r w:rsidR="004767E2" w:rsidRPr="004767E2">
        <w:rPr>
          <w:lang w:val="en-US"/>
        </w:rPr>
        <w:t xml:space="preserve"> that were on average </w:t>
      </w:r>
      <w:r w:rsidR="00D1797A">
        <w:rPr>
          <w:lang w:val="en-US"/>
        </w:rPr>
        <w:t>2.1</w:t>
      </w:r>
      <w:r w:rsidR="00E269CE">
        <w:rPr>
          <w:lang w:val="en-US"/>
        </w:rPr>
        <w:t xml:space="preserve">4 </w:t>
      </w:r>
      <w:r w:rsidR="004767E2" w:rsidRPr="004767E2">
        <w:rPr>
          <w:lang w:val="en-US"/>
        </w:rPr>
        <w:t>ASD greater than their corresponding estimate</w:t>
      </w:r>
      <w:r w:rsidR="00E319F4">
        <w:rPr>
          <w:lang w:val="en-US"/>
        </w:rPr>
        <w:t xml:space="preserve"> derived from the LSPC questions</w:t>
      </w:r>
      <w:r w:rsidR="004767E2" w:rsidRPr="004767E2">
        <w:rPr>
          <w:lang w:val="en-US"/>
        </w:rPr>
        <w:t xml:space="preserve"> (</w:t>
      </w:r>
      <w:r w:rsidR="004767E2" w:rsidRPr="00445CCC">
        <w:rPr>
          <w:i/>
          <w:lang w:val="en-US"/>
        </w:rPr>
        <w:t>p</w:t>
      </w:r>
      <w:r w:rsidR="004767E2" w:rsidRPr="004767E2">
        <w:rPr>
          <w:lang w:val="en-US"/>
        </w:rPr>
        <w:t xml:space="preserve"> &lt; 0.0</w:t>
      </w:r>
      <w:r w:rsidR="00704894">
        <w:rPr>
          <w:lang w:val="en-US"/>
        </w:rPr>
        <w:t>1</w:t>
      </w:r>
      <w:r w:rsidR="004767E2" w:rsidRPr="004767E2">
        <w:rPr>
          <w:lang w:val="en-US"/>
        </w:rPr>
        <w:t xml:space="preserve">). </w:t>
      </w:r>
      <w:r w:rsidR="004353DD">
        <w:rPr>
          <w:lang w:val="en-US"/>
        </w:rPr>
        <w:t>[B] L</w:t>
      </w:r>
      <w:r w:rsidR="00E319F4">
        <w:rPr>
          <w:lang w:val="en-US"/>
        </w:rPr>
        <w:t>SPC</w:t>
      </w:r>
      <w:r w:rsidR="004353DD">
        <w:rPr>
          <w:lang w:val="en-US"/>
        </w:rPr>
        <w:t xml:space="preserve">-first </w:t>
      </w:r>
      <w:r w:rsidR="00310EDD">
        <w:rPr>
          <w:lang w:val="en-US"/>
        </w:rPr>
        <w:t xml:space="preserve">high tercile </w:t>
      </w:r>
      <w:r w:rsidR="004767E2" w:rsidRPr="004767E2">
        <w:rPr>
          <w:lang w:val="en-US"/>
        </w:rPr>
        <w:t>female</w:t>
      </w:r>
      <w:r w:rsidR="00310EDD">
        <w:rPr>
          <w:lang w:val="en-US"/>
        </w:rPr>
        <w:t>s (</w:t>
      </w:r>
      <w:r w:rsidR="00310EDD">
        <w:rPr>
          <w:rFonts w:cs="Arial"/>
          <w:lang w:val="en-US"/>
        </w:rPr>
        <w:t>≥</w:t>
      </w:r>
      <w:r w:rsidR="004767E2" w:rsidRPr="004767E2">
        <w:rPr>
          <w:lang w:val="en-US"/>
        </w:rPr>
        <w:t>10</w:t>
      </w:r>
      <w:r w:rsidR="00310EDD">
        <w:rPr>
          <w:lang w:val="en-US"/>
        </w:rPr>
        <w:t xml:space="preserve"> </w:t>
      </w:r>
      <w:r w:rsidR="004767E2" w:rsidRPr="004767E2">
        <w:rPr>
          <w:lang w:val="en-US"/>
        </w:rPr>
        <w:t>ASD</w:t>
      </w:r>
      <w:r w:rsidR="00AC2812">
        <w:rPr>
          <w:lang w:val="en-US"/>
        </w:rPr>
        <w:t>)</w:t>
      </w:r>
      <w:r w:rsidR="004767E2" w:rsidRPr="004767E2">
        <w:rPr>
          <w:lang w:val="en-US"/>
        </w:rPr>
        <w:t xml:space="preserve"> had</w:t>
      </w:r>
      <w:r w:rsidR="00B46C3B">
        <w:rPr>
          <w:lang w:val="en-US"/>
        </w:rPr>
        <w:t xml:space="preserve"> estimates that were </w:t>
      </w:r>
      <w:r w:rsidR="00D21A1E">
        <w:rPr>
          <w:lang w:val="en-US"/>
        </w:rPr>
        <w:t>on average</w:t>
      </w:r>
      <w:r w:rsidR="00B46C3B">
        <w:rPr>
          <w:lang w:val="en-US"/>
        </w:rPr>
        <w:t xml:space="preserve"> </w:t>
      </w:r>
      <w:r w:rsidR="00D1797A">
        <w:rPr>
          <w:lang w:val="en-US"/>
        </w:rPr>
        <w:t>1.</w:t>
      </w:r>
      <w:r w:rsidR="00E269CE">
        <w:rPr>
          <w:lang w:val="en-US"/>
        </w:rPr>
        <w:t>09</w:t>
      </w:r>
      <w:r w:rsidR="004767E2" w:rsidRPr="004767E2">
        <w:rPr>
          <w:lang w:val="en-US"/>
        </w:rPr>
        <w:t xml:space="preserve"> ASD</w:t>
      </w:r>
      <w:r w:rsidR="002B07E5">
        <w:rPr>
          <w:lang w:val="en-US"/>
        </w:rPr>
        <w:t xml:space="preserve"> greater </w:t>
      </w:r>
      <w:r w:rsidR="004767E2" w:rsidRPr="004767E2">
        <w:rPr>
          <w:lang w:val="en-US"/>
        </w:rPr>
        <w:t>(</w:t>
      </w:r>
      <w:r w:rsidR="004767E2" w:rsidRPr="00B46C3B">
        <w:rPr>
          <w:i/>
          <w:lang w:val="en-US"/>
        </w:rPr>
        <w:t>p</w:t>
      </w:r>
      <w:r w:rsidR="004767E2" w:rsidRPr="004767E2">
        <w:rPr>
          <w:lang w:val="en-US"/>
        </w:rPr>
        <w:t xml:space="preserve"> = 0.04). </w:t>
      </w:r>
      <w:r w:rsidR="00D21A1E">
        <w:rPr>
          <w:lang w:val="en-US"/>
        </w:rPr>
        <w:t xml:space="preserve">There were no other statistically significant differences in the </w:t>
      </w:r>
      <w:r w:rsidR="004353DD">
        <w:rPr>
          <w:lang w:val="en-US"/>
        </w:rPr>
        <w:t>low</w:t>
      </w:r>
      <w:r w:rsidR="009A7F61">
        <w:rPr>
          <w:lang w:val="en-US"/>
        </w:rPr>
        <w:t xml:space="preserve"> or medium</w:t>
      </w:r>
      <w:r w:rsidR="004353DD">
        <w:rPr>
          <w:lang w:val="en-US"/>
        </w:rPr>
        <w:t xml:space="preserve"> consumption </w:t>
      </w:r>
      <w:r w:rsidR="00D21A1E">
        <w:rPr>
          <w:lang w:val="en-US"/>
        </w:rPr>
        <w:t>terciles</w:t>
      </w:r>
      <w:r w:rsidR="00875C59">
        <w:rPr>
          <w:lang w:val="en-US"/>
        </w:rPr>
        <w:t>, nor were any order effects apparent</w:t>
      </w:r>
      <w:r w:rsidR="004767E2" w:rsidRPr="004767E2">
        <w:rPr>
          <w:lang w:val="en-US"/>
        </w:rPr>
        <w:t xml:space="preserve">. </w:t>
      </w:r>
    </w:p>
    <w:p w14:paraId="194743B0" w14:textId="5DFC7880" w:rsidR="002F30C3" w:rsidRDefault="002F30C3" w:rsidP="008F5E99">
      <w:pPr>
        <w:ind w:firstLine="720"/>
        <w:rPr>
          <w:lang w:val="en-US"/>
        </w:rPr>
      </w:pPr>
    </w:p>
    <w:p w14:paraId="39A79DDE" w14:textId="6E601F8B" w:rsidR="002F30C3" w:rsidRDefault="002F30C3" w:rsidP="008F5E99">
      <w:pPr>
        <w:ind w:firstLine="720"/>
        <w:rPr>
          <w:lang w:val="en-US"/>
        </w:rPr>
      </w:pPr>
    </w:p>
    <w:p w14:paraId="78A705CA" w14:textId="3A95FE9C" w:rsidR="002F30C3" w:rsidRDefault="002F30C3" w:rsidP="008F5E99">
      <w:pPr>
        <w:ind w:firstLine="720"/>
        <w:rPr>
          <w:lang w:val="en-US"/>
        </w:rPr>
      </w:pPr>
    </w:p>
    <w:p w14:paraId="275573A0" w14:textId="14418982" w:rsidR="002F30C3" w:rsidRDefault="002F30C3" w:rsidP="008F5E99">
      <w:pPr>
        <w:ind w:firstLine="720"/>
        <w:rPr>
          <w:lang w:val="en-US"/>
        </w:rPr>
      </w:pPr>
    </w:p>
    <w:p w14:paraId="31450589" w14:textId="3FF23349" w:rsidR="002F30C3" w:rsidRDefault="002F30C3" w:rsidP="008F5E99">
      <w:pPr>
        <w:ind w:firstLine="720"/>
        <w:rPr>
          <w:lang w:val="en-US"/>
        </w:rPr>
      </w:pPr>
    </w:p>
    <w:p w14:paraId="49A63B2E" w14:textId="09392E61" w:rsidR="002F30C3" w:rsidRDefault="002F30C3" w:rsidP="008F5E99">
      <w:pPr>
        <w:ind w:firstLine="720"/>
        <w:rPr>
          <w:lang w:val="en-US"/>
        </w:rPr>
      </w:pPr>
    </w:p>
    <w:p w14:paraId="71B4EA78" w14:textId="4493F661" w:rsidR="002F30C3" w:rsidRDefault="002F30C3" w:rsidP="008F5E99">
      <w:pPr>
        <w:ind w:firstLine="720"/>
        <w:rPr>
          <w:lang w:val="en-US"/>
        </w:rPr>
      </w:pPr>
    </w:p>
    <w:p w14:paraId="7B5FB995" w14:textId="225F7ADF" w:rsidR="002F30C3" w:rsidRDefault="002F30C3" w:rsidP="008F5E99">
      <w:pPr>
        <w:ind w:firstLine="720"/>
        <w:rPr>
          <w:lang w:val="en-US"/>
        </w:rPr>
      </w:pPr>
    </w:p>
    <w:p w14:paraId="43F98CA9" w14:textId="57960C74" w:rsidR="002F30C3" w:rsidRDefault="002F30C3" w:rsidP="008F5E99">
      <w:pPr>
        <w:ind w:firstLine="720"/>
        <w:rPr>
          <w:lang w:val="en-US"/>
        </w:rPr>
      </w:pPr>
    </w:p>
    <w:p w14:paraId="3268AEE9" w14:textId="750AE247" w:rsidR="002F30C3" w:rsidRDefault="002F30C3" w:rsidP="008F5E99">
      <w:pPr>
        <w:ind w:firstLine="720"/>
        <w:rPr>
          <w:lang w:val="en-US"/>
        </w:rPr>
      </w:pPr>
    </w:p>
    <w:p w14:paraId="3D97C27E" w14:textId="77777777" w:rsidR="002F30C3" w:rsidRDefault="002F30C3" w:rsidP="008F5E99">
      <w:pPr>
        <w:ind w:firstLine="720"/>
        <w:rPr>
          <w:lang w:val="en-US"/>
        </w:rPr>
      </w:pPr>
    </w:p>
    <w:p w14:paraId="7EA1B547" w14:textId="54F89375" w:rsidR="008F5E99" w:rsidRDefault="008F5E99" w:rsidP="008F5E99">
      <w:pPr>
        <w:pStyle w:val="Heading3"/>
      </w:pPr>
      <w:r>
        <w:lastRenderedPageBreak/>
        <w:t xml:space="preserve">Table </w:t>
      </w:r>
      <w:r>
        <w:fldChar w:fldCharType="begin"/>
      </w:r>
      <w:r>
        <w:instrText xml:space="preserve"> SEQ Table \* ARABIC </w:instrText>
      </w:r>
      <w:r>
        <w:fldChar w:fldCharType="separate"/>
      </w:r>
      <w:r w:rsidR="00355BB5">
        <w:rPr>
          <w:noProof/>
        </w:rPr>
        <w:t>4</w:t>
      </w:r>
      <w:r>
        <w:fldChar w:fldCharType="end"/>
      </w:r>
      <w:r>
        <w:t xml:space="preserve"> – Paired t-tests comparing within-questionnaire survey question estimates</w:t>
      </w:r>
      <w:r w:rsidR="00E94D24">
        <w:t xml:space="preserve"> to assess within-subject question order effects</w:t>
      </w:r>
      <w:r>
        <w:t>, categorised by total consumption question consumption tercile</w:t>
      </w:r>
    </w:p>
    <w:tbl>
      <w:tblPr>
        <w:tblW w:w="7110" w:type="dxa"/>
        <w:tblLook w:val="04A0" w:firstRow="1" w:lastRow="0" w:firstColumn="1" w:lastColumn="0" w:noHBand="0" w:noVBand="1"/>
      </w:tblPr>
      <w:tblGrid>
        <w:gridCol w:w="950"/>
        <w:gridCol w:w="1634"/>
        <w:gridCol w:w="2096"/>
        <w:gridCol w:w="720"/>
        <w:gridCol w:w="720"/>
        <w:gridCol w:w="990"/>
      </w:tblGrid>
      <w:tr w:rsidR="008F5E99" w:rsidRPr="00B80735" w14:paraId="62C254F7" w14:textId="77777777" w:rsidTr="000E794A">
        <w:trPr>
          <w:trHeight w:val="300"/>
        </w:trPr>
        <w:tc>
          <w:tcPr>
            <w:tcW w:w="950" w:type="dxa"/>
            <w:tcBorders>
              <w:top w:val="nil"/>
              <w:left w:val="nil"/>
              <w:bottom w:val="nil"/>
              <w:right w:val="nil"/>
            </w:tcBorders>
            <w:shd w:val="clear" w:color="auto" w:fill="auto"/>
            <w:noWrap/>
            <w:vAlign w:val="bottom"/>
            <w:hideMark/>
          </w:tcPr>
          <w:p w14:paraId="1CB46380" w14:textId="77777777" w:rsidR="008F5E99" w:rsidRPr="00B80735" w:rsidRDefault="008F5E99" w:rsidP="000E794A">
            <w:pPr>
              <w:spacing w:after="0" w:line="240" w:lineRule="auto"/>
              <w:rPr>
                <w:rFonts w:ascii="Times New Roman" w:eastAsia="Times New Roman" w:hAnsi="Times New Roman" w:cs="Times New Roman"/>
                <w:sz w:val="20"/>
                <w:szCs w:val="24"/>
                <w:lang w:val="en-US"/>
              </w:rPr>
            </w:pP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59DEF8" w14:textId="77777777" w:rsidR="008F5E99" w:rsidRPr="00B80735" w:rsidRDefault="008F5E99" w:rsidP="000E794A">
            <w:pPr>
              <w:spacing w:after="0" w:line="240" w:lineRule="auto"/>
              <w:jc w:val="center"/>
              <w:rPr>
                <w:rFonts w:eastAsia="Times New Roman" w:cs="Arial"/>
                <w:b/>
                <w:bCs/>
                <w:color w:val="000000"/>
                <w:sz w:val="22"/>
                <w:lang w:val="en-US"/>
              </w:rPr>
            </w:pPr>
            <w:r w:rsidRPr="00B80735">
              <w:rPr>
                <w:rFonts w:eastAsia="Times New Roman" w:cs="Arial"/>
                <w:b/>
                <w:bCs/>
                <w:color w:val="000000"/>
                <w:sz w:val="22"/>
                <w:lang w:val="en-US"/>
              </w:rPr>
              <w:t>Consumption Tercile</w:t>
            </w:r>
          </w:p>
        </w:tc>
        <w:tc>
          <w:tcPr>
            <w:tcW w:w="2096" w:type="dxa"/>
            <w:tcBorders>
              <w:top w:val="single" w:sz="4" w:space="0" w:color="auto"/>
              <w:left w:val="nil"/>
              <w:bottom w:val="single" w:sz="4" w:space="0" w:color="auto"/>
              <w:right w:val="single" w:sz="4" w:space="0" w:color="auto"/>
            </w:tcBorders>
            <w:shd w:val="clear" w:color="auto" w:fill="auto"/>
            <w:noWrap/>
            <w:vAlign w:val="center"/>
            <w:hideMark/>
          </w:tcPr>
          <w:p w14:paraId="45CBB625" w14:textId="77777777" w:rsidR="008F5E99" w:rsidRPr="00B80735" w:rsidRDefault="008F5E99" w:rsidP="000E794A">
            <w:pPr>
              <w:spacing w:after="0" w:line="240" w:lineRule="auto"/>
              <w:jc w:val="center"/>
              <w:rPr>
                <w:rFonts w:eastAsia="Times New Roman" w:cs="Arial"/>
                <w:b/>
                <w:bCs/>
                <w:color w:val="000000"/>
                <w:sz w:val="22"/>
                <w:lang w:val="en-US"/>
              </w:rPr>
            </w:pPr>
            <w:r w:rsidRPr="00B80735">
              <w:rPr>
                <w:rFonts w:eastAsia="Times New Roman" w:cs="Arial"/>
                <w:b/>
                <w:bCs/>
                <w:color w:val="000000"/>
                <w:sz w:val="22"/>
                <w:lang w:val="en-US"/>
              </w:rPr>
              <w:t>Mean Difference</w:t>
            </w:r>
          </w:p>
        </w:tc>
        <w:tc>
          <w:tcPr>
            <w:tcW w:w="720" w:type="dxa"/>
            <w:tcBorders>
              <w:top w:val="single" w:sz="4" w:space="0" w:color="auto"/>
              <w:left w:val="nil"/>
              <w:bottom w:val="nil"/>
              <w:right w:val="single" w:sz="4" w:space="0" w:color="auto"/>
            </w:tcBorders>
            <w:shd w:val="clear" w:color="auto" w:fill="auto"/>
            <w:noWrap/>
            <w:vAlign w:val="center"/>
            <w:hideMark/>
          </w:tcPr>
          <w:p w14:paraId="3317926B" w14:textId="77777777" w:rsidR="008F5E99" w:rsidRPr="00B80735" w:rsidRDefault="008F5E99" w:rsidP="000E794A">
            <w:pPr>
              <w:spacing w:after="0" w:line="240" w:lineRule="auto"/>
              <w:jc w:val="center"/>
              <w:rPr>
                <w:rFonts w:eastAsia="Times New Roman" w:cs="Arial"/>
                <w:b/>
                <w:bCs/>
                <w:color w:val="000000"/>
                <w:sz w:val="22"/>
                <w:lang w:val="en-US"/>
              </w:rPr>
            </w:pPr>
            <w:r w:rsidRPr="00B80735">
              <w:rPr>
                <w:rFonts w:eastAsia="Times New Roman" w:cs="Arial"/>
                <w:b/>
                <w:bCs/>
                <w:color w:val="000000"/>
                <w:sz w:val="22"/>
                <w:lang w:val="en-US"/>
              </w:rPr>
              <w:t>t</w:t>
            </w:r>
          </w:p>
        </w:tc>
        <w:tc>
          <w:tcPr>
            <w:tcW w:w="720" w:type="dxa"/>
            <w:tcBorders>
              <w:top w:val="single" w:sz="4" w:space="0" w:color="auto"/>
              <w:left w:val="nil"/>
              <w:bottom w:val="nil"/>
              <w:right w:val="single" w:sz="4" w:space="0" w:color="auto"/>
            </w:tcBorders>
            <w:shd w:val="clear" w:color="auto" w:fill="auto"/>
            <w:noWrap/>
            <w:vAlign w:val="center"/>
            <w:hideMark/>
          </w:tcPr>
          <w:p w14:paraId="2A58D8B5" w14:textId="77777777" w:rsidR="008F5E99" w:rsidRPr="00B80735" w:rsidRDefault="008F5E99" w:rsidP="000E794A">
            <w:pPr>
              <w:spacing w:after="0" w:line="240" w:lineRule="auto"/>
              <w:jc w:val="center"/>
              <w:rPr>
                <w:rFonts w:eastAsia="Times New Roman" w:cs="Arial"/>
                <w:b/>
                <w:bCs/>
                <w:color w:val="000000"/>
                <w:sz w:val="22"/>
                <w:lang w:val="en-US"/>
              </w:rPr>
            </w:pPr>
            <w:r w:rsidRPr="00B80735">
              <w:rPr>
                <w:rFonts w:eastAsia="Times New Roman" w:cs="Arial"/>
                <w:b/>
                <w:bCs/>
                <w:color w:val="000000"/>
                <w:sz w:val="22"/>
                <w:lang w:val="en-US"/>
              </w:rPr>
              <w:t>df</w:t>
            </w:r>
          </w:p>
        </w:tc>
        <w:tc>
          <w:tcPr>
            <w:tcW w:w="990" w:type="dxa"/>
            <w:tcBorders>
              <w:top w:val="single" w:sz="4" w:space="0" w:color="auto"/>
              <w:left w:val="nil"/>
              <w:bottom w:val="nil"/>
              <w:right w:val="single" w:sz="4" w:space="0" w:color="auto"/>
            </w:tcBorders>
            <w:shd w:val="clear" w:color="auto" w:fill="auto"/>
            <w:noWrap/>
            <w:vAlign w:val="center"/>
            <w:hideMark/>
          </w:tcPr>
          <w:p w14:paraId="2D7E5652" w14:textId="77777777" w:rsidR="008F5E99" w:rsidRPr="00B80735" w:rsidRDefault="008F5E99" w:rsidP="000E794A">
            <w:pPr>
              <w:spacing w:after="0" w:line="240" w:lineRule="auto"/>
              <w:jc w:val="center"/>
              <w:rPr>
                <w:rFonts w:eastAsia="Times New Roman" w:cs="Arial"/>
                <w:b/>
                <w:bCs/>
                <w:color w:val="000000"/>
                <w:sz w:val="22"/>
                <w:lang w:val="en-US"/>
              </w:rPr>
            </w:pPr>
            <w:r w:rsidRPr="00B80735">
              <w:rPr>
                <w:rFonts w:eastAsia="Times New Roman" w:cs="Arial"/>
                <w:b/>
                <w:bCs/>
                <w:color w:val="000000"/>
                <w:sz w:val="22"/>
                <w:lang w:val="en-US"/>
              </w:rPr>
              <w:t>p-value</w:t>
            </w:r>
          </w:p>
        </w:tc>
      </w:tr>
      <w:tr w:rsidR="008F5E99" w:rsidRPr="00B80735" w14:paraId="122A29C4" w14:textId="77777777" w:rsidTr="000E794A">
        <w:trPr>
          <w:trHeight w:val="312"/>
        </w:trPr>
        <w:tc>
          <w:tcPr>
            <w:tcW w:w="711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8B973" w14:textId="77777777" w:rsidR="00B415EA" w:rsidRDefault="008F5E99" w:rsidP="002D17B5">
            <w:pPr>
              <w:spacing w:after="0" w:line="276" w:lineRule="auto"/>
              <w:rPr>
                <w:rFonts w:eastAsia="Times New Roman" w:cs="Arial"/>
                <w:b/>
                <w:bCs/>
                <w:color w:val="000000"/>
                <w:sz w:val="22"/>
                <w:lang w:val="en-US"/>
              </w:rPr>
            </w:pPr>
            <w:r>
              <w:rPr>
                <w:rFonts w:eastAsia="Times New Roman" w:cs="Arial"/>
                <w:b/>
                <w:bCs/>
                <w:color w:val="000000"/>
                <w:sz w:val="22"/>
                <w:lang w:val="en-US"/>
              </w:rPr>
              <w:t>Version [A] Total-first difference</w:t>
            </w:r>
            <w:r w:rsidR="005D37ED">
              <w:rPr>
                <w:rFonts w:eastAsia="Times New Roman" w:cs="Arial"/>
                <w:b/>
                <w:bCs/>
                <w:color w:val="000000"/>
                <w:sz w:val="22"/>
                <w:lang w:val="en-US"/>
              </w:rPr>
              <w:t>,</w:t>
            </w:r>
          </w:p>
          <w:p w14:paraId="54426504" w14:textId="78829C72" w:rsidR="008F5E99" w:rsidRPr="00B80735" w:rsidRDefault="008F5E99" w:rsidP="002D17B5">
            <w:pPr>
              <w:spacing w:after="0" w:line="276" w:lineRule="auto"/>
              <w:rPr>
                <w:rFonts w:eastAsia="Times New Roman" w:cs="Arial"/>
                <w:b/>
                <w:bCs/>
                <w:color w:val="000000"/>
                <w:sz w:val="22"/>
                <w:lang w:val="en-US"/>
              </w:rPr>
            </w:pPr>
            <w:r>
              <w:rPr>
                <w:rFonts w:eastAsia="Times New Roman" w:cs="Arial"/>
                <w:b/>
                <w:bCs/>
                <w:color w:val="000000"/>
                <w:sz w:val="22"/>
                <w:lang w:val="en-US"/>
              </w:rPr>
              <w:t>Total Consumption Question minus LSPC</w:t>
            </w:r>
            <w:r w:rsidR="005D37ED">
              <w:rPr>
                <w:rFonts w:eastAsia="Times New Roman" w:cs="Arial"/>
                <w:b/>
                <w:bCs/>
                <w:color w:val="000000"/>
                <w:sz w:val="22"/>
                <w:lang w:val="en-US"/>
              </w:rPr>
              <w:t xml:space="preserve"> </w:t>
            </w:r>
            <w:r w:rsidR="005D37ED" w:rsidRPr="00B415EA">
              <w:rPr>
                <w:rFonts w:eastAsia="Times New Roman" w:cs="Arial"/>
                <w:b/>
                <w:bCs/>
                <w:color w:val="000000"/>
                <w:sz w:val="22"/>
                <w:lang w:val="en-US"/>
              </w:rPr>
              <w:t>(95%</w:t>
            </w:r>
            <w:r w:rsidR="00B415EA" w:rsidRPr="00B415EA">
              <w:rPr>
                <w:rFonts w:eastAsia="Times New Roman" w:cs="Arial"/>
                <w:b/>
                <w:bCs/>
                <w:color w:val="000000"/>
                <w:sz w:val="22"/>
                <w:lang w:val="en-US"/>
              </w:rPr>
              <w:t xml:space="preserve"> </w:t>
            </w:r>
            <w:r w:rsidR="005D37ED" w:rsidRPr="00B415EA">
              <w:rPr>
                <w:rFonts w:eastAsia="Times New Roman" w:cs="Arial"/>
                <w:b/>
                <w:bCs/>
                <w:color w:val="000000"/>
                <w:sz w:val="22"/>
                <w:lang w:val="en-US"/>
              </w:rPr>
              <w:t>CI)</w:t>
            </w:r>
          </w:p>
        </w:tc>
      </w:tr>
      <w:tr w:rsidR="008F5E99" w:rsidRPr="00B80735" w14:paraId="26208D21" w14:textId="77777777" w:rsidTr="000E794A">
        <w:trPr>
          <w:trHeight w:val="300"/>
        </w:trPr>
        <w:tc>
          <w:tcPr>
            <w:tcW w:w="9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690F979" w14:textId="77777777" w:rsidR="008F5E99" w:rsidRPr="00B80735" w:rsidRDefault="008F5E99" w:rsidP="000E794A">
            <w:pPr>
              <w:spacing w:after="0" w:line="240" w:lineRule="auto"/>
              <w:jc w:val="center"/>
              <w:rPr>
                <w:rFonts w:eastAsia="Times New Roman" w:cs="Arial"/>
                <w:color w:val="000000"/>
                <w:sz w:val="22"/>
                <w:lang w:val="en-US"/>
              </w:rPr>
            </w:pPr>
            <w:r w:rsidRPr="00B80735">
              <w:rPr>
                <w:rFonts w:eastAsia="Times New Roman" w:cs="Arial"/>
                <w:color w:val="000000"/>
                <w:sz w:val="22"/>
                <w:lang w:val="en-US"/>
              </w:rPr>
              <w:t>Male</w:t>
            </w:r>
          </w:p>
        </w:tc>
        <w:tc>
          <w:tcPr>
            <w:tcW w:w="1634" w:type="dxa"/>
            <w:tcBorders>
              <w:top w:val="nil"/>
              <w:left w:val="nil"/>
              <w:bottom w:val="single" w:sz="4" w:space="0" w:color="auto"/>
              <w:right w:val="single" w:sz="4" w:space="0" w:color="auto"/>
            </w:tcBorders>
            <w:shd w:val="clear" w:color="auto" w:fill="auto"/>
            <w:noWrap/>
            <w:vAlign w:val="center"/>
            <w:hideMark/>
          </w:tcPr>
          <w:p w14:paraId="32BF9CC8" w14:textId="77777777" w:rsidR="008F5E99" w:rsidRPr="00B80735" w:rsidRDefault="008F5E99" w:rsidP="000E794A">
            <w:pPr>
              <w:spacing w:after="0" w:line="240" w:lineRule="auto"/>
              <w:jc w:val="center"/>
              <w:rPr>
                <w:rFonts w:eastAsia="Times New Roman" w:cs="Arial"/>
                <w:color w:val="000000"/>
                <w:sz w:val="22"/>
                <w:lang w:val="en-US"/>
              </w:rPr>
            </w:pPr>
            <w:r w:rsidRPr="00B80735">
              <w:rPr>
                <w:rFonts w:eastAsia="Times New Roman" w:cs="Arial"/>
                <w:color w:val="000000"/>
                <w:sz w:val="22"/>
                <w:lang w:val="en-US"/>
              </w:rPr>
              <w:t>&lt; 12</w:t>
            </w:r>
          </w:p>
        </w:tc>
        <w:tc>
          <w:tcPr>
            <w:tcW w:w="2096" w:type="dxa"/>
            <w:tcBorders>
              <w:top w:val="nil"/>
              <w:left w:val="nil"/>
              <w:bottom w:val="single" w:sz="4" w:space="0" w:color="auto"/>
              <w:right w:val="single" w:sz="4" w:space="0" w:color="auto"/>
            </w:tcBorders>
            <w:shd w:val="clear" w:color="auto" w:fill="auto"/>
            <w:noWrap/>
            <w:vAlign w:val="center"/>
            <w:hideMark/>
          </w:tcPr>
          <w:p w14:paraId="7BEE6803" w14:textId="77777777" w:rsidR="008F5E99" w:rsidRDefault="008F5E99" w:rsidP="000E794A">
            <w:pPr>
              <w:spacing w:after="0" w:line="240" w:lineRule="auto"/>
              <w:jc w:val="center"/>
              <w:rPr>
                <w:rFonts w:eastAsia="Times New Roman" w:cs="Arial"/>
                <w:color w:val="000000"/>
                <w:sz w:val="22"/>
                <w:lang w:val="en-US"/>
              </w:rPr>
            </w:pPr>
            <w:r w:rsidRPr="00B80735">
              <w:rPr>
                <w:rFonts w:eastAsia="Times New Roman" w:cs="Arial"/>
                <w:color w:val="000000"/>
                <w:sz w:val="22"/>
                <w:lang w:val="en-US"/>
              </w:rPr>
              <w:t>0.10</w:t>
            </w:r>
          </w:p>
          <w:p w14:paraId="0419469C" w14:textId="77777777" w:rsidR="008F5E99" w:rsidRPr="00B80735" w:rsidRDefault="008F5E99" w:rsidP="000E794A">
            <w:pPr>
              <w:spacing w:after="0" w:line="240" w:lineRule="auto"/>
              <w:jc w:val="center"/>
              <w:rPr>
                <w:rFonts w:eastAsia="Times New Roman" w:cs="Arial"/>
                <w:color w:val="000000"/>
                <w:sz w:val="22"/>
                <w:lang w:val="en-US"/>
              </w:rPr>
            </w:pPr>
            <w:r w:rsidRPr="00B80735">
              <w:rPr>
                <w:rFonts w:eastAsia="Times New Roman" w:cs="Arial"/>
                <w:color w:val="000000"/>
                <w:sz w:val="22"/>
                <w:lang w:val="en-US"/>
              </w:rPr>
              <w:t>(-0.48, 0.68)</w:t>
            </w:r>
          </w:p>
        </w:tc>
        <w:tc>
          <w:tcPr>
            <w:tcW w:w="720" w:type="dxa"/>
            <w:tcBorders>
              <w:top w:val="nil"/>
              <w:left w:val="nil"/>
              <w:bottom w:val="single" w:sz="4" w:space="0" w:color="auto"/>
              <w:right w:val="single" w:sz="4" w:space="0" w:color="auto"/>
            </w:tcBorders>
            <w:shd w:val="clear" w:color="auto" w:fill="auto"/>
            <w:noWrap/>
            <w:vAlign w:val="center"/>
            <w:hideMark/>
          </w:tcPr>
          <w:p w14:paraId="58B68A8A" w14:textId="77777777" w:rsidR="008F5E99" w:rsidRPr="00B80735" w:rsidRDefault="008F5E99" w:rsidP="000E794A">
            <w:pPr>
              <w:spacing w:after="0" w:line="240" w:lineRule="auto"/>
              <w:jc w:val="center"/>
              <w:rPr>
                <w:rFonts w:eastAsia="Times New Roman" w:cs="Arial"/>
                <w:color w:val="000000"/>
                <w:sz w:val="22"/>
                <w:lang w:val="en-US"/>
              </w:rPr>
            </w:pPr>
            <w:r w:rsidRPr="00B80735">
              <w:rPr>
                <w:rFonts w:eastAsia="Times New Roman" w:cs="Arial"/>
                <w:color w:val="000000"/>
                <w:sz w:val="22"/>
                <w:lang w:val="en-US"/>
              </w:rPr>
              <w:t>0.35</w:t>
            </w:r>
          </w:p>
        </w:tc>
        <w:tc>
          <w:tcPr>
            <w:tcW w:w="720" w:type="dxa"/>
            <w:tcBorders>
              <w:top w:val="nil"/>
              <w:left w:val="nil"/>
              <w:bottom w:val="single" w:sz="4" w:space="0" w:color="auto"/>
              <w:right w:val="single" w:sz="4" w:space="0" w:color="auto"/>
            </w:tcBorders>
            <w:shd w:val="clear" w:color="auto" w:fill="auto"/>
            <w:noWrap/>
            <w:vAlign w:val="center"/>
            <w:hideMark/>
          </w:tcPr>
          <w:p w14:paraId="6DEDAEFD" w14:textId="77777777" w:rsidR="008F5E99" w:rsidRPr="00B80735" w:rsidRDefault="008F5E99" w:rsidP="000E794A">
            <w:pPr>
              <w:spacing w:after="0" w:line="240" w:lineRule="auto"/>
              <w:jc w:val="center"/>
              <w:rPr>
                <w:rFonts w:eastAsia="Times New Roman" w:cs="Arial"/>
                <w:color w:val="000000"/>
                <w:sz w:val="22"/>
                <w:lang w:val="en-US"/>
              </w:rPr>
            </w:pPr>
            <w:r w:rsidRPr="00B80735">
              <w:rPr>
                <w:rFonts w:eastAsia="Times New Roman" w:cs="Arial"/>
                <w:color w:val="000000"/>
                <w:sz w:val="22"/>
                <w:lang w:val="en-US"/>
              </w:rPr>
              <w:t>29</w:t>
            </w:r>
          </w:p>
        </w:tc>
        <w:tc>
          <w:tcPr>
            <w:tcW w:w="990" w:type="dxa"/>
            <w:tcBorders>
              <w:top w:val="nil"/>
              <w:left w:val="nil"/>
              <w:bottom w:val="single" w:sz="4" w:space="0" w:color="auto"/>
              <w:right w:val="single" w:sz="4" w:space="0" w:color="auto"/>
            </w:tcBorders>
            <w:shd w:val="clear" w:color="auto" w:fill="auto"/>
            <w:noWrap/>
            <w:vAlign w:val="center"/>
            <w:hideMark/>
          </w:tcPr>
          <w:p w14:paraId="525F1E77" w14:textId="77777777" w:rsidR="008F5E99" w:rsidRPr="00B80735" w:rsidRDefault="008F5E99" w:rsidP="000E794A">
            <w:pPr>
              <w:spacing w:after="0" w:line="240" w:lineRule="auto"/>
              <w:jc w:val="center"/>
              <w:rPr>
                <w:rFonts w:eastAsia="Times New Roman" w:cs="Arial"/>
                <w:color w:val="000000"/>
                <w:sz w:val="22"/>
                <w:lang w:val="en-US"/>
              </w:rPr>
            </w:pPr>
            <w:r w:rsidRPr="00B80735">
              <w:rPr>
                <w:rFonts w:eastAsia="Times New Roman" w:cs="Arial"/>
                <w:color w:val="000000"/>
                <w:sz w:val="22"/>
                <w:lang w:val="en-US"/>
              </w:rPr>
              <w:t>0.73</w:t>
            </w:r>
          </w:p>
        </w:tc>
      </w:tr>
      <w:tr w:rsidR="008F5E99" w:rsidRPr="00B80735" w14:paraId="511A99AD" w14:textId="77777777" w:rsidTr="000E794A">
        <w:trPr>
          <w:trHeight w:val="300"/>
        </w:trPr>
        <w:tc>
          <w:tcPr>
            <w:tcW w:w="950" w:type="dxa"/>
            <w:vMerge/>
            <w:tcBorders>
              <w:top w:val="nil"/>
              <w:left w:val="single" w:sz="4" w:space="0" w:color="auto"/>
              <w:bottom w:val="single" w:sz="4" w:space="0" w:color="000000"/>
              <w:right w:val="single" w:sz="4" w:space="0" w:color="auto"/>
            </w:tcBorders>
            <w:vAlign w:val="center"/>
            <w:hideMark/>
          </w:tcPr>
          <w:p w14:paraId="49D2F2EB" w14:textId="77777777" w:rsidR="008F5E99" w:rsidRPr="00B80735" w:rsidRDefault="008F5E99" w:rsidP="000E794A">
            <w:pPr>
              <w:spacing w:after="0" w:line="240" w:lineRule="auto"/>
              <w:rPr>
                <w:rFonts w:eastAsia="Times New Roman" w:cs="Arial"/>
                <w:color w:val="000000"/>
                <w:sz w:val="22"/>
                <w:lang w:val="en-US"/>
              </w:rPr>
            </w:pPr>
          </w:p>
        </w:tc>
        <w:tc>
          <w:tcPr>
            <w:tcW w:w="1634" w:type="dxa"/>
            <w:tcBorders>
              <w:top w:val="nil"/>
              <w:left w:val="nil"/>
              <w:bottom w:val="single" w:sz="4" w:space="0" w:color="auto"/>
              <w:right w:val="single" w:sz="4" w:space="0" w:color="auto"/>
            </w:tcBorders>
            <w:shd w:val="clear" w:color="auto" w:fill="auto"/>
            <w:noWrap/>
            <w:vAlign w:val="center"/>
            <w:hideMark/>
          </w:tcPr>
          <w:p w14:paraId="3CBE0999" w14:textId="77777777" w:rsidR="008F5E99" w:rsidRPr="00B80735" w:rsidRDefault="008F5E99" w:rsidP="000E794A">
            <w:pPr>
              <w:spacing w:after="0" w:line="240" w:lineRule="auto"/>
              <w:jc w:val="center"/>
              <w:rPr>
                <w:rFonts w:eastAsia="Times New Roman" w:cs="Arial"/>
                <w:color w:val="000000"/>
                <w:sz w:val="22"/>
                <w:lang w:val="en-US"/>
              </w:rPr>
            </w:pPr>
            <w:r w:rsidRPr="00B80735">
              <w:rPr>
                <w:rFonts w:eastAsia="Times New Roman" w:cs="Arial"/>
                <w:color w:val="000000"/>
                <w:sz w:val="22"/>
                <w:lang w:val="en-US"/>
              </w:rPr>
              <w:t>12</w:t>
            </w:r>
            <w:r>
              <w:rPr>
                <w:rFonts w:eastAsia="Times New Roman" w:cs="Arial"/>
                <w:color w:val="000000"/>
                <w:sz w:val="22"/>
                <w:lang w:val="en-US"/>
              </w:rPr>
              <w:t xml:space="preserve"> – </w:t>
            </w:r>
            <w:r w:rsidRPr="00B80735">
              <w:rPr>
                <w:rFonts w:eastAsia="Times New Roman" w:cs="Arial"/>
                <w:color w:val="000000"/>
                <w:sz w:val="22"/>
                <w:lang w:val="en-US"/>
              </w:rPr>
              <w:t>15</w:t>
            </w:r>
          </w:p>
        </w:tc>
        <w:tc>
          <w:tcPr>
            <w:tcW w:w="2096" w:type="dxa"/>
            <w:tcBorders>
              <w:top w:val="nil"/>
              <w:left w:val="nil"/>
              <w:bottom w:val="single" w:sz="4" w:space="0" w:color="auto"/>
              <w:right w:val="single" w:sz="4" w:space="0" w:color="auto"/>
            </w:tcBorders>
            <w:shd w:val="clear" w:color="auto" w:fill="auto"/>
            <w:noWrap/>
            <w:vAlign w:val="center"/>
            <w:hideMark/>
          </w:tcPr>
          <w:p w14:paraId="6182FF75" w14:textId="77777777" w:rsidR="008F5E99" w:rsidRDefault="008F5E99" w:rsidP="000E794A">
            <w:pPr>
              <w:spacing w:after="0" w:line="240" w:lineRule="auto"/>
              <w:jc w:val="center"/>
              <w:rPr>
                <w:rFonts w:eastAsia="Times New Roman" w:cs="Arial"/>
                <w:color w:val="000000"/>
                <w:sz w:val="22"/>
                <w:lang w:val="en-US"/>
              </w:rPr>
            </w:pPr>
            <w:r w:rsidRPr="00B80735">
              <w:rPr>
                <w:rFonts w:eastAsia="Times New Roman" w:cs="Arial"/>
                <w:color w:val="000000"/>
                <w:sz w:val="22"/>
                <w:lang w:val="en-US"/>
              </w:rPr>
              <w:t>-0.38</w:t>
            </w:r>
          </w:p>
          <w:p w14:paraId="798F1347" w14:textId="77777777" w:rsidR="008F5E99" w:rsidRPr="00B80735" w:rsidRDefault="008F5E99" w:rsidP="000E794A">
            <w:pPr>
              <w:spacing w:after="0" w:line="240" w:lineRule="auto"/>
              <w:jc w:val="center"/>
              <w:rPr>
                <w:rFonts w:eastAsia="Times New Roman" w:cs="Arial"/>
                <w:color w:val="000000"/>
                <w:sz w:val="22"/>
                <w:lang w:val="en-US"/>
              </w:rPr>
            </w:pPr>
            <w:r w:rsidRPr="00B80735">
              <w:rPr>
                <w:rFonts w:eastAsia="Times New Roman" w:cs="Arial"/>
                <w:color w:val="000000"/>
                <w:sz w:val="22"/>
                <w:lang w:val="en-US"/>
              </w:rPr>
              <w:t>(-1.37, 0.61)</w:t>
            </w:r>
          </w:p>
        </w:tc>
        <w:tc>
          <w:tcPr>
            <w:tcW w:w="720" w:type="dxa"/>
            <w:tcBorders>
              <w:top w:val="nil"/>
              <w:left w:val="nil"/>
              <w:bottom w:val="single" w:sz="4" w:space="0" w:color="auto"/>
              <w:right w:val="single" w:sz="4" w:space="0" w:color="auto"/>
            </w:tcBorders>
            <w:shd w:val="clear" w:color="auto" w:fill="auto"/>
            <w:noWrap/>
            <w:vAlign w:val="center"/>
            <w:hideMark/>
          </w:tcPr>
          <w:p w14:paraId="00E37A97" w14:textId="77777777" w:rsidR="008F5E99" w:rsidRPr="00B80735" w:rsidRDefault="008F5E99" w:rsidP="000E794A">
            <w:pPr>
              <w:spacing w:after="0" w:line="240" w:lineRule="auto"/>
              <w:jc w:val="center"/>
              <w:rPr>
                <w:rFonts w:eastAsia="Times New Roman" w:cs="Arial"/>
                <w:color w:val="000000"/>
                <w:sz w:val="22"/>
                <w:lang w:val="en-US"/>
              </w:rPr>
            </w:pPr>
            <w:r w:rsidRPr="00B80735">
              <w:rPr>
                <w:rFonts w:eastAsia="Times New Roman" w:cs="Arial"/>
                <w:color w:val="000000"/>
                <w:sz w:val="22"/>
                <w:lang w:val="en-US"/>
              </w:rPr>
              <w:t>-0.81</w:t>
            </w:r>
          </w:p>
        </w:tc>
        <w:tc>
          <w:tcPr>
            <w:tcW w:w="720" w:type="dxa"/>
            <w:tcBorders>
              <w:top w:val="nil"/>
              <w:left w:val="nil"/>
              <w:bottom w:val="single" w:sz="4" w:space="0" w:color="auto"/>
              <w:right w:val="single" w:sz="4" w:space="0" w:color="auto"/>
            </w:tcBorders>
            <w:shd w:val="clear" w:color="auto" w:fill="auto"/>
            <w:noWrap/>
            <w:vAlign w:val="center"/>
            <w:hideMark/>
          </w:tcPr>
          <w:p w14:paraId="31E2A6A2" w14:textId="77777777" w:rsidR="008F5E99" w:rsidRPr="00B80735" w:rsidRDefault="008F5E99" w:rsidP="000E794A">
            <w:pPr>
              <w:spacing w:after="0" w:line="240" w:lineRule="auto"/>
              <w:jc w:val="center"/>
              <w:rPr>
                <w:rFonts w:eastAsia="Times New Roman" w:cs="Arial"/>
                <w:color w:val="000000"/>
                <w:sz w:val="22"/>
                <w:lang w:val="en-US"/>
              </w:rPr>
            </w:pPr>
            <w:r w:rsidRPr="00B80735">
              <w:rPr>
                <w:rFonts w:eastAsia="Times New Roman" w:cs="Arial"/>
                <w:color w:val="000000"/>
                <w:sz w:val="22"/>
                <w:lang w:val="en-US"/>
              </w:rPr>
              <w:t>16</w:t>
            </w:r>
          </w:p>
        </w:tc>
        <w:tc>
          <w:tcPr>
            <w:tcW w:w="990" w:type="dxa"/>
            <w:tcBorders>
              <w:top w:val="nil"/>
              <w:left w:val="nil"/>
              <w:bottom w:val="single" w:sz="4" w:space="0" w:color="auto"/>
              <w:right w:val="single" w:sz="4" w:space="0" w:color="auto"/>
            </w:tcBorders>
            <w:shd w:val="clear" w:color="auto" w:fill="auto"/>
            <w:noWrap/>
            <w:vAlign w:val="center"/>
            <w:hideMark/>
          </w:tcPr>
          <w:p w14:paraId="5F1F5C08" w14:textId="77777777" w:rsidR="008F5E99" w:rsidRPr="00B80735" w:rsidRDefault="008F5E99" w:rsidP="000E794A">
            <w:pPr>
              <w:spacing w:after="0" w:line="240" w:lineRule="auto"/>
              <w:jc w:val="center"/>
              <w:rPr>
                <w:rFonts w:eastAsia="Times New Roman" w:cs="Arial"/>
                <w:color w:val="000000"/>
                <w:sz w:val="22"/>
                <w:lang w:val="en-US"/>
              </w:rPr>
            </w:pPr>
            <w:r w:rsidRPr="00B80735">
              <w:rPr>
                <w:rFonts w:eastAsia="Times New Roman" w:cs="Arial"/>
                <w:color w:val="000000"/>
                <w:sz w:val="22"/>
                <w:lang w:val="en-US"/>
              </w:rPr>
              <w:t>0.43</w:t>
            </w:r>
          </w:p>
        </w:tc>
      </w:tr>
      <w:tr w:rsidR="008F5E99" w:rsidRPr="00B80735" w14:paraId="19FD374E" w14:textId="77777777" w:rsidTr="000E794A">
        <w:trPr>
          <w:trHeight w:val="300"/>
        </w:trPr>
        <w:tc>
          <w:tcPr>
            <w:tcW w:w="950" w:type="dxa"/>
            <w:vMerge/>
            <w:tcBorders>
              <w:top w:val="nil"/>
              <w:left w:val="single" w:sz="4" w:space="0" w:color="auto"/>
              <w:bottom w:val="single" w:sz="4" w:space="0" w:color="000000"/>
              <w:right w:val="single" w:sz="4" w:space="0" w:color="auto"/>
            </w:tcBorders>
            <w:vAlign w:val="center"/>
            <w:hideMark/>
          </w:tcPr>
          <w:p w14:paraId="04866043" w14:textId="77777777" w:rsidR="008F5E99" w:rsidRPr="00B80735" w:rsidRDefault="008F5E99" w:rsidP="000E794A">
            <w:pPr>
              <w:spacing w:after="0" w:line="240" w:lineRule="auto"/>
              <w:rPr>
                <w:rFonts w:eastAsia="Times New Roman" w:cs="Arial"/>
                <w:color w:val="000000"/>
                <w:sz w:val="22"/>
                <w:lang w:val="en-US"/>
              </w:rPr>
            </w:pPr>
          </w:p>
        </w:tc>
        <w:tc>
          <w:tcPr>
            <w:tcW w:w="1634" w:type="dxa"/>
            <w:tcBorders>
              <w:top w:val="nil"/>
              <w:left w:val="nil"/>
              <w:bottom w:val="single" w:sz="4" w:space="0" w:color="auto"/>
              <w:right w:val="single" w:sz="4" w:space="0" w:color="auto"/>
            </w:tcBorders>
            <w:shd w:val="clear" w:color="auto" w:fill="auto"/>
            <w:noWrap/>
            <w:vAlign w:val="center"/>
            <w:hideMark/>
          </w:tcPr>
          <w:p w14:paraId="322798B9" w14:textId="77777777" w:rsidR="008F5E99" w:rsidRPr="00B80735" w:rsidRDefault="008F5E99" w:rsidP="000E794A">
            <w:pPr>
              <w:spacing w:after="0" w:line="240" w:lineRule="auto"/>
              <w:jc w:val="center"/>
              <w:rPr>
                <w:rFonts w:eastAsia="Times New Roman" w:cs="Arial"/>
                <w:color w:val="000000"/>
                <w:sz w:val="22"/>
                <w:lang w:val="en-US"/>
              </w:rPr>
            </w:pPr>
            <w:r w:rsidRPr="00B80735">
              <w:rPr>
                <w:rFonts w:eastAsia="Times New Roman" w:cs="Arial"/>
                <w:color w:val="000000"/>
                <w:sz w:val="22"/>
                <w:lang w:val="en-US"/>
              </w:rPr>
              <w:t>&gt; 15</w:t>
            </w:r>
          </w:p>
        </w:tc>
        <w:tc>
          <w:tcPr>
            <w:tcW w:w="2096" w:type="dxa"/>
            <w:tcBorders>
              <w:top w:val="nil"/>
              <w:left w:val="nil"/>
              <w:bottom w:val="single" w:sz="4" w:space="0" w:color="auto"/>
              <w:right w:val="single" w:sz="4" w:space="0" w:color="auto"/>
            </w:tcBorders>
            <w:shd w:val="clear" w:color="auto" w:fill="auto"/>
            <w:noWrap/>
            <w:vAlign w:val="center"/>
            <w:hideMark/>
          </w:tcPr>
          <w:p w14:paraId="341AB565" w14:textId="77777777" w:rsidR="008F5E99" w:rsidRDefault="008F5E99" w:rsidP="000E794A">
            <w:pPr>
              <w:spacing w:after="0" w:line="240" w:lineRule="auto"/>
              <w:jc w:val="center"/>
              <w:rPr>
                <w:rFonts w:eastAsia="Times New Roman" w:cs="Arial"/>
                <w:color w:val="000000"/>
                <w:sz w:val="22"/>
                <w:lang w:val="en-US"/>
              </w:rPr>
            </w:pPr>
            <w:r w:rsidRPr="00B80735">
              <w:rPr>
                <w:rFonts w:eastAsia="Times New Roman" w:cs="Arial"/>
                <w:color w:val="000000"/>
                <w:sz w:val="22"/>
                <w:lang w:val="en-US"/>
              </w:rPr>
              <w:t>-0.79</w:t>
            </w:r>
          </w:p>
          <w:p w14:paraId="7FADA267" w14:textId="77777777" w:rsidR="008F5E99" w:rsidRPr="00B80735" w:rsidRDefault="008F5E99" w:rsidP="000E794A">
            <w:pPr>
              <w:spacing w:after="0" w:line="240" w:lineRule="auto"/>
              <w:jc w:val="center"/>
              <w:rPr>
                <w:rFonts w:eastAsia="Times New Roman" w:cs="Arial"/>
                <w:color w:val="000000"/>
                <w:sz w:val="22"/>
                <w:lang w:val="en-US"/>
              </w:rPr>
            </w:pPr>
            <w:r w:rsidRPr="00B80735">
              <w:rPr>
                <w:rFonts w:eastAsia="Times New Roman" w:cs="Arial"/>
                <w:color w:val="000000"/>
                <w:sz w:val="22"/>
                <w:lang w:val="en-US"/>
              </w:rPr>
              <w:t>(-1.71, 0.14)</w:t>
            </w:r>
          </w:p>
        </w:tc>
        <w:tc>
          <w:tcPr>
            <w:tcW w:w="720" w:type="dxa"/>
            <w:tcBorders>
              <w:top w:val="nil"/>
              <w:left w:val="nil"/>
              <w:bottom w:val="single" w:sz="4" w:space="0" w:color="auto"/>
              <w:right w:val="single" w:sz="4" w:space="0" w:color="auto"/>
            </w:tcBorders>
            <w:shd w:val="clear" w:color="auto" w:fill="auto"/>
            <w:noWrap/>
            <w:vAlign w:val="center"/>
            <w:hideMark/>
          </w:tcPr>
          <w:p w14:paraId="433C4AE5" w14:textId="77777777" w:rsidR="008F5E99" w:rsidRPr="00B80735" w:rsidRDefault="008F5E99" w:rsidP="000E794A">
            <w:pPr>
              <w:spacing w:after="0" w:line="240" w:lineRule="auto"/>
              <w:jc w:val="center"/>
              <w:rPr>
                <w:rFonts w:eastAsia="Times New Roman" w:cs="Arial"/>
                <w:color w:val="000000"/>
                <w:sz w:val="22"/>
                <w:lang w:val="en-US"/>
              </w:rPr>
            </w:pPr>
            <w:r w:rsidRPr="00B80735">
              <w:rPr>
                <w:rFonts w:eastAsia="Times New Roman" w:cs="Arial"/>
                <w:color w:val="000000"/>
                <w:sz w:val="22"/>
                <w:lang w:val="en-US"/>
              </w:rPr>
              <w:t>-1.77</w:t>
            </w:r>
          </w:p>
        </w:tc>
        <w:tc>
          <w:tcPr>
            <w:tcW w:w="720" w:type="dxa"/>
            <w:tcBorders>
              <w:top w:val="nil"/>
              <w:left w:val="nil"/>
              <w:bottom w:val="single" w:sz="4" w:space="0" w:color="auto"/>
              <w:right w:val="single" w:sz="4" w:space="0" w:color="auto"/>
            </w:tcBorders>
            <w:shd w:val="clear" w:color="auto" w:fill="auto"/>
            <w:noWrap/>
            <w:vAlign w:val="center"/>
            <w:hideMark/>
          </w:tcPr>
          <w:p w14:paraId="7B12083B" w14:textId="77777777" w:rsidR="008F5E99" w:rsidRPr="00B80735" w:rsidRDefault="008F5E99" w:rsidP="000E794A">
            <w:pPr>
              <w:spacing w:after="0" w:line="240" w:lineRule="auto"/>
              <w:jc w:val="center"/>
              <w:rPr>
                <w:rFonts w:eastAsia="Times New Roman" w:cs="Arial"/>
                <w:color w:val="000000"/>
                <w:sz w:val="22"/>
                <w:lang w:val="en-US"/>
              </w:rPr>
            </w:pPr>
            <w:r w:rsidRPr="00B80735">
              <w:rPr>
                <w:rFonts w:eastAsia="Times New Roman" w:cs="Arial"/>
                <w:color w:val="000000"/>
                <w:sz w:val="22"/>
                <w:lang w:val="en-US"/>
              </w:rPr>
              <w:t>20</w:t>
            </w:r>
          </w:p>
        </w:tc>
        <w:tc>
          <w:tcPr>
            <w:tcW w:w="990" w:type="dxa"/>
            <w:tcBorders>
              <w:top w:val="nil"/>
              <w:left w:val="nil"/>
              <w:bottom w:val="single" w:sz="4" w:space="0" w:color="auto"/>
              <w:right w:val="single" w:sz="4" w:space="0" w:color="auto"/>
            </w:tcBorders>
            <w:shd w:val="clear" w:color="auto" w:fill="auto"/>
            <w:noWrap/>
            <w:vAlign w:val="center"/>
            <w:hideMark/>
          </w:tcPr>
          <w:p w14:paraId="7DD2C5DA" w14:textId="77777777" w:rsidR="008F5E99" w:rsidRPr="00B80735" w:rsidRDefault="008F5E99" w:rsidP="000E794A">
            <w:pPr>
              <w:spacing w:after="0" w:line="240" w:lineRule="auto"/>
              <w:jc w:val="center"/>
              <w:rPr>
                <w:rFonts w:eastAsia="Times New Roman" w:cs="Arial"/>
                <w:color w:val="000000"/>
                <w:sz w:val="22"/>
                <w:lang w:val="en-US"/>
              </w:rPr>
            </w:pPr>
            <w:r w:rsidRPr="00B80735">
              <w:rPr>
                <w:rFonts w:eastAsia="Times New Roman" w:cs="Arial"/>
                <w:color w:val="000000"/>
                <w:sz w:val="22"/>
                <w:lang w:val="en-US"/>
              </w:rPr>
              <w:t>0.09</w:t>
            </w:r>
          </w:p>
        </w:tc>
      </w:tr>
      <w:tr w:rsidR="008F5E99" w:rsidRPr="00B80735" w14:paraId="23BD4A9D" w14:textId="77777777" w:rsidTr="000E794A">
        <w:trPr>
          <w:trHeight w:val="312"/>
        </w:trPr>
        <w:tc>
          <w:tcPr>
            <w:tcW w:w="9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23F6F99" w14:textId="77777777" w:rsidR="008F5E99" w:rsidRPr="00B80735" w:rsidRDefault="008F5E99" w:rsidP="000E794A">
            <w:pPr>
              <w:spacing w:after="0" w:line="240" w:lineRule="auto"/>
              <w:jc w:val="center"/>
              <w:rPr>
                <w:rFonts w:eastAsia="Times New Roman" w:cs="Arial"/>
                <w:color w:val="000000"/>
                <w:sz w:val="22"/>
                <w:lang w:val="en-US"/>
              </w:rPr>
            </w:pPr>
            <w:r w:rsidRPr="00B80735">
              <w:rPr>
                <w:rFonts w:eastAsia="Times New Roman" w:cs="Arial"/>
                <w:color w:val="000000"/>
                <w:sz w:val="22"/>
                <w:lang w:val="en-US"/>
              </w:rPr>
              <w:t>Female</w:t>
            </w:r>
          </w:p>
        </w:tc>
        <w:tc>
          <w:tcPr>
            <w:tcW w:w="1634" w:type="dxa"/>
            <w:tcBorders>
              <w:top w:val="nil"/>
              <w:left w:val="nil"/>
              <w:bottom w:val="single" w:sz="4" w:space="0" w:color="auto"/>
              <w:right w:val="single" w:sz="4" w:space="0" w:color="auto"/>
            </w:tcBorders>
            <w:shd w:val="clear" w:color="auto" w:fill="auto"/>
            <w:noWrap/>
            <w:vAlign w:val="center"/>
            <w:hideMark/>
          </w:tcPr>
          <w:p w14:paraId="76A90643" w14:textId="77777777" w:rsidR="008F5E99" w:rsidRPr="00B80735" w:rsidRDefault="008F5E99" w:rsidP="000E794A">
            <w:pPr>
              <w:spacing w:after="0" w:line="240" w:lineRule="auto"/>
              <w:jc w:val="center"/>
              <w:rPr>
                <w:rFonts w:eastAsia="Times New Roman" w:cs="Arial"/>
                <w:color w:val="000000"/>
                <w:sz w:val="22"/>
                <w:lang w:val="en-US"/>
              </w:rPr>
            </w:pPr>
            <w:r w:rsidRPr="00B80735">
              <w:rPr>
                <w:rFonts w:eastAsia="Times New Roman" w:cs="Arial"/>
                <w:color w:val="000000"/>
                <w:sz w:val="22"/>
                <w:lang w:val="en-US"/>
              </w:rPr>
              <w:t>&lt; 8</w:t>
            </w:r>
          </w:p>
        </w:tc>
        <w:tc>
          <w:tcPr>
            <w:tcW w:w="2096" w:type="dxa"/>
            <w:tcBorders>
              <w:top w:val="nil"/>
              <w:left w:val="nil"/>
              <w:bottom w:val="single" w:sz="4" w:space="0" w:color="auto"/>
              <w:right w:val="single" w:sz="4" w:space="0" w:color="auto"/>
            </w:tcBorders>
            <w:shd w:val="clear" w:color="auto" w:fill="auto"/>
            <w:noWrap/>
            <w:vAlign w:val="center"/>
            <w:hideMark/>
          </w:tcPr>
          <w:p w14:paraId="4D6235B2" w14:textId="77777777" w:rsidR="008F5E99" w:rsidRDefault="008F5E99" w:rsidP="000E794A">
            <w:pPr>
              <w:spacing w:after="0" w:line="240" w:lineRule="auto"/>
              <w:jc w:val="center"/>
              <w:rPr>
                <w:rFonts w:eastAsia="Times New Roman" w:cs="Arial"/>
                <w:color w:val="000000"/>
                <w:sz w:val="22"/>
                <w:lang w:val="en-US"/>
              </w:rPr>
            </w:pPr>
            <w:r w:rsidRPr="00B80735">
              <w:rPr>
                <w:rFonts w:eastAsia="Times New Roman" w:cs="Arial"/>
                <w:color w:val="000000"/>
                <w:sz w:val="22"/>
                <w:lang w:val="en-US"/>
              </w:rPr>
              <w:t>-0.23</w:t>
            </w:r>
          </w:p>
          <w:p w14:paraId="4BB2C328" w14:textId="77777777" w:rsidR="008F5E99" w:rsidRPr="00B80735" w:rsidRDefault="008F5E99" w:rsidP="000E794A">
            <w:pPr>
              <w:spacing w:after="0" w:line="240" w:lineRule="auto"/>
              <w:jc w:val="center"/>
              <w:rPr>
                <w:rFonts w:eastAsia="Times New Roman" w:cs="Arial"/>
                <w:color w:val="000000"/>
                <w:sz w:val="22"/>
                <w:lang w:val="en-US"/>
              </w:rPr>
            </w:pPr>
            <w:r w:rsidRPr="00B80735">
              <w:rPr>
                <w:rFonts w:eastAsia="Times New Roman" w:cs="Arial"/>
                <w:color w:val="000000"/>
                <w:sz w:val="22"/>
                <w:lang w:val="en-US"/>
              </w:rPr>
              <w:t>(-0.46, 0.01)</w:t>
            </w:r>
          </w:p>
        </w:tc>
        <w:tc>
          <w:tcPr>
            <w:tcW w:w="720" w:type="dxa"/>
            <w:tcBorders>
              <w:top w:val="nil"/>
              <w:left w:val="nil"/>
              <w:bottom w:val="single" w:sz="4" w:space="0" w:color="auto"/>
              <w:right w:val="single" w:sz="4" w:space="0" w:color="auto"/>
            </w:tcBorders>
            <w:shd w:val="clear" w:color="auto" w:fill="auto"/>
            <w:noWrap/>
            <w:vAlign w:val="center"/>
            <w:hideMark/>
          </w:tcPr>
          <w:p w14:paraId="23F5B90A" w14:textId="77777777" w:rsidR="008F5E99" w:rsidRPr="00B80735" w:rsidRDefault="008F5E99" w:rsidP="000E794A">
            <w:pPr>
              <w:spacing w:after="0" w:line="240" w:lineRule="auto"/>
              <w:jc w:val="center"/>
              <w:rPr>
                <w:rFonts w:eastAsia="Times New Roman" w:cs="Arial"/>
                <w:color w:val="000000"/>
                <w:sz w:val="22"/>
                <w:lang w:val="en-US"/>
              </w:rPr>
            </w:pPr>
            <w:r w:rsidRPr="00B80735">
              <w:rPr>
                <w:rFonts w:eastAsia="Times New Roman" w:cs="Arial"/>
                <w:color w:val="000000"/>
                <w:sz w:val="22"/>
                <w:lang w:val="en-US"/>
              </w:rPr>
              <w:t>-2.02</w:t>
            </w:r>
          </w:p>
        </w:tc>
        <w:tc>
          <w:tcPr>
            <w:tcW w:w="720" w:type="dxa"/>
            <w:tcBorders>
              <w:top w:val="nil"/>
              <w:left w:val="nil"/>
              <w:bottom w:val="single" w:sz="4" w:space="0" w:color="auto"/>
              <w:right w:val="single" w:sz="4" w:space="0" w:color="auto"/>
            </w:tcBorders>
            <w:shd w:val="clear" w:color="auto" w:fill="auto"/>
            <w:noWrap/>
            <w:vAlign w:val="center"/>
            <w:hideMark/>
          </w:tcPr>
          <w:p w14:paraId="24C87081" w14:textId="77777777" w:rsidR="008F5E99" w:rsidRPr="00B80735" w:rsidRDefault="008F5E99" w:rsidP="000E794A">
            <w:pPr>
              <w:spacing w:after="0" w:line="240" w:lineRule="auto"/>
              <w:jc w:val="center"/>
              <w:rPr>
                <w:rFonts w:eastAsia="Times New Roman" w:cs="Arial"/>
                <w:color w:val="000000"/>
                <w:sz w:val="22"/>
                <w:lang w:val="en-US"/>
              </w:rPr>
            </w:pPr>
            <w:r w:rsidRPr="00B80735">
              <w:rPr>
                <w:rFonts w:eastAsia="Times New Roman" w:cs="Arial"/>
                <w:color w:val="000000"/>
                <w:sz w:val="22"/>
                <w:lang w:val="en-US"/>
              </w:rPr>
              <w:t>21</w:t>
            </w:r>
          </w:p>
        </w:tc>
        <w:tc>
          <w:tcPr>
            <w:tcW w:w="990" w:type="dxa"/>
            <w:tcBorders>
              <w:top w:val="nil"/>
              <w:left w:val="nil"/>
              <w:bottom w:val="single" w:sz="4" w:space="0" w:color="auto"/>
              <w:right w:val="single" w:sz="4" w:space="0" w:color="auto"/>
            </w:tcBorders>
            <w:shd w:val="clear" w:color="auto" w:fill="auto"/>
            <w:noWrap/>
            <w:vAlign w:val="center"/>
            <w:hideMark/>
          </w:tcPr>
          <w:p w14:paraId="3890BD5C" w14:textId="77777777" w:rsidR="008F5E99" w:rsidRPr="00B80735" w:rsidRDefault="008F5E99" w:rsidP="000E794A">
            <w:pPr>
              <w:spacing w:after="0" w:line="240" w:lineRule="auto"/>
              <w:jc w:val="center"/>
              <w:rPr>
                <w:rFonts w:eastAsia="Times New Roman" w:cs="Arial"/>
                <w:color w:val="000000"/>
                <w:sz w:val="22"/>
                <w:lang w:val="en-US"/>
              </w:rPr>
            </w:pPr>
            <w:r w:rsidRPr="00B80735">
              <w:rPr>
                <w:rFonts w:eastAsia="Times New Roman" w:cs="Arial"/>
                <w:color w:val="000000"/>
                <w:sz w:val="22"/>
                <w:lang w:val="en-US"/>
              </w:rPr>
              <w:t>0.06</w:t>
            </w:r>
          </w:p>
        </w:tc>
      </w:tr>
      <w:tr w:rsidR="008F5E99" w:rsidRPr="00B80735" w14:paraId="28BF8303" w14:textId="77777777" w:rsidTr="000E794A">
        <w:trPr>
          <w:trHeight w:val="300"/>
        </w:trPr>
        <w:tc>
          <w:tcPr>
            <w:tcW w:w="950" w:type="dxa"/>
            <w:vMerge/>
            <w:tcBorders>
              <w:top w:val="nil"/>
              <w:left w:val="single" w:sz="4" w:space="0" w:color="auto"/>
              <w:bottom w:val="single" w:sz="4" w:space="0" w:color="000000"/>
              <w:right w:val="single" w:sz="4" w:space="0" w:color="auto"/>
            </w:tcBorders>
            <w:vAlign w:val="center"/>
            <w:hideMark/>
          </w:tcPr>
          <w:p w14:paraId="2FE43ADC" w14:textId="77777777" w:rsidR="008F5E99" w:rsidRPr="00B80735" w:rsidRDefault="008F5E99" w:rsidP="000E794A">
            <w:pPr>
              <w:spacing w:after="0" w:line="240" w:lineRule="auto"/>
              <w:rPr>
                <w:rFonts w:eastAsia="Times New Roman" w:cs="Arial"/>
                <w:color w:val="000000"/>
                <w:sz w:val="22"/>
                <w:lang w:val="en-US"/>
              </w:rPr>
            </w:pPr>
          </w:p>
        </w:tc>
        <w:tc>
          <w:tcPr>
            <w:tcW w:w="1634" w:type="dxa"/>
            <w:tcBorders>
              <w:top w:val="nil"/>
              <w:left w:val="nil"/>
              <w:bottom w:val="single" w:sz="4" w:space="0" w:color="auto"/>
              <w:right w:val="single" w:sz="4" w:space="0" w:color="auto"/>
            </w:tcBorders>
            <w:shd w:val="clear" w:color="auto" w:fill="auto"/>
            <w:noWrap/>
            <w:vAlign w:val="center"/>
            <w:hideMark/>
          </w:tcPr>
          <w:p w14:paraId="61B2CAE2" w14:textId="77777777" w:rsidR="008F5E99" w:rsidRPr="00B80735" w:rsidRDefault="008F5E99" w:rsidP="000E794A">
            <w:pPr>
              <w:spacing w:after="0" w:line="240" w:lineRule="auto"/>
              <w:jc w:val="center"/>
              <w:rPr>
                <w:rFonts w:eastAsia="Times New Roman" w:cs="Arial"/>
                <w:color w:val="000000"/>
                <w:sz w:val="22"/>
                <w:lang w:val="en-US"/>
              </w:rPr>
            </w:pPr>
            <w:r w:rsidRPr="00B80735">
              <w:rPr>
                <w:rFonts w:eastAsia="Times New Roman" w:cs="Arial"/>
                <w:color w:val="000000"/>
                <w:sz w:val="22"/>
                <w:lang w:val="en-US"/>
              </w:rPr>
              <w:t xml:space="preserve">8 </w:t>
            </w:r>
            <w:r>
              <w:rPr>
                <w:rFonts w:eastAsia="Times New Roman" w:cs="Arial"/>
                <w:color w:val="000000"/>
                <w:sz w:val="22"/>
                <w:lang w:val="en-US"/>
              </w:rPr>
              <w:t xml:space="preserve">– </w:t>
            </w:r>
            <w:r w:rsidRPr="00B80735">
              <w:rPr>
                <w:rFonts w:eastAsia="Times New Roman" w:cs="Arial"/>
                <w:color w:val="000000"/>
                <w:sz w:val="22"/>
                <w:lang w:val="en-US"/>
              </w:rPr>
              <w:t>10</w:t>
            </w:r>
          </w:p>
        </w:tc>
        <w:tc>
          <w:tcPr>
            <w:tcW w:w="2096" w:type="dxa"/>
            <w:tcBorders>
              <w:top w:val="nil"/>
              <w:left w:val="nil"/>
              <w:bottom w:val="single" w:sz="4" w:space="0" w:color="auto"/>
              <w:right w:val="single" w:sz="4" w:space="0" w:color="auto"/>
            </w:tcBorders>
            <w:shd w:val="clear" w:color="auto" w:fill="auto"/>
            <w:noWrap/>
            <w:vAlign w:val="center"/>
            <w:hideMark/>
          </w:tcPr>
          <w:p w14:paraId="231E2C73" w14:textId="77777777" w:rsidR="008F5E99" w:rsidRDefault="008F5E99" w:rsidP="000E794A">
            <w:pPr>
              <w:spacing w:after="0" w:line="240" w:lineRule="auto"/>
              <w:jc w:val="center"/>
              <w:rPr>
                <w:rFonts w:eastAsia="Times New Roman" w:cs="Arial"/>
                <w:color w:val="000000"/>
                <w:sz w:val="22"/>
                <w:lang w:val="en-US"/>
              </w:rPr>
            </w:pPr>
            <w:r w:rsidRPr="00B80735">
              <w:rPr>
                <w:rFonts w:eastAsia="Times New Roman" w:cs="Arial"/>
                <w:color w:val="000000"/>
                <w:sz w:val="22"/>
                <w:lang w:val="en-US"/>
              </w:rPr>
              <w:t>-0.06</w:t>
            </w:r>
          </w:p>
          <w:p w14:paraId="579C0447" w14:textId="77777777" w:rsidR="008F5E99" w:rsidRPr="00B80735" w:rsidRDefault="008F5E99" w:rsidP="000E794A">
            <w:pPr>
              <w:spacing w:after="0" w:line="240" w:lineRule="auto"/>
              <w:jc w:val="center"/>
              <w:rPr>
                <w:rFonts w:eastAsia="Times New Roman" w:cs="Arial"/>
                <w:color w:val="000000"/>
                <w:sz w:val="22"/>
                <w:lang w:val="en-US"/>
              </w:rPr>
            </w:pPr>
            <w:r w:rsidRPr="00B80735">
              <w:rPr>
                <w:rFonts w:eastAsia="Times New Roman" w:cs="Arial"/>
                <w:color w:val="000000"/>
                <w:sz w:val="22"/>
                <w:lang w:val="en-US"/>
              </w:rPr>
              <w:t>(-0.50, 0.38)</w:t>
            </w:r>
          </w:p>
        </w:tc>
        <w:tc>
          <w:tcPr>
            <w:tcW w:w="720" w:type="dxa"/>
            <w:tcBorders>
              <w:top w:val="nil"/>
              <w:left w:val="nil"/>
              <w:bottom w:val="single" w:sz="4" w:space="0" w:color="auto"/>
              <w:right w:val="single" w:sz="4" w:space="0" w:color="auto"/>
            </w:tcBorders>
            <w:shd w:val="clear" w:color="auto" w:fill="auto"/>
            <w:noWrap/>
            <w:vAlign w:val="center"/>
            <w:hideMark/>
          </w:tcPr>
          <w:p w14:paraId="175D0318" w14:textId="77777777" w:rsidR="008F5E99" w:rsidRPr="00B80735" w:rsidRDefault="008F5E99" w:rsidP="000E794A">
            <w:pPr>
              <w:spacing w:after="0" w:line="240" w:lineRule="auto"/>
              <w:jc w:val="center"/>
              <w:rPr>
                <w:rFonts w:eastAsia="Times New Roman" w:cs="Arial"/>
                <w:color w:val="000000"/>
                <w:sz w:val="22"/>
                <w:lang w:val="en-US"/>
              </w:rPr>
            </w:pPr>
            <w:r w:rsidRPr="00B80735">
              <w:rPr>
                <w:rFonts w:eastAsia="Times New Roman" w:cs="Arial"/>
                <w:color w:val="000000"/>
                <w:sz w:val="22"/>
                <w:lang w:val="en-US"/>
              </w:rPr>
              <w:t>-0.29</w:t>
            </w:r>
          </w:p>
        </w:tc>
        <w:tc>
          <w:tcPr>
            <w:tcW w:w="720" w:type="dxa"/>
            <w:tcBorders>
              <w:top w:val="nil"/>
              <w:left w:val="nil"/>
              <w:bottom w:val="single" w:sz="4" w:space="0" w:color="auto"/>
              <w:right w:val="single" w:sz="4" w:space="0" w:color="auto"/>
            </w:tcBorders>
            <w:shd w:val="clear" w:color="auto" w:fill="auto"/>
            <w:noWrap/>
            <w:vAlign w:val="center"/>
            <w:hideMark/>
          </w:tcPr>
          <w:p w14:paraId="664C6763" w14:textId="77777777" w:rsidR="008F5E99" w:rsidRPr="00B80735" w:rsidRDefault="008F5E99" w:rsidP="000E794A">
            <w:pPr>
              <w:spacing w:after="0" w:line="240" w:lineRule="auto"/>
              <w:jc w:val="center"/>
              <w:rPr>
                <w:rFonts w:eastAsia="Times New Roman" w:cs="Arial"/>
                <w:color w:val="000000"/>
                <w:sz w:val="22"/>
                <w:lang w:val="en-US"/>
              </w:rPr>
            </w:pPr>
            <w:r w:rsidRPr="00B80735">
              <w:rPr>
                <w:rFonts w:eastAsia="Times New Roman" w:cs="Arial"/>
                <w:color w:val="000000"/>
                <w:sz w:val="22"/>
                <w:lang w:val="en-US"/>
              </w:rPr>
              <w:t>23</w:t>
            </w:r>
          </w:p>
        </w:tc>
        <w:tc>
          <w:tcPr>
            <w:tcW w:w="990" w:type="dxa"/>
            <w:tcBorders>
              <w:top w:val="nil"/>
              <w:left w:val="nil"/>
              <w:bottom w:val="single" w:sz="4" w:space="0" w:color="auto"/>
              <w:right w:val="single" w:sz="4" w:space="0" w:color="auto"/>
            </w:tcBorders>
            <w:shd w:val="clear" w:color="auto" w:fill="auto"/>
            <w:noWrap/>
            <w:vAlign w:val="center"/>
            <w:hideMark/>
          </w:tcPr>
          <w:p w14:paraId="1C273F99" w14:textId="77777777" w:rsidR="008F5E99" w:rsidRPr="00B80735" w:rsidRDefault="008F5E99" w:rsidP="000E794A">
            <w:pPr>
              <w:spacing w:after="0" w:line="240" w:lineRule="auto"/>
              <w:jc w:val="center"/>
              <w:rPr>
                <w:rFonts w:eastAsia="Times New Roman" w:cs="Arial"/>
                <w:color w:val="000000"/>
                <w:sz w:val="22"/>
                <w:lang w:val="en-US"/>
              </w:rPr>
            </w:pPr>
            <w:r w:rsidRPr="00B80735">
              <w:rPr>
                <w:rFonts w:eastAsia="Times New Roman" w:cs="Arial"/>
                <w:color w:val="000000"/>
                <w:sz w:val="22"/>
                <w:lang w:val="en-US"/>
              </w:rPr>
              <w:t>0.77</w:t>
            </w:r>
          </w:p>
        </w:tc>
      </w:tr>
      <w:tr w:rsidR="008F5E99" w:rsidRPr="00B80735" w14:paraId="7F9016EF" w14:textId="77777777" w:rsidTr="000E794A">
        <w:trPr>
          <w:trHeight w:val="300"/>
        </w:trPr>
        <w:tc>
          <w:tcPr>
            <w:tcW w:w="950" w:type="dxa"/>
            <w:vMerge/>
            <w:tcBorders>
              <w:top w:val="nil"/>
              <w:left w:val="single" w:sz="4" w:space="0" w:color="auto"/>
              <w:bottom w:val="single" w:sz="4" w:space="0" w:color="000000"/>
              <w:right w:val="single" w:sz="4" w:space="0" w:color="auto"/>
            </w:tcBorders>
            <w:vAlign w:val="center"/>
            <w:hideMark/>
          </w:tcPr>
          <w:p w14:paraId="5611C6EE" w14:textId="77777777" w:rsidR="008F5E99" w:rsidRPr="00B80735" w:rsidRDefault="008F5E99" w:rsidP="000E794A">
            <w:pPr>
              <w:spacing w:after="0" w:line="240" w:lineRule="auto"/>
              <w:rPr>
                <w:rFonts w:eastAsia="Times New Roman" w:cs="Arial"/>
                <w:color w:val="000000"/>
                <w:sz w:val="22"/>
                <w:lang w:val="en-US"/>
              </w:rPr>
            </w:pPr>
          </w:p>
        </w:tc>
        <w:tc>
          <w:tcPr>
            <w:tcW w:w="1634" w:type="dxa"/>
            <w:tcBorders>
              <w:top w:val="nil"/>
              <w:left w:val="nil"/>
              <w:bottom w:val="single" w:sz="4" w:space="0" w:color="auto"/>
              <w:right w:val="single" w:sz="4" w:space="0" w:color="auto"/>
            </w:tcBorders>
            <w:shd w:val="clear" w:color="auto" w:fill="auto"/>
            <w:noWrap/>
            <w:vAlign w:val="center"/>
            <w:hideMark/>
          </w:tcPr>
          <w:p w14:paraId="03098530" w14:textId="77777777" w:rsidR="008F5E99" w:rsidRPr="00B80735" w:rsidRDefault="008F5E99" w:rsidP="000E794A">
            <w:pPr>
              <w:spacing w:after="0" w:line="240" w:lineRule="auto"/>
              <w:jc w:val="center"/>
              <w:rPr>
                <w:rFonts w:eastAsia="Times New Roman" w:cs="Arial"/>
                <w:color w:val="000000"/>
                <w:sz w:val="22"/>
                <w:lang w:val="en-US"/>
              </w:rPr>
            </w:pPr>
            <w:r w:rsidRPr="00B80735">
              <w:rPr>
                <w:rFonts w:eastAsia="Times New Roman" w:cs="Arial"/>
                <w:color w:val="000000"/>
                <w:sz w:val="22"/>
                <w:lang w:val="en-US"/>
              </w:rPr>
              <w:t>&gt; 10</w:t>
            </w:r>
          </w:p>
        </w:tc>
        <w:tc>
          <w:tcPr>
            <w:tcW w:w="2096" w:type="dxa"/>
            <w:tcBorders>
              <w:top w:val="nil"/>
              <w:left w:val="nil"/>
              <w:bottom w:val="single" w:sz="4" w:space="0" w:color="auto"/>
              <w:right w:val="single" w:sz="4" w:space="0" w:color="auto"/>
            </w:tcBorders>
            <w:shd w:val="clear" w:color="auto" w:fill="auto"/>
            <w:noWrap/>
            <w:vAlign w:val="center"/>
            <w:hideMark/>
          </w:tcPr>
          <w:p w14:paraId="1F47250F" w14:textId="77777777" w:rsidR="008F5E99" w:rsidRDefault="008F5E99" w:rsidP="000E794A">
            <w:pPr>
              <w:spacing w:after="0" w:line="240" w:lineRule="auto"/>
              <w:jc w:val="center"/>
              <w:rPr>
                <w:rFonts w:eastAsia="Times New Roman" w:cs="Arial"/>
                <w:color w:val="000000"/>
                <w:sz w:val="22"/>
                <w:lang w:val="en-US"/>
              </w:rPr>
            </w:pPr>
            <w:r w:rsidRPr="00B80735">
              <w:rPr>
                <w:rFonts w:eastAsia="Times New Roman" w:cs="Arial"/>
                <w:color w:val="000000"/>
                <w:sz w:val="22"/>
                <w:lang w:val="en-US"/>
              </w:rPr>
              <w:t>-0.54</w:t>
            </w:r>
          </w:p>
          <w:p w14:paraId="076560C9" w14:textId="77777777" w:rsidR="008F5E99" w:rsidRPr="00B80735" w:rsidRDefault="008F5E99" w:rsidP="000E794A">
            <w:pPr>
              <w:spacing w:after="0" w:line="240" w:lineRule="auto"/>
              <w:jc w:val="center"/>
              <w:rPr>
                <w:rFonts w:eastAsia="Times New Roman" w:cs="Arial"/>
                <w:color w:val="000000"/>
                <w:sz w:val="22"/>
                <w:lang w:val="en-US"/>
              </w:rPr>
            </w:pPr>
            <w:r w:rsidRPr="00B80735">
              <w:rPr>
                <w:rFonts w:eastAsia="Times New Roman" w:cs="Arial"/>
                <w:color w:val="000000"/>
                <w:sz w:val="22"/>
                <w:lang w:val="en-US"/>
              </w:rPr>
              <w:t>(-1.65, 0.57)</w:t>
            </w:r>
          </w:p>
        </w:tc>
        <w:tc>
          <w:tcPr>
            <w:tcW w:w="720" w:type="dxa"/>
            <w:tcBorders>
              <w:top w:val="nil"/>
              <w:left w:val="nil"/>
              <w:bottom w:val="single" w:sz="4" w:space="0" w:color="auto"/>
              <w:right w:val="single" w:sz="4" w:space="0" w:color="auto"/>
            </w:tcBorders>
            <w:shd w:val="clear" w:color="auto" w:fill="auto"/>
            <w:noWrap/>
            <w:vAlign w:val="center"/>
            <w:hideMark/>
          </w:tcPr>
          <w:p w14:paraId="573EA934" w14:textId="77777777" w:rsidR="008F5E99" w:rsidRPr="00B80735" w:rsidRDefault="008F5E99" w:rsidP="000E794A">
            <w:pPr>
              <w:spacing w:after="0" w:line="240" w:lineRule="auto"/>
              <w:jc w:val="center"/>
              <w:rPr>
                <w:rFonts w:eastAsia="Times New Roman" w:cs="Arial"/>
                <w:color w:val="000000"/>
                <w:sz w:val="22"/>
                <w:lang w:val="en-US"/>
              </w:rPr>
            </w:pPr>
            <w:r w:rsidRPr="00B80735">
              <w:rPr>
                <w:rFonts w:eastAsia="Times New Roman" w:cs="Arial"/>
                <w:color w:val="000000"/>
                <w:sz w:val="22"/>
                <w:lang w:val="en-US"/>
              </w:rPr>
              <w:t>-1.05</w:t>
            </w:r>
          </w:p>
        </w:tc>
        <w:tc>
          <w:tcPr>
            <w:tcW w:w="720" w:type="dxa"/>
            <w:tcBorders>
              <w:top w:val="nil"/>
              <w:left w:val="nil"/>
              <w:bottom w:val="single" w:sz="4" w:space="0" w:color="auto"/>
              <w:right w:val="single" w:sz="4" w:space="0" w:color="auto"/>
            </w:tcBorders>
            <w:shd w:val="clear" w:color="auto" w:fill="auto"/>
            <w:noWrap/>
            <w:vAlign w:val="center"/>
            <w:hideMark/>
          </w:tcPr>
          <w:p w14:paraId="19EE13D9" w14:textId="77777777" w:rsidR="008F5E99" w:rsidRPr="00B80735" w:rsidRDefault="008F5E99" w:rsidP="000E794A">
            <w:pPr>
              <w:spacing w:after="0" w:line="240" w:lineRule="auto"/>
              <w:jc w:val="center"/>
              <w:rPr>
                <w:rFonts w:eastAsia="Times New Roman" w:cs="Arial"/>
                <w:color w:val="000000"/>
                <w:sz w:val="22"/>
                <w:lang w:val="en-US"/>
              </w:rPr>
            </w:pPr>
            <w:r w:rsidRPr="00B80735">
              <w:rPr>
                <w:rFonts w:eastAsia="Times New Roman" w:cs="Arial"/>
                <w:color w:val="000000"/>
                <w:sz w:val="22"/>
                <w:lang w:val="en-US"/>
              </w:rPr>
              <w:t>12</w:t>
            </w:r>
          </w:p>
        </w:tc>
        <w:tc>
          <w:tcPr>
            <w:tcW w:w="990" w:type="dxa"/>
            <w:tcBorders>
              <w:top w:val="nil"/>
              <w:left w:val="nil"/>
              <w:bottom w:val="single" w:sz="4" w:space="0" w:color="auto"/>
              <w:right w:val="single" w:sz="4" w:space="0" w:color="auto"/>
            </w:tcBorders>
            <w:shd w:val="clear" w:color="auto" w:fill="auto"/>
            <w:noWrap/>
            <w:vAlign w:val="center"/>
            <w:hideMark/>
          </w:tcPr>
          <w:p w14:paraId="5D7C2B25" w14:textId="77777777" w:rsidR="008F5E99" w:rsidRPr="00B80735" w:rsidRDefault="008F5E99" w:rsidP="000E794A">
            <w:pPr>
              <w:spacing w:after="0" w:line="240" w:lineRule="auto"/>
              <w:jc w:val="center"/>
              <w:rPr>
                <w:rFonts w:eastAsia="Times New Roman" w:cs="Arial"/>
                <w:color w:val="000000"/>
                <w:sz w:val="22"/>
                <w:lang w:val="en-US"/>
              </w:rPr>
            </w:pPr>
            <w:r w:rsidRPr="00B80735">
              <w:rPr>
                <w:rFonts w:eastAsia="Times New Roman" w:cs="Arial"/>
                <w:color w:val="000000"/>
                <w:sz w:val="22"/>
                <w:lang w:val="en-US"/>
              </w:rPr>
              <w:t>0.31</w:t>
            </w:r>
          </w:p>
        </w:tc>
      </w:tr>
      <w:tr w:rsidR="008F5E99" w:rsidRPr="00B80735" w14:paraId="73EA735D" w14:textId="77777777" w:rsidTr="000E794A">
        <w:trPr>
          <w:trHeight w:val="300"/>
        </w:trPr>
        <w:tc>
          <w:tcPr>
            <w:tcW w:w="711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5CCCFA0" w14:textId="68EEFEEA" w:rsidR="008F5E99" w:rsidRDefault="008F5E99" w:rsidP="002D17B5">
            <w:pPr>
              <w:spacing w:after="0" w:line="276" w:lineRule="auto"/>
              <w:rPr>
                <w:rFonts w:eastAsia="Times New Roman" w:cs="Arial"/>
                <w:b/>
                <w:bCs/>
                <w:color w:val="000000"/>
                <w:sz w:val="22"/>
                <w:lang w:val="en-US"/>
              </w:rPr>
            </w:pPr>
            <w:r>
              <w:rPr>
                <w:rFonts w:eastAsia="Times New Roman" w:cs="Arial"/>
                <w:b/>
                <w:bCs/>
                <w:color w:val="000000"/>
                <w:sz w:val="22"/>
                <w:lang w:val="en-US"/>
              </w:rPr>
              <w:t xml:space="preserve">Version </w:t>
            </w:r>
            <w:r w:rsidRPr="00B80735">
              <w:rPr>
                <w:rFonts w:eastAsia="Times New Roman" w:cs="Arial"/>
                <w:b/>
                <w:bCs/>
                <w:color w:val="000000"/>
                <w:sz w:val="22"/>
                <w:lang w:val="en-US"/>
              </w:rPr>
              <w:t xml:space="preserve">[B] </w:t>
            </w:r>
            <w:r>
              <w:rPr>
                <w:rFonts w:eastAsia="Times New Roman" w:cs="Arial"/>
                <w:b/>
                <w:bCs/>
                <w:color w:val="000000"/>
                <w:sz w:val="22"/>
                <w:lang w:val="en-US"/>
              </w:rPr>
              <w:t>LSPC-first difference</w:t>
            </w:r>
            <w:r w:rsidR="005D37ED">
              <w:rPr>
                <w:rFonts w:eastAsia="Times New Roman" w:cs="Arial"/>
                <w:b/>
                <w:bCs/>
                <w:color w:val="000000"/>
                <w:sz w:val="22"/>
                <w:lang w:val="en-US"/>
              </w:rPr>
              <w:t xml:space="preserve">, </w:t>
            </w:r>
          </w:p>
          <w:p w14:paraId="2D461042" w14:textId="73485ACA" w:rsidR="008F5E99" w:rsidRPr="00B80735" w:rsidRDefault="008F5E99" w:rsidP="002D17B5">
            <w:pPr>
              <w:spacing w:after="0" w:line="276" w:lineRule="auto"/>
              <w:rPr>
                <w:rFonts w:eastAsia="Times New Roman" w:cs="Arial"/>
                <w:b/>
                <w:bCs/>
                <w:color w:val="000000"/>
                <w:sz w:val="22"/>
                <w:lang w:val="en-US"/>
              </w:rPr>
            </w:pPr>
            <w:r>
              <w:rPr>
                <w:rFonts w:eastAsia="Times New Roman" w:cs="Arial"/>
                <w:b/>
                <w:bCs/>
                <w:color w:val="000000"/>
                <w:sz w:val="22"/>
                <w:lang w:val="en-US"/>
              </w:rPr>
              <w:t>Total Consumption Question minus LSPC</w:t>
            </w:r>
            <w:r w:rsidR="005D37ED">
              <w:rPr>
                <w:rFonts w:eastAsia="Times New Roman" w:cs="Arial"/>
                <w:b/>
                <w:bCs/>
                <w:color w:val="000000"/>
                <w:sz w:val="22"/>
                <w:lang w:val="en-US"/>
              </w:rPr>
              <w:t xml:space="preserve"> </w:t>
            </w:r>
            <w:r w:rsidR="005D37ED" w:rsidRPr="00B415EA">
              <w:rPr>
                <w:rFonts w:eastAsia="Times New Roman" w:cs="Arial"/>
                <w:b/>
                <w:bCs/>
                <w:color w:val="000000"/>
                <w:sz w:val="22"/>
                <w:lang w:val="en-US"/>
              </w:rPr>
              <w:t>(95%</w:t>
            </w:r>
            <w:r w:rsidR="00B415EA" w:rsidRPr="00B415EA">
              <w:rPr>
                <w:rFonts w:eastAsia="Times New Roman" w:cs="Arial"/>
                <w:b/>
                <w:bCs/>
                <w:color w:val="000000"/>
                <w:sz w:val="22"/>
                <w:lang w:val="en-US"/>
              </w:rPr>
              <w:t xml:space="preserve"> </w:t>
            </w:r>
            <w:r w:rsidR="005D37ED" w:rsidRPr="00B415EA">
              <w:rPr>
                <w:rFonts w:eastAsia="Times New Roman" w:cs="Arial"/>
                <w:b/>
                <w:bCs/>
                <w:color w:val="000000"/>
                <w:sz w:val="22"/>
                <w:lang w:val="en-US"/>
              </w:rPr>
              <w:t>CI)</w:t>
            </w:r>
            <w:r>
              <w:rPr>
                <w:rFonts w:eastAsia="Times New Roman" w:cs="Arial"/>
                <w:b/>
                <w:bCs/>
                <w:color w:val="000000"/>
                <w:sz w:val="22"/>
                <w:lang w:val="en-US"/>
              </w:rPr>
              <w:t xml:space="preserve"> </w:t>
            </w:r>
          </w:p>
        </w:tc>
      </w:tr>
      <w:tr w:rsidR="008F5E99" w:rsidRPr="00B80735" w14:paraId="3F277E97" w14:textId="77777777" w:rsidTr="000E794A">
        <w:trPr>
          <w:trHeight w:val="276"/>
        </w:trPr>
        <w:tc>
          <w:tcPr>
            <w:tcW w:w="9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58AA41" w14:textId="77777777" w:rsidR="008F5E99" w:rsidRPr="00B80735" w:rsidRDefault="008F5E99" w:rsidP="000E794A">
            <w:pPr>
              <w:spacing w:after="0" w:line="240" w:lineRule="auto"/>
              <w:jc w:val="center"/>
              <w:rPr>
                <w:rFonts w:eastAsia="Times New Roman" w:cs="Arial"/>
                <w:color w:val="000000"/>
                <w:sz w:val="22"/>
                <w:lang w:val="en-US"/>
              </w:rPr>
            </w:pPr>
            <w:r w:rsidRPr="00B80735">
              <w:rPr>
                <w:rFonts w:eastAsia="Times New Roman" w:cs="Arial"/>
                <w:color w:val="000000"/>
                <w:sz w:val="22"/>
                <w:lang w:val="en-US"/>
              </w:rPr>
              <w:t>Male</w:t>
            </w:r>
          </w:p>
        </w:tc>
        <w:tc>
          <w:tcPr>
            <w:tcW w:w="1634" w:type="dxa"/>
            <w:tcBorders>
              <w:top w:val="nil"/>
              <w:left w:val="nil"/>
              <w:bottom w:val="single" w:sz="4" w:space="0" w:color="auto"/>
              <w:right w:val="single" w:sz="4" w:space="0" w:color="auto"/>
            </w:tcBorders>
            <w:shd w:val="clear" w:color="auto" w:fill="auto"/>
            <w:noWrap/>
            <w:vAlign w:val="center"/>
            <w:hideMark/>
          </w:tcPr>
          <w:p w14:paraId="58882FA4" w14:textId="77777777" w:rsidR="008F5E99" w:rsidRPr="00B80735" w:rsidRDefault="008F5E99" w:rsidP="000E794A">
            <w:pPr>
              <w:spacing w:after="0" w:line="240" w:lineRule="auto"/>
              <w:jc w:val="center"/>
              <w:rPr>
                <w:rFonts w:eastAsia="Times New Roman" w:cs="Arial"/>
                <w:color w:val="000000"/>
                <w:sz w:val="22"/>
                <w:lang w:val="en-US"/>
              </w:rPr>
            </w:pPr>
            <w:r w:rsidRPr="00B80735">
              <w:rPr>
                <w:rFonts w:eastAsia="Times New Roman" w:cs="Arial"/>
                <w:color w:val="000000"/>
                <w:sz w:val="22"/>
                <w:lang w:val="en-US"/>
              </w:rPr>
              <w:t>&lt; 12</w:t>
            </w:r>
          </w:p>
        </w:tc>
        <w:tc>
          <w:tcPr>
            <w:tcW w:w="2096" w:type="dxa"/>
            <w:tcBorders>
              <w:top w:val="nil"/>
              <w:left w:val="nil"/>
              <w:bottom w:val="single" w:sz="4" w:space="0" w:color="auto"/>
              <w:right w:val="single" w:sz="4" w:space="0" w:color="auto"/>
            </w:tcBorders>
            <w:shd w:val="clear" w:color="auto" w:fill="auto"/>
            <w:noWrap/>
            <w:vAlign w:val="center"/>
            <w:hideMark/>
          </w:tcPr>
          <w:p w14:paraId="7B9890F9" w14:textId="77777777" w:rsidR="008F5E99" w:rsidRDefault="008F5E99" w:rsidP="000E794A">
            <w:pPr>
              <w:spacing w:after="0" w:line="240" w:lineRule="auto"/>
              <w:jc w:val="center"/>
              <w:rPr>
                <w:rFonts w:eastAsia="Times New Roman" w:cs="Arial"/>
                <w:color w:val="000000"/>
                <w:sz w:val="22"/>
                <w:lang w:val="en-US"/>
              </w:rPr>
            </w:pPr>
            <w:r w:rsidRPr="00B80735">
              <w:rPr>
                <w:rFonts w:eastAsia="Times New Roman" w:cs="Arial"/>
                <w:color w:val="000000"/>
                <w:sz w:val="22"/>
                <w:lang w:val="en-US"/>
              </w:rPr>
              <w:t>-0.89</w:t>
            </w:r>
          </w:p>
          <w:p w14:paraId="26FE9DF7" w14:textId="77777777" w:rsidR="008F5E99" w:rsidRPr="00B80735" w:rsidRDefault="008F5E99" w:rsidP="000E794A">
            <w:pPr>
              <w:spacing w:after="0" w:line="240" w:lineRule="auto"/>
              <w:jc w:val="center"/>
              <w:rPr>
                <w:rFonts w:eastAsia="Times New Roman" w:cs="Arial"/>
                <w:color w:val="000000"/>
                <w:sz w:val="22"/>
                <w:lang w:val="en-US"/>
              </w:rPr>
            </w:pPr>
            <w:r w:rsidRPr="00B80735">
              <w:rPr>
                <w:rFonts w:eastAsia="Times New Roman" w:cs="Arial"/>
                <w:color w:val="000000"/>
                <w:sz w:val="22"/>
                <w:lang w:val="en-US"/>
              </w:rPr>
              <w:t>(-2.05, 0.27)</w:t>
            </w:r>
          </w:p>
        </w:tc>
        <w:tc>
          <w:tcPr>
            <w:tcW w:w="720" w:type="dxa"/>
            <w:tcBorders>
              <w:top w:val="nil"/>
              <w:left w:val="nil"/>
              <w:bottom w:val="single" w:sz="4" w:space="0" w:color="auto"/>
              <w:right w:val="single" w:sz="4" w:space="0" w:color="auto"/>
            </w:tcBorders>
            <w:shd w:val="clear" w:color="auto" w:fill="auto"/>
            <w:noWrap/>
            <w:vAlign w:val="center"/>
            <w:hideMark/>
          </w:tcPr>
          <w:p w14:paraId="10FEC9CD" w14:textId="77777777" w:rsidR="008F5E99" w:rsidRPr="00B80735" w:rsidRDefault="008F5E99" w:rsidP="000E794A">
            <w:pPr>
              <w:spacing w:after="0" w:line="240" w:lineRule="auto"/>
              <w:jc w:val="center"/>
              <w:rPr>
                <w:rFonts w:eastAsia="Times New Roman" w:cs="Arial"/>
                <w:color w:val="000000"/>
                <w:sz w:val="22"/>
                <w:lang w:val="en-US"/>
              </w:rPr>
            </w:pPr>
            <w:r w:rsidRPr="00B80735">
              <w:rPr>
                <w:rFonts w:eastAsia="Times New Roman" w:cs="Arial"/>
                <w:color w:val="000000"/>
                <w:sz w:val="22"/>
                <w:lang w:val="en-US"/>
              </w:rPr>
              <w:t>-1.58</w:t>
            </w:r>
          </w:p>
        </w:tc>
        <w:tc>
          <w:tcPr>
            <w:tcW w:w="720" w:type="dxa"/>
            <w:tcBorders>
              <w:top w:val="nil"/>
              <w:left w:val="nil"/>
              <w:bottom w:val="single" w:sz="4" w:space="0" w:color="auto"/>
              <w:right w:val="single" w:sz="4" w:space="0" w:color="auto"/>
            </w:tcBorders>
            <w:shd w:val="clear" w:color="auto" w:fill="auto"/>
            <w:noWrap/>
            <w:vAlign w:val="center"/>
            <w:hideMark/>
          </w:tcPr>
          <w:p w14:paraId="19907260" w14:textId="77777777" w:rsidR="008F5E99" w:rsidRPr="00B80735" w:rsidRDefault="008F5E99" w:rsidP="000E794A">
            <w:pPr>
              <w:spacing w:after="0" w:line="240" w:lineRule="auto"/>
              <w:jc w:val="center"/>
              <w:rPr>
                <w:rFonts w:eastAsia="Times New Roman" w:cs="Arial"/>
                <w:color w:val="000000"/>
                <w:sz w:val="22"/>
                <w:lang w:val="en-US"/>
              </w:rPr>
            </w:pPr>
            <w:r w:rsidRPr="00B80735">
              <w:rPr>
                <w:rFonts w:eastAsia="Times New Roman" w:cs="Arial"/>
                <w:color w:val="000000"/>
                <w:sz w:val="22"/>
                <w:lang w:val="en-US"/>
              </w:rPr>
              <w:t>26</w:t>
            </w:r>
          </w:p>
        </w:tc>
        <w:tc>
          <w:tcPr>
            <w:tcW w:w="990" w:type="dxa"/>
            <w:tcBorders>
              <w:top w:val="nil"/>
              <w:left w:val="nil"/>
              <w:bottom w:val="single" w:sz="4" w:space="0" w:color="auto"/>
              <w:right w:val="single" w:sz="4" w:space="0" w:color="auto"/>
            </w:tcBorders>
            <w:shd w:val="clear" w:color="auto" w:fill="auto"/>
            <w:noWrap/>
            <w:vAlign w:val="center"/>
            <w:hideMark/>
          </w:tcPr>
          <w:p w14:paraId="5580897E" w14:textId="0AF7F45A" w:rsidR="008F5E99" w:rsidRPr="00B80735" w:rsidRDefault="008F5E99" w:rsidP="000E794A">
            <w:pPr>
              <w:spacing w:after="0" w:line="240" w:lineRule="auto"/>
              <w:jc w:val="center"/>
              <w:rPr>
                <w:rFonts w:eastAsia="Times New Roman" w:cs="Arial"/>
                <w:color w:val="000000"/>
                <w:sz w:val="22"/>
                <w:lang w:val="en-US"/>
              </w:rPr>
            </w:pPr>
            <w:r w:rsidRPr="00B80735">
              <w:rPr>
                <w:rFonts w:eastAsia="Times New Roman" w:cs="Arial"/>
                <w:color w:val="000000"/>
                <w:sz w:val="22"/>
                <w:lang w:val="en-US"/>
              </w:rPr>
              <w:t>0.13</w:t>
            </w:r>
          </w:p>
        </w:tc>
      </w:tr>
      <w:tr w:rsidR="008F5E99" w:rsidRPr="00B80735" w14:paraId="1A6653F5" w14:textId="77777777" w:rsidTr="000E794A">
        <w:trPr>
          <w:trHeight w:val="276"/>
        </w:trPr>
        <w:tc>
          <w:tcPr>
            <w:tcW w:w="950" w:type="dxa"/>
            <w:vMerge/>
            <w:tcBorders>
              <w:top w:val="nil"/>
              <w:left w:val="single" w:sz="4" w:space="0" w:color="auto"/>
              <w:bottom w:val="single" w:sz="4" w:space="0" w:color="000000"/>
              <w:right w:val="single" w:sz="4" w:space="0" w:color="auto"/>
            </w:tcBorders>
            <w:vAlign w:val="center"/>
            <w:hideMark/>
          </w:tcPr>
          <w:p w14:paraId="69303C32" w14:textId="77777777" w:rsidR="008F5E99" w:rsidRPr="00B80735" w:rsidRDefault="008F5E99" w:rsidP="000E794A">
            <w:pPr>
              <w:spacing w:after="0" w:line="240" w:lineRule="auto"/>
              <w:rPr>
                <w:rFonts w:eastAsia="Times New Roman" w:cs="Arial"/>
                <w:color w:val="000000"/>
                <w:sz w:val="22"/>
                <w:lang w:val="en-US"/>
              </w:rPr>
            </w:pPr>
          </w:p>
        </w:tc>
        <w:tc>
          <w:tcPr>
            <w:tcW w:w="1634" w:type="dxa"/>
            <w:tcBorders>
              <w:top w:val="nil"/>
              <w:left w:val="nil"/>
              <w:bottom w:val="single" w:sz="4" w:space="0" w:color="auto"/>
              <w:right w:val="single" w:sz="4" w:space="0" w:color="auto"/>
            </w:tcBorders>
            <w:shd w:val="clear" w:color="auto" w:fill="auto"/>
            <w:noWrap/>
            <w:vAlign w:val="center"/>
            <w:hideMark/>
          </w:tcPr>
          <w:p w14:paraId="7A824618" w14:textId="77777777" w:rsidR="008F5E99" w:rsidRPr="00B80735" w:rsidRDefault="008F5E99" w:rsidP="000E794A">
            <w:pPr>
              <w:spacing w:after="0" w:line="240" w:lineRule="auto"/>
              <w:jc w:val="center"/>
              <w:rPr>
                <w:rFonts w:eastAsia="Times New Roman" w:cs="Arial"/>
                <w:color w:val="000000"/>
                <w:sz w:val="22"/>
                <w:lang w:val="en-US"/>
              </w:rPr>
            </w:pPr>
            <w:r w:rsidRPr="00B80735">
              <w:rPr>
                <w:rFonts w:eastAsia="Times New Roman" w:cs="Arial"/>
                <w:color w:val="000000"/>
                <w:sz w:val="22"/>
                <w:lang w:val="en-US"/>
              </w:rPr>
              <w:t xml:space="preserve">12 </w:t>
            </w:r>
            <w:r>
              <w:rPr>
                <w:rFonts w:eastAsia="Times New Roman" w:cs="Arial"/>
                <w:color w:val="000000"/>
                <w:sz w:val="22"/>
                <w:lang w:val="en-US"/>
              </w:rPr>
              <w:t>–</w:t>
            </w:r>
            <w:r w:rsidRPr="00B80735">
              <w:rPr>
                <w:rFonts w:eastAsia="Times New Roman" w:cs="Arial"/>
                <w:color w:val="000000"/>
                <w:sz w:val="22"/>
                <w:lang w:val="en-US"/>
              </w:rPr>
              <w:t xml:space="preserve"> 15</w:t>
            </w:r>
          </w:p>
        </w:tc>
        <w:tc>
          <w:tcPr>
            <w:tcW w:w="2096" w:type="dxa"/>
            <w:tcBorders>
              <w:top w:val="nil"/>
              <w:left w:val="nil"/>
              <w:bottom w:val="single" w:sz="4" w:space="0" w:color="auto"/>
              <w:right w:val="single" w:sz="4" w:space="0" w:color="auto"/>
            </w:tcBorders>
            <w:shd w:val="clear" w:color="auto" w:fill="auto"/>
            <w:noWrap/>
            <w:vAlign w:val="center"/>
            <w:hideMark/>
          </w:tcPr>
          <w:p w14:paraId="72C7F130" w14:textId="77777777" w:rsidR="008F5E99" w:rsidRDefault="008F5E99" w:rsidP="000E794A">
            <w:pPr>
              <w:spacing w:after="0" w:line="240" w:lineRule="auto"/>
              <w:jc w:val="center"/>
              <w:rPr>
                <w:rFonts w:eastAsia="Times New Roman" w:cs="Arial"/>
                <w:color w:val="000000"/>
                <w:sz w:val="22"/>
                <w:lang w:val="en-US"/>
              </w:rPr>
            </w:pPr>
            <w:r w:rsidRPr="00B80735">
              <w:rPr>
                <w:rFonts w:eastAsia="Times New Roman" w:cs="Arial"/>
                <w:color w:val="000000"/>
                <w:sz w:val="22"/>
                <w:lang w:val="en-US"/>
              </w:rPr>
              <w:t>-0.04</w:t>
            </w:r>
          </w:p>
          <w:p w14:paraId="7B7CC2FB" w14:textId="77777777" w:rsidR="008F5E99" w:rsidRPr="00B80735" w:rsidRDefault="008F5E99" w:rsidP="000E794A">
            <w:pPr>
              <w:spacing w:after="0" w:line="240" w:lineRule="auto"/>
              <w:jc w:val="center"/>
              <w:rPr>
                <w:rFonts w:eastAsia="Times New Roman" w:cs="Arial"/>
                <w:color w:val="000000"/>
                <w:sz w:val="22"/>
                <w:lang w:val="en-US"/>
              </w:rPr>
            </w:pPr>
            <w:r w:rsidRPr="00B80735">
              <w:rPr>
                <w:rFonts w:eastAsia="Times New Roman" w:cs="Arial"/>
                <w:color w:val="000000"/>
                <w:sz w:val="22"/>
                <w:lang w:val="en-US"/>
              </w:rPr>
              <w:t>(-0.78, 0.70)</w:t>
            </w:r>
          </w:p>
        </w:tc>
        <w:tc>
          <w:tcPr>
            <w:tcW w:w="720" w:type="dxa"/>
            <w:tcBorders>
              <w:top w:val="nil"/>
              <w:left w:val="nil"/>
              <w:bottom w:val="single" w:sz="4" w:space="0" w:color="auto"/>
              <w:right w:val="single" w:sz="4" w:space="0" w:color="auto"/>
            </w:tcBorders>
            <w:shd w:val="clear" w:color="auto" w:fill="auto"/>
            <w:noWrap/>
            <w:vAlign w:val="center"/>
            <w:hideMark/>
          </w:tcPr>
          <w:p w14:paraId="7C5123D2" w14:textId="77777777" w:rsidR="008F5E99" w:rsidRPr="00B80735" w:rsidRDefault="008F5E99" w:rsidP="000E794A">
            <w:pPr>
              <w:spacing w:after="0" w:line="240" w:lineRule="auto"/>
              <w:jc w:val="center"/>
              <w:rPr>
                <w:rFonts w:eastAsia="Times New Roman" w:cs="Arial"/>
                <w:color w:val="000000"/>
                <w:sz w:val="22"/>
                <w:lang w:val="en-US"/>
              </w:rPr>
            </w:pPr>
            <w:r w:rsidRPr="00B80735">
              <w:rPr>
                <w:rFonts w:eastAsia="Times New Roman" w:cs="Arial"/>
                <w:color w:val="000000"/>
                <w:sz w:val="22"/>
                <w:lang w:val="en-US"/>
              </w:rPr>
              <w:t>-0.10</w:t>
            </w:r>
          </w:p>
        </w:tc>
        <w:tc>
          <w:tcPr>
            <w:tcW w:w="720" w:type="dxa"/>
            <w:tcBorders>
              <w:top w:val="nil"/>
              <w:left w:val="nil"/>
              <w:bottom w:val="single" w:sz="4" w:space="0" w:color="auto"/>
              <w:right w:val="single" w:sz="4" w:space="0" w:color="auto"/>
            </w:tcBorders>
            <w:shd w:val="clear" w:color="auto" w:fill="auto"/>
            <w:noWrap/>
            <w:vAlign w:val="center"/>
            <w:hideMark/>
          </w:tcPr>
          <w:p w14:paraId="4FD82D3E" w14:textId="77777777" w:rsidR="008F5E99" w:rsidRPr="00B80735" w:rsidRDefault="008F5E99" w:rsidP="000E794A">
            <w:pPr>
              <w:spacing w:after="0" w:line="240" w:lineRule="auto"/>
              <w:jc w:val="center"/>
              <w:rPr>
                <w:rFonts w:eastAsia="Times New Roman" w:cs="Arial"/>
                <w:color w:val="000000"/>
                <w:sz w:val="22"/>
                <w:lang w:val="en-US"/>
              </w:rPr>
            </w:pPr>
            <w:r w:rsidRPr="00B80735">
              <w:rPr>
                <w:rFonts w:eastAsia="Times New Roman" w:cs="Arial"/>
                <w:color w:val="000000"/>
                <w:sz w:val="22"/>
                <w:lang w:val="en-US"/>
              </w:rPr>
              <w:t>26</w:t>
            </w:r>
          </w:p>
        </w:tc>
        <w:tc>
          <w:tcPr>
            <w:tcW w:w="990" w:type="dxa"/>
            <w:tcBorders>
              <w:top w:val="nil"/>
              <w:left w:val="nil"/>
              <w:bottom w:val="single" w:sz="4" w:space="0" w:color="auto"/>
              <w:right w:val="single" w:sz="4" w:space="0" w:color="auto"/>
            </w:tcBorders>
            <w:shd w:val="clear" w:color="auto" w:fill="auto"/>
            <w:noWrap/>
            <w:vAlign w:val="center"/>
            <w:hideMark/>
          </w:tcPr>
          <w:p w14:paraId="334C8A67" w14:textId="77777777" w:rsidR="008F5E99" w:rsidRPr="00B80735" w:rsidRDefault="008F5E99" w:rsidP="000E794A">
            <w:pPr>
              <w:spacing w:after="0" w:line="240" w:lineRule="auto"/>
              <w:jc w:val="center"/>
              <w:rPr>
                <w:rFonts w:eastAsia="Times New Roman" w:cs="Arial"/>
                <w:color w:val="000000"/>
                <w:sz w:val="22"/>
                <w:lang w:val="en-US"/>
              </w:rPr>
            </w:pPr>
            <w:r w:rsidRPr="00B80735">
              <w:rPr>
                <w:rFonts w:eastAsia="Times New Roman" w:cs="Arial"/>
                <w:color w:val="000000"/>
                <w:sz w:val="22"/>
                <w:lang w:val="en-US"/>
              </w:rPr>
              <w:t>0.92</w:t>
            </w:r>
          </w:p>
        </w:tc>
      </w:tr>
      <w:tr w:rsidR="008F5E99" w:rsidRPr="00B80735" w14:paraId="220ABDCF" w14:textId="77777777" w:rsidTr="000E794A">
        <w:trPr>
          <w:trHeight w:val="276"/>
        </w:trPr>
        <w:tc>
          <w:tcPr>
            <w:tcW w:w="950" w:type="dxa"/>
            <w:vMerge/>
            <w:tcBorders>
              <w:top w:val="nil"/>
              <w:left w:val="single" w:sz="4" w:space="0" w:color="auto"/>
              <w:bottom w:val="single" w:sz="4" w:space="0" w:color="000000"/>
              <w:right w:val="single" w:sz="4" w:space="0" w:color="auto"/>
            </w:tcBorders>
            <w:vAlign w:val="center"/>
            <w:hideMark/>
          </w:tcPr>
          <w:p w14:paraId="62AF9CDE" w14:textId="77777777" w:rsidR="008F5E99" w:rsidRPr="00B80735" w:rsidRDefault="008F5E99" w:rsidP="000E794A">
            <w:pPr>
              <w:spacing w:after="0" w:line="240" w:lineRule="auto"/>
              <w:rPr>
                <w:rFonts w:eastAsia="Times New Roman" w:cs="Arial"/>
                <w:color w:val="000000"/>
                <w:sz w:val="22"/>
                <w:lang w:val="en-US"/>
              </w:rPr>
            </w:pPr>
          </w:p>
        </w:tc>
        <w:tc>
          <w:tcPr>
            <w:tcW w:w="1634" w:type="dxa"/>
            <w:tcBorders>
              <w:top w:val="nil"/>
              <w:left w:val="nil"/>
              <w:bottom w:val="single" w:sz="4" w:space="0" w:color="auto"/>
              <w:right w:val="single" w:sz="4" w:space="0" w:color="auto"/>
            </w:tcBorders>
            <w:shd w:val="clear" w:color="auto" w:fill="auto"/>
            <w:noWrap/>
            <w:vAlign w:val="center"/>
            <w:hideMark/>
          </w:tcPr>
          <w:p w14:paraId="0621D9B4" w14:textId="77777777" w:rsidR="008F5E99" w:rsidRPr="00B80735" w:rsidRDefault="008F5E99" w:rsidP="000E794A">
            <w:pPr>
              <w:spacing w:after="0" w:line="240" w:lineRule="auto"/>
              <w:jc w:val="center"/>
              <w:rPr>
                <w:rFonts w:eastAsia="Times New Roman" w:cs="Arial"/>
                <w:color w:val="000000"/>
                <w:sz w:val="22"/>
                <w:lang w:val="en-US"/>
              </w:rPr>
            </w:pPr>
            <w:r w:rsidRPr="00B80735">
              <w:rPr>
                <w:rFonts w:eastAsia="Times New Roman" w:cs="Arial"/>
                <w:color w:val="000000"/>
                <w:sz w:val="22"/>
                <w:lang w:val="en-US"/>
              </w:rPr>
              <w:t>&gt; 15</w:t>
            </w:r>
          </w:p>
        </w:tc>
        <w:tc>
          <w:tcPr>
            <w:tcW w:w="2096" w:type="dxa"/>
            <w:tcBorders>
              <w:top w:val="nil"/>
              <w:left w:val="nil"/>
              <w:bottom w:val="single" w:sz="4" w:space="0" w:color="auto"/>
              <w:right w:val="single" w:sz="4" w:space="0" w:color="auto"/>
            </w:tcBorders>
            <w:shd w:val="clear" w:color="auto" w:fill="auto"/>
            <w:noWrap/>
            <w:vAlign w:val="center"/>
            <w:hideMark/>
          </w:tcPr>
          <w:p w14:paraId="5BA974D4" w14:textId="77777777" w:rsidR="008F5E99" w:rsidRDefault="008F5E99" w:rsidP="000E794A">
            <w:pPr>
              <w:spacing w:after="0" w:line="240" w:lineRule="auto"/>
              <w:jc w:val="center"/>
              <w:rPr>
                <w:rFonts w:eastAsia="Times New Roman" w:cs="Arial"/>
                <w:color w:val="000000"/>
                <w:sz w:val="22"/>
                <w:lang w:val="en-US"/>
              </w:rPr>
            </w:pPr>
            <w:r w:rsidRPr="00B80735">
              <w:rPr>
                <w:rFonts w:eastAsia="Times New Roman" w:cs="Arial"/>
                <w:color w:val="000000"/>
                <w:sz w:val="22"/>
                <w:lang w:val="en-US"/>
              </w:rPr>
              <w:t>2.14</w:t>
            </w:r>
          </w:p>
          <w:p w14:paraId="0EF3C9D4" w14:textId="77777777" w:rsidR="008F5E99" w:rsidRPr="00B80735" w:rsidRDefault="008F5E99" w:rsidP="000E794A">
            <w:pPr>
              <w:spacing w:after="0" w:line="240" w:lineRule="auto"/>
              <w:jc w:val="center"/>
              <w:rPr>
                <w:rFonts w:eastAsia="Times New Roman" w:cs="Arial"/>
                <w:color w:val="000000"/>
                <w:sz w:val="22"/>
                <w:lang w:val="en-US"/>
              </w:rPr>
            </w:pPr>
            <w:r w:rsidRPr="00B80735">
              <w:rPr>
                <w:rFonts w:eastAsia="Times New Roman" w:cs="Arial"/>
                <w:color w:val="000000"/>
                <w:sz w:val="22"/>
                <w:lang w:val="en-US"/>
              </w:rPr>
              <w:t>(1.05, 3.23)</w:t>
            </w:r>
          </w:p>
        </w:tc>
        <w:tc>
          <w:tcPr>
            <w:tcW w:w="720" w:type="dxa"/>
            <w:tcBorders>
              <w:top w:val="nil"/>
              <w:left w:val="nil"/>
              <w:bottom w:val="single" w:sz="4" w:space="0" w:color="auto"/>
              <w:right w:val="single" w:sz="4" w:space="0" w:color="auto"/>
            </w:tcBorders>
            <w:shd w:val="clear" w:color="auto" w:fill="auto"/>
            <w:noWrap/>
            <w:vAlign w:val="center"/>
            <w:hideMark/>
          </w:tcPr>
          <w:p w14:paraId="39927134" w14:textId="77777777" w:rsidR="008F5E99" w:rsidRPr="00B80735" w:rsidRDefault="008F5E99" w:rsidP="000E794A">
            <w:pPr>
              <w:spacing w:after="0" w:line="240" w:lineRule="auto"/>
              <w:jc w:val="center"/>
              <w:rPr>
                <w:rFonts w:eastAsia="Times New Roman" w:cs="Arial"/>
                <w:color w:val="000000"/>
                <w:sz w:val="22"/>
                <w:lang w:val="en-US"/>
              </w:rPr>
            </w:pPr>
            <w:r w:rsidRPr="00B80735">
              <w:rPr>
                <w:rFonts w:eastAsia="Times New Roman" w:cs="Arial"/>
                <w:color w:val="000000"/>
                <w:sz w:val="22"/>
                <w:lang w:val="en-US"/>
              </w:rPr>
              <w:t>4.10</w:t>
            </w:r>
          </w:p>
        </w:tc>
        <w:tc>
          <w:tcPr>
            <w:tcW w:w="720" w:type="dxa"/>
            <w:tcBorders>
              <w:top w:val="nil"/>
              <w:left w:val="nil"/>
              <w:bottom w:val="single" w:sz="4" w:space="0" w:color="auto"/>
              <w:right w:val="single" w:sz="4" w:space="0" w:color="auto"/>
            </w:tcBorders>
            <w:shd w:val="clear" w:color="auto" w:fill="auto"/>
            <w:noWrap/>
            <w:vAlign w:val="center"/>
            <w:hideMark/>
          </w:tcPr>
          <w:p w14:paraId="420DB1A8" w14:textId="77777777" w:rsidR="008F5E99" w:rsidRPr="00B80735" w:rsidRDefault="008F5E99" w:rsidP="000E794A">
            <w:pPr>
              <w:spacing w:after="0" w:line="240" w:lineRule="auto"/>
              <w:jc w:val="center"/>
              <w:rPr>
                <w:rFonts w:eastAsia="Times New Roman" w:cs="Arial"/>
                <w:color w:val="000000"/>
                <w:sz w:val="22"/>
                <w:lang w:val="en-US"/>
              </w:rPr>
            </w:pPr>
            <w:r w:rsidRPr="00B80735">
              <w:rPr>
                <w:rFonts w:eastAsia="Times New Roman" w:cs="Arial"/>
                <w:color w:val="000000"/>
                <w:sz w:val="22"/>
                <w:lang w:val="en-US"/>
              </w:rPr>
              <w:t>20</w:t>
            </w:r>
          </w:p>
        </w:tc>
        <w:tc>
          <w:tcPr>
            <w:tcW w:w="990" w:type="dxa"/>
            <w:tcBorders>
              <w:top w:val="nil"/>
              <w:left w:val="nil"/>
              <w:bottom w:val="single" w:sz="4" w:space="0" w:color="auto"/>
              <w:right w:val="single" w:sz="4" w:space="0" w:color="auto"/>
            </w:tcBorders>
            <w:shd w:val="clear" w:color="auto" w:fill="auto"/>
            <w:noWrap/>
            <w:vAlign w:val="center"/>
            <w:hideMark/>
          </w:tcPr>
          <w:p w14:paraId="226544BD" w14:textId="57134C22" w:rsidR="008F5E99" w:rsidRPr="00B80735" w:rsidRDefault="007407FF" w:rsidP="000E794A">
            <w:pPr>
              <w:spacing w:after="0" w:line="240" w:lineRule="auto"/>
              <w:jc w:val="center"/>
              <w:rPr>
                <w:rFonts w:eastAsia="Times New Roman" w:cs="Arial"/>
                <w:b/>
                <w:bCs/>
                <w:color w:val="000000"/>
                <w:sz w:val="22"/>
                <w:lang w:val="en-US"/>
              </w:rPr>
            </w:pPr>
            <w:r>
              <w:rPr>
                <w:rFonts w:eastAsia="Times New Roman" w:cs="Arial"/>
                <w:b/>
                <w:bCs/>
                <w:color w:val="000000"/>
                <w:sz w:val="22"/>
                <w:lang w:val="en-US"/>
              </w:rPr>
              <w:t>&lt;</w:t>
            </w:r>
            <w:r w:rsidR="008F5E99" w:rsidRPr="00B80735">
              <w:rPr>
                <w:rFonts w:eastAsia="Times New Roman" w:cs="Arial"/>
                <w:b/>
                <w:bCs/>
                <w:color w:val="000000"/>
                <w:sz w:val="22"/>
                <w:lang w:val="en-US"/>
              </w:rPr>
              <w:t>0.0</w:t>
            </w:r>
            <w:r w:rsidR="002D50CC">
              <w:rPr>
                <w:rFonts w:eastAsia="Times New Roman" w:cs="Arial"/>
                <w:b/>
                <w:bCs/>
                <w:color w:val="000000"/>
                <w:sz w:val="22"/>
                <w:lang w:val="en-US"/>
              </w:rPr>
              <w:t>1</w:t>
            </w:r>
          </w:p>
        </w:tc>
      </w:tr>
      <w:tr w:rsidR="008F5E99" w:rsidRPr="00B80735" w14:paraId="00CA5889" w14:textId="77777777" w:rsidTr="000E794A">
        <w:trPr>
          <w:trHeight w:val="276"/>
        </w:trPr>
        <w:tc>
          <w:tcPr>
            <w:tcW w:w="9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207C0E" w14:textId="77777777" w:rsidR="008F5E99" w:rsidRPr="00B80735" w:rsidRDefault="008F5E99" w:rsidP="000E794A">
            <w:pPr>
              <w:spacing w:after="0" w:line="240" w:lineRule="auto"/>
              <w:jc w:val="center"/>
              <w:rPr>
                <w:rFonts w:eastAsia="Times New Roman" w:cs="Arial"/>
                <w:color w:val="000000"/>
                <w:sz w:val="22"/>
                <w:lang w:val="en-US"/>
              </w:rPr>
            </w:pPr>
            <w:r w:rsidRPr="00B80735">
              <w:rPr>
                <w:rFonts w:eastAsia="Times New Roman" w:cs="Arial"/>
                <w:color w:val="000000"/>
                <w:sz w:val="22"/>
                <w:lang w:val="en-US"/>
              </w:rPr>
              <w:t>Female</w:t>
            </w:r>
          </w:p>
        </w:tc>
        <w:tc>
          <w:tcPr>
            <w:tcW w:w="1634" w:type="dxa"/>
            <w:tcBorders>
              <w:top w:val="nil"/>
              <w:left w:val="nil"/>
              <w:bottom w:val="single" w:sz="4" w:space="0" w:color="auto"/>
              <w:right w:val="single" w:sz="4" w:space="0" w:color="auto"/>
            </w:tcBorders>
            <w:shd w:val="clear" w:color="auto" w:fill="auto"/>
            <w:noWrap/>
            <w:vAlign w:val="center"/>
            <w:hideMark/>
          </w:tcPr>
          <w:p w14:paraId="2643CE00" w14:textId="77777777" w:rsidR="008F5E99" w:rsidRPr="00B80735" w:rsidRDefault="008F5E99" w:rsidP="000E794A">
            <w:pPr>
              <w:spacing w:after="0" w:line="240" w:lineRule="auto"/>
              <w:jc w:val="center"/>
              <w:rPr>
                <w:rFonts w:eastAsia="Times New Roman" w:cs="Arial"/>
                <w:color w:val="000000"/>
                <w:sz w:val="22"/>
                <w:lang w:val="en-US"/>
              </w:rPr>
            </w:pPr>
            <w:r w:rsidRPr="00B80735">
              <w:rPr>
                <w:rFonts w:eastAsia="Times New Roman" w:cs="Arial"/>
                <w:color w:val="000000"/>
                <w:sz w:val="22"/>
                <w:lang w:val="en-US"/>
              </w:rPr>
              <w:t>&lt; 8</w:t>
            </w:r>
          </w:p>
        </w:tc>
        <w:tc>
          <w:tcPr>
            <w:tcW w:w="2096" w:type="dxa"/>
            <w:tcBorders>
              <w:top w:val="nil"/>
              <w:left w:val="nil"/>
              <w:bottom w:val="single" w:sz="4" w:space="0" w:color="auto"/>
              <w:right w:val="single" w:sz="4" w:space="0" w:color="auto"/>
            </w:tcBorders>
            <w:shd w:val="clear" w:color="auto" w:fill="auto"/>
            <w:noWrap/>
            <w:vAlign w:val="center"/>
            <w:hideMark/>
          </w:tcPr>
          <w:p w14:paraId="12429039" w14:textId="77777777" w:rsidR="008F5E99" w:rsidRDefault="008F5E99" w:rsidP="000E794A">
            <w:pPr>
              <w:spacing w:after="0" w:line="240" w:lineRule="auto"/>
              <w:jc w:val="center"/>
              <w:rPr>
                <w:rFonts w:eastAsia="Times New Roman" w:cs="Arial"/>
                <w:color w:val="000000"/>
                <w:sz w:val="22"/>
                <w:lang w:val="en-US"/>
              </w:rPr>
            </w:pPr>
            <w:r w:rsidRPr="00B80735">
              <w:rPr>
                <w:rFonts w:eastAsia="Times New Roman" w:cs="Arial"/>
                <w:color w:val="000000"/>
                <w:sz w:val="22"/>
                <w:lang w:val="en-US"/>
              </w:rPr>
              <w:t>0.10</w:t>
            </w:r>
          </w:p>
          <w:p w14:paraId="1EA3935B" w14:textId="77777777" w:rsidR="008F5E99" w:rsidRPr="00B80735" w:rsidRDefault="008F5E99" w:rsidP="000E794A">
            <w:pPr>
              <w:spacing w:after="0" w:line="240" w:lineRule="auto"/>
              <w:jc w:val="center"/>
              <w:rPr>
                <w:rFonts w:eastAsia="Times New Roman" w:cs="Arial"/>
                <w:color w:val="000000"/>
                <w:sz w:val="22"/>
                <w:lang w:val="en-US"/>
              </w:rPr>
            </w:pPr>
            <w:r w:rsidRPr="00B80735">
              <w:rPr>
                <w:rFonts w:eastAsia="Times New Roman" w:cs="Arial"/>
                <w:color w:val="000000"/>
                <w:sz w:val="22"/>
                <w:lang w:val="en-US"/>
              </w:rPr>
              <w:t>(-0.36, 0.57)</w:t>
            </w:r>
          </w:p>
        </w:tc>
        <w:tc>
          <w:tcPr>
            <w:tcW w:w="720" w:type="dxa"/>
            <w:tcBorders>
              <w:top w:val="nil"/>
              <w:left w:val="nil"/>
              <w:bottom w:val="single" w:sz="4" w:space="0" w:color="auto"/>
              <w:right w:val="single" w:sz="4" w:space="0" w:color="auto"/>
            </w:tcBorders>
            <w:shd w:val="clear" w:color="auto" w:fill="auto"/>
            <w:noWrap/>
            <w:vAlign w:val="center"/>
            <w:hideMark/>
          </w:tcPr>
          <w:p w14:paraId="0458C9D4" w14:textId="77777777" w:rsidR="008F5E99" w:rsidRPr="00B80735" w:rsidRDefault="008F5E99" w:rsidP="000E794A">
            <w:pPr>
              <w:spacing w:after="0" w:line="240" w:lineRule="auto"/>
              <w:jc w:val="center"/>
              <w:rPr>
                <w:rFonts w:eastAsia="Times New Roman" w:cs="Arial"/>
                <w:color w:val="000000"/>
                <w:sz w:val="22"/>
                <w:lang w:val="en-US"/>
              </w:rPr>
            </w:pPr>
            <w:r w:rsidRPr="00B80735">
              <w:rPr>
                <w:rFonts w:eastAsia="Times New Roman" w:cs="Arial"/>
                <w:color w:val="000000"/>
                <w:sz w:val="22"/>
                <w:lang w:val="en-US"/>
              </w:rPr>
              <w:t>0.46</w:t>
            </w:r>
          </w:p>
        </w:tc>
        <w:tc>
          <w:tcPr>
            <w:tcW w:w="720" w:type="dxa"/>
            <w:tcBorders>
              <w:top w:val="nil"/>
              <w:left w:val="nil"/>
              <w:bottom w:val="single" w:sz="4" w:space="0" w:color="auto"/>
              <w:right w:val="single" w:sz="4" w:space="0" w:color="auto"/>
            </w:tcBorders>
            <w:shd w:val="clear" w:color="auto" w:fill="auto"/>
            <w:noWrap/>
            <w:vAlign w:val="center"/>
            <w:hideMark/>
          </w:tcPr>
          <w:p w14:paraId="5D436D3B" w14:textId="77777777" w:rsidR="008F5E99" w:rsidRPr="00B80735" w:rsidRDefault="008F5E99" w:rsidP="000E794A">
            <w:pPr>
              <w:spacing w:after="0" w:line="240" w:lineRule="auto"/>
              <w:jc w:val="center"/>
              <w:rPr>
                <w:rFonts w:eastAsia="Times New Roman" w:cs="Arial"/>
                <w:color w:val="000000"/>
                <w:sz w:val="22"/>
                <w:lang w:val="en-US"/>
              </w:rPr>
            </w:pPr>
            <w:r w:rsidRPr="00B80735">
              <w:rPr>
                <w:rFonts w:eastAsia="Times New Roman" w:cs="Arial"/>
                <w:color w:val="000000"/>
                <w:sz w:val="22"/>
                <w:lang w:val="en-US"/>
              </w:rPr>
              <w:t>23</w:t>
            </w:r>
          </w:p>
        </w:tc>
        <w:tc>
          <w:tcPr>
            <w:tcW w:w="990" w:type="dxa"/>
            <w:tcBorders>
              <w:top w:val="nil"/>
              <w:left w:val="nil"/>
              <w:bottom w:val="single" w:sz="4" w:space="0" w:color="auto"/>
              <w:right w:val="single" w:sz="4" w:space="0" w:color="auto"/>
            </w:tcBorders>
            <w:shd w:val="clear" w:color="auto" w:fill="auto"/>
            <w:noWrap/>
            <w:vAlign w:val="center"/>
            <w:hideMark/>
          </w:tcPr>
          <w:p w14:paraId="7EC25881" w14:textId="77777777" w:rsidR="008F5E99" w:rsidRPr="00B80735" w:rsidRDefault="008F5E99" w:rsidP="000E794A">
            <w:pPr>
              <w:spacing w:after="0" w:line="240" w:lineRule="auto"/>
              <w:jc w:val="center"/>
              <w:rPr>
                <w:rFonts w:eastAsia="Times New Roman" w:cs="Arial"/>
                <w:color w:val="000000"/>
                <w:sz w:val="22"/>
                <w:lang w:val="en-US"/>
              </w:rPr>
            </w:pPr>
            <w:r w:rsidRPr="00B80735">
              <w:rPr>
                <w:rFonts w:eastAsia="Times New Roman" w:cs="Arial"/>
                <w:color w:val="000000"/>
                <w:sz w:val="22"/>
                <w:lang w:val="en-US"/>
              </w:rPr>
              <w:t>0.65</w:t>
            </w:r>
          </w:p>
        </w:tc>
      </w:tr>
      <w:tr w:rsidR="008F5E99" w:rsidRPr="00B80735" w14:paraId="153E2AC7" w14:textId="77777777" w:rsidTr="000E794A">
        <w:trPr>
          <w:trHeight w:val="276"/>
        </w:trPr>
        <w:tc>
          <w:tcPr>
            <w:tcW w:w="950" w:type="dxa"/>
            <w:vMerge/>
            <w:tcBorders>
              <w:top w:val="nil"/>
              <w:left w:val="single" w:sz="4" w:space="0" w:color="auto"/>
              <w:bottom w:val="single" w:sz="4" w:space="0" w:color="000000"/>
              <w:right w:val="single" w:sz="4" w:space="0" w:color="auto"/>
            </w:tcBorders>
            <w:vAlign w:val="center"/>
            <w:hideMark/>
          </w:tcPr>
          <w:p w14:paraId="6DB3230F" w14:textId="77777777" w:rsidR="008F5E99" w:rsidRPr="00B80735" w:rsidRDefault="008F5E99" w:rsidP="000E794A">
            <w:pPr>
              <w:spacing w:after="0" w:line="240" w:lineRule="auto"/>
              <w:rPr>
                <w:rFonts w:eastAsia="Times New Roman" w:cs="Arial"/>
                <w:color w:val="000000"/>
                <w:sz w:val="22"/>
                <w:lang w:val="en-US"/>
              </w:rPr>
            </w:pPr>
          </w:p>
        </w:tc>
        <w:tc>
          <w:tcPr>
            <w:tcW w:w="1634" w:type="dxa"/>
            <w:tcBorders>
              <w:top w:val="nil"/>
              <w:left w:val="nil"/>
              <w:bottom w:val="single" w:sz="4" w:space="0" w:color="auto"/>
              <w:right w:val="single" w:sz="4" w:space="0" w:color="auto"/>
            </w:tcBorders>
            <w:shd w:val="clear" w:color="auto" w:fill="auto"/>
            <w:noWrap/>
            <w:vAlign w:val="center"/>
            <w:hideMark/>
          </w:tcPr>
          <w:p w14:paraId="0C54E57F" w14:textId="77777777" w:rsidR="008F5E99" w:rsidRPr="00B80735" w:rsidRDefault="008F5E99" w:rsidP="000E794A">
            <w:pPr>
              <w:spacing w:after="0" w:line="240" w:lineRule="auto"/>
              <w:jc w:val="center"/>
              <w:rPr>
                <w:rFonts w:eastAsia="Times New Roman" w:cs="Arial"/>
                <w:color w:val="000000"/>
                <w:sz w:val="22"/>
                <w:lang w:val="en-US"/>
              </w:rPr>
            </w:pPr>
            <w:r w:rsidRPr="00B80735">
              <w:rPr>
                <w:rFonts w:eastAsia="Times New Roman" w:cs="Arial"/>
                <w:color w:val="000000"/>
                <w:sz w:val="22"/>
                <w:lang w:val="en-US"/>
              </w:rPr>
              <w:t xml:space="preserve">8 </w:t>
            </w:r>
            <w:r>
              <w:rPr>
                <w:rFonts w:eastAsia="Times New Roman" w:cs="Arial"/>
                <w:color w:val="000000"/>
                <w:sz w:val="22"/>
                <w:lang w:val="en-US"/>
              </w:rPr>
              <w:t>–</w:t>
            </w:r>
            <w:r w:rsidRPr="00B80735">
              <w:rPr>
                <w:rFonts w:eastAsia="Times New Roman" w:cs="Arial"/>
                <w:color w:val="000000"/>
                <w:sz w:val="22"/>
                <w:lang w:val="en-US"/>
              </w:rPr>
              <w:t xml:space="preserve"> 10</w:t>
            </w:r>
          </w:p>
        </w:tc>
        <w:tc>
          <w:tcPr>
            <w:tcW w:w="2096" w:type="dxa"/>
            <w:tcBorders>
              <w:top w:val="nil"/>
              <w:left w:val="nil"/>
              <w:bottom w:val="single" w:sz="4" w:space="0" w:color="auto"/>
              <w:right w:val="single" w:sz="4" w:space="0" w:color="auto"/>
            </w:tcBorders>
            <w:shd w:val="clear" w:color="auto" w:fill="auto"/>
            <w:noWrap/>
            <w:vAlign w:val="center"/>
            <w:hideMark/>
          </w:tcPr>
          <w:p w14:paraId="2FF4FF7F" w14:textId="77777777" w:rsidR="008F5E99" w:rsidRDefault="008F5E99" w:rsidP="000E794A">
            <w:pPr>
              <w:spacing w:after="0" w:line="240" w:lineRule="auto"/>
              <w:jc w:val="center"/>
              <w:rPr>
                <w:rFonts w:eastAsia="Times New Roman" w:cs="Arial"/>
                <w:color w:val="000000"/>
                <w:sz w:val="22"/>
                <w:lang w:val="en-US"/>
              </w:rPr>
            </w:pPr>
            <w:r w:rsidRPr="00B80735">
              <w:rPr>
                <w:rFonts w:eastAsia="Times New Roman" w:cs="Arial"/>
                <w:color w:val="000000"/>
                <w:sz w:val="22"/>
                <w:lang w:val="en-US"/>
              </w:rPr>
              <w:t>0.04</w:t>
            </w:r>
          </w:p>
          <w:p w14:paraId="64FA741D" w14:textId="77777777" w:rsidR="008F5E99" w:rsidRPr="00B80735" w:rsidRDefault="008F5E99" w:rsidP="000E794A">
            <w:pPr>
              <w:spacing w:after="0" w:line="240" w:lineRule="auto"/>
              <w:jc w:val="center"/>
              <w:rPr>
                <w:rFonts w:eastAsia="Times New Roman" w:cs="Arial"/>
                <w:color w:val="000000"/>
                <w:sz w:val="22"/>
                <w:lang w:val="en-US"/>
              </w:rPr>
            </w:pPr>
            <w:r w:rsidRPr="00B80735">
              <w:rPr>
                <w:rFonts w:eastAsia="Times New Roman" w:cs="Arial"/>
                <w:color w:val="000000"/>
                <w:sz w:val="22"/>
                <w:lang w:val="en-US"/>
              </w:rPr>
              <w:t>(-0.31, 0.39)</w:t>
            </w:r>
          </w:p>
        </w:tc>
        <w:tc>
          <w:tcPr>
            <w:tcW w:w="720" w:type="dxa"/>
            <w:tcBorders>
              <w:top w:val="nil"/>
              <w:left w:val="nil"/>
              <w:bottom w:val="single" w:sz="4" w:space="0" w:color="auto"/>
              <w:right w:val="single" w:sz="4" w:space="0" w:color="auto"/>
            </w:tcBorders>
            <w:shd w:val="clear" w:color="auto" w:fill="auto"/>
            <w:noWrap/>
            <w:vAlign w:val="center"/>
            <w:hideMark/>
          </w:tcPr>
          <w:p w14:paraId="77457996" w14:textId="77777777" w:rsidR="008F5E99" w:rsidRPr="00B80735" w:rsidRDefault="008F5E99" w:rsidP="000E794A">
            <w:pPr>
              <w:spacing w:after="0" w:line="240" w:lineRule="auto"/>
              <w:jc w:val="center"/>
              <w:rPr>
                <w:rFonts w:eastAsia="Times New Roman" w:cs="Arial"/>
                <w:color w:val="000000"/>
                <w:sz w:val="22"/>
                <w:lang w:val="en-US"/>
              </w:rPr>
            </w:pPr>
            <w:r w:rsidRPr="00B80735">
              <w:rPr>
                <w:rFonts w:eastAsia="Times New Roman" w:cs="Arial"/>
                <w:color w:val="000000"/>
                <w:sz w:val="22"/>
                <w:lang w:val="en-US"/>
              </w:rPr>
              <w:t>0.24</w:t>
            </w:r>
          </w:p>
        </w:tc>
        <w:tc>
          <w:tcPr>
            <w:tcW w:w="720" w:type="dxa"/>
            <w:tcBorders>
              <w:top w:val="nil"/>
              <w:left w:val="nil"/>
              <w:bottom w:val="single" w:sz="4" w:space="0" w:color="auto"/>
              <w:right w:val="single" w:sz="4" w:space="0" w:color="auto"/>
            </w:tcBorders>
            <w:shd w:val="clear" w:color="auto" w:fill="auto"/>
            <w:noWrap/>
            <w:vAlign w:val="center"/>
            <w:hideMark/>
          </w:tcPr>
          <w:p w14:paraId="3F5675C4" w14:textId="77777777" w:rsidR="008F5E99" w:rsidRPr="00B80735" w:rsidRDefault="008F5E99" w:rsidP="000E794A">
            <w:pPr>
              <w:spacing w:after="0" w:line="240" w:lineRule="auto"/>
              <w:jc w:val="center"/>
              <w:rPr>
                <w:rFonts w:eastAsia="Times New Roman" w:cs="Arial"/>
                <w:color w:val="000000"/>
                <w:sz w:val="22"/>
                <w:lang w:val="en-US"/>
              </w:rPr>
            </w:pPr>
            <w:r w:rsidRPr="00B80735">
              <w:rPr>
                <w:rFonts w:eastAsia="Times New Roman" w:cs="Arial"/>
                <w:color w:val="000000"/>
                <w:sz w:val="22"/>
                <w:lang w:val="en-US"/>
              </w:rPr>
              <w:t>24</w:t>
            </w:r>
          </w:p>
        </w:tc>
        <w:tc>
          <w:tcPr>
            <w:tcW w:w="990" w:type="dxa"/>
            <w:tcBorders>
              <w:top w:val="nil"/>
              <w:left w:val="nil"/>
              <w:bottom w:val="single" w:sz="4" w:space="0" w:color="auto"/>
              <w:right w:val="single" w:sz="4" w:space="0" w:color="auto"/>
            </w:tcBorders>
            <w:shd w:val="clear" w:color="auto" w:fill="auto"/>
            <w:noWrap/>
            <w:vAlign w:val="center"/>
            <w:hideMark/>
          </w:tcPr>
          <w:p w14:paraId="72F0A6DC" w14:textId="77777777" w:rsidR="008F5E99" w:rsidRPr="00B80735" w:rsidRDefault="008F5E99" w:rsidP="000E794A">
            <w:pPr>
              <w:spacing w:after="0" w:line="240" w:lineRule="auto"/>
              <w:jc w:val="center"/>
              <w:rPr>
                <w:rFonts w:eastAsia="Times New Roman" w:cs="Arial"/>
                <w:color w:val="000000"/>
                <w:sz w:val="22"/>
                <w:lang w:val="en-US"/>
              </w:rPr>
            </w:pPr>
            <w:r w:rsidRPr="00B80735">
              <w:rPr>
                <w:rFonts w:eastAsia="Times New Roman" w:cs="Arial"/>
                <w:color w:val="000000"/>
                <w:sz w:val="22"/>
                <w:lang w:val="en-US"/>
              </w:rPr>
              <w:t>0.81</w:t>
            </w:r>
          </w:p>
        </w:tc>
      </w:tr>
      <w:tr w:rsidR="008F5E99" w:rsidRPr="00B80735" w14:paraId="5E71FE14" w14:textId="77777777" w:rsidTr="000E794A">
        <w:trPr>
          <w:trHeight w:val="276"/>
        </w:trPr>
        <w:tc>
          <w:tcPr>
            <w:tcW w:w="950" w:type="dxa"/>
            <w:vMerge/>
            <w:tcBorders>
              <w:top w:val="nil"/>
              <w:left w:val="single" w:sz="4" w:space="0" w:color="auto"/>
              <w:bottom w:val="single" w:sz="4" w:space="0" w:color="000000"/>
              <w:right w:val="single" w:sz="4" w:space="0" w:color="auto"/>
            </w:tcBorders>
            <w:vAlign w:val="center"/>
            <w:hideMark/>
          </w:tcPr>
          <w:p w14:paraId="0CFBDAA7" w14:textId="77777777" w:rsidR="008F5E99" w:rsidRPr="00B80735" w:rsidRDefault="008F5E99" w:rsidP="000E794A">
            <w:pPr>
              <w:spacing w:after="0" w:line="240" w:lineRule="auto"/>
              <w:rPr>
                <w:rFonts w:eastAsia="Times New Roman" w:cs="Arial"/>
                <w:color w:val="000000"/>
                <w:sz w:val="22"/>
                <w:lang w:val="en-US"/>
              </w:rPr>
            </w:pPr>
          </w:p>
        </w:tc>
        <w:tc>
          <w:tcPr>
            <w:tcW w:w="1634" w:type="dxa"/>
            <w:tcBorders>
              <w:top w:val="nil"/>
              <w:left w:val="nil"/>
              <w:bottom w:val="single" w:sz="4" w:space="0" w:color="auto"/>
              <w:right w:val="single" w:sz="4" w:space="0" w:color="auto"/>
            </w:tcBorders>
            <w:shd w:val="clear" w:color="auto" w:fill="auto"/>
            <w:noWrap/>
            <w:vAlign w:val="center"/>
            <w:hideMark/>
          </w:tcPr>
          <w:p w14:paraId="350001A6" w14:textId="77777777" w:rsidR="008F5E99" w:rsidRPr="00B80735" w:rsidRDefault="008F5E99" w:rsidP="000E794A">
            <w:pPr>
              <w:spacing w:after="0" w:line="240" w:lineRule="auto"/>
              <w:jc w:val="center"/>
              <w:rPr>
                <w:rFonts w:eastAsia="Times New Roman" w:cs="Arial"/>
                <w:color w:val="000000"/>
                <w:sz w:val="22"/>
                <w:lang w:val="en-US"/>
              </w:rPr>
            </w:pPr>
            <w:r w:rsidRPr="00B80735">
              <w:rPr>
                <w:rFonts w:eastAsia="Times New Roman" w:cs="Arial"/>
                <w:color w:val="000000"/>
                <w:sz w:val="22"/>
                <w:lang w:val="en-US"/>
              </w:rPr>
              <w:t>&gt; 10</w:t>
            </w:r>
          </w:p>
        </w:tc>
        <w:tc>
          <w:tcPr>
            <w:tcW w:w="2096" w:type="dxa"/>
            <w:tcBorders>
              <w:top w:val="nil"/>
              <w:left w:val="nil"/>
              <w:bottom w:val="single" w:sz="4" w:space="0" w:color="auto"/>
              <w:right w:val="single" w:sz="4" w:space="0" w:color="auto"/>
            </w:tcBorders>
            <w:shd w:val="clear" w:color="auto" w:fill="auto"/>
            <w:noWrap/>
            <w:vAlign w:val="center"/>
            <w:hideMark/>
          </w:tcPr>
          <w:p w14:paraId="5C4C13FF" w14:textId="77777777" w:rsidR="008F5E99" w:rsidRDefault="008F5E99" w:rsidP="000E794A">
            <w:pPr>
              <w:spacing w:after="0" w:line="240" w:lineRule="auto"/>
              <w:jc w:val="center"/>
              <w:rPr>
                <w:rFonts w:eastAsia="Times New Roman" w:cs="Arial"/>
                <w:color w:val="000000"/>
                <w:sz w:val="22"/>
                <w:lang w:val="en-US"/>
              </w:rPr>
            </w:pPr>
            <w:r w:rsidRPr="00B80735">
              <w:rPr>
                <w:rFonts w:eastAsia="Times New Roman" w:cs="Arial"/>
                <w:color w:val="000000"/>
                <w:sz w:val="22"/>
                <w:lang w:val="en-US"/>
              </w:rPr>
              <w:t>1.09</w:t>
            </w:r>
          </w:p>
          <w:p w14:paraId="6DA7FD8B" w14:textId="77777777" w:rsidR="008F5E99" w:rsidRPr="00B80735" w:rsidRDefault="008F5E99" w:rsidP="000E794A">
            <w:pPr>
              <w:spacing w:after="0" w:line="240" w:lineRule="auto"/>
              <w:jc w:val="center"/>
              <w:rPr>
                <w:rFonts w:eastAsia="Times New Roman" w:cs="Arial"/>
                <w:color w:val="000000"/>
                <w:sz w:val="22"/>
                <w:lang w:val="en-US"/>
              </w:rPr>
            </w:pPr>
            <w:r w:rsidRPr="00B80735">
              <w:rPr>
                <w:rFonts w:eastAsia="Times New Roman" w:cs="Arial"/>
                <w:color w:val="000000"/>
                <w:sz w:val="22"/>
                <w:lang w:val="en-US"/>
              </w:rPr>
              <w:t>(0.04, 2.13)</w:t>
            </w:r>
          </w:p>
        </w:tc>
        <w:tc>
          <w:tcPr>
            <w:tcW w:w="720" w:type="dxa"/>
            <w:tcBorders>
              <w:top w:val="nil"/>
              <w:left w:val="nil"/>
              <w:bottom w:val="single" w:sz="4" w:space="0" w:color="auto"/>
              <w:right w:val="single" w:sz="4" w:space="0" w:color="auto"/>
            </w:tcBorders>
            <w:shd w:val="clear" w:color="auto" w:fill="auto"/>
            <w:noWrap/>
            <w:vAlign w:val="center"/>
            <w:hideMark/>
          </w:tcPr>
          <w:p w14:paraId="60B6AA84" w14:textId="77777777" w:rsidR="008F5E99" w:rsidRPr="00B80735" w:rsidRDefault="008F5E99" w:rsidP="000E794A">
            <w:pPr>
              <w:spacing w:after="0" w:line="240" w:lineRule="auto"/>
              <w:jc w:val="center"/>
              <w:rPr>
                <w:rFonts w:eastAsia="Times New Roman" w:cs="Arial"/>
                <w:color w:val="000000"/>
                <w:sz w:val="22"/>
                <w:lang w:val="en-US"/>
              </w:rPr>
            </w:pPr>
            <w:r w:rsidRPr="00B80735">
              <w:rPr>
                <w:rFonts w:eastAsia="Times New Roman" w:cs="Arial"/>
                <w:color w:val="000000"/>
                <w:sz w:val="22"/>
                <w:lang w:val="en-US"/>
              </w:rPr>
              <w:t>2.16</w:t>
            </w:r>
          </w:p>
        </w:tc>
        <w:tc>
          <w:tcPr>
            <w:tcW w:w="720" w:type="dxa"/>
            <w:tcBorders>
              <w:top w:val="nil"/>
              <w:left w:val="nil"/>
              <w:bottom w:val="single" w:sz="4" w:space="0" w:color="auto"/>
              <w:right w:val="single" w:sz="4" w:space="0" w:color="auto"/>
            </w:tcBorders>
            <w:shd w:val="clear" w:color="auto" w:fill="auto"/>
            <w:noWrap/>
            <w:vAlign w:val="center"/>
            <w:hideMark/>
          </w:tcPr>
          <w:p w14:paraId="5AB86EE1" w14:textId="77777777" w:rsidR="008F5E99" w:rsidRPr="00B80735" w:rsidRDefault="008F5E99" w:rsidP="000E794A">
            <w:pPr>
              <w:spacing w:after="0" w:line="240" w:lineRule="auto"/>
              <w:jc w:val="center"/>
              <w:rPr>
                <w:rFonts w:eastAsia="Times New Roman" w:cs="Arial"/>
                <w:color w:val="000000"/>
                <w:sz w:val="22"/>
                <w:lang w:val="en-US"/>
              </w:rPr>
            </w:pPr>
            <w:r w:rsidRPr="00B80735">
              <w:rPr>
                <w:rFonts w:eastAsia="Times New Roman" w:cs="Arial"/>
                <w:color w:val="000000"/>
                <w:sz w:val="22"/>
                <w:lang w:val="en-US"/>
              </w:rPr>
              <w:t>22</w:t>
            </w:r>
          </w:p>
        </w:tc>
        <w:tc>
          <w:tcPr>
            <w:tcW w:w="990" w:type="dxa"/>
            <w:tcBorders>
              <w:top w:val="nil"/>
              <w:left w:val="nil"/>
              <w:bottom w:val="single" w:sz="4" w:space="0" w:color="auto"/>
              <w:right w:val="single" w:sz="4" w:space="0" w:color="auto"/>
            </w:tcBorders>
            <w:shd w:val="clear" w:color="auto" w:fill="auto"/>
            <w:noWrap/>
            <w:vAlign w:val="center"/>
            <w:hideMark/>
          </w:tcPr>
          <w:p w14:paraId="7082A146" w14:textId="77777777" w:rsidR="008F5E99" w:rsidRPr="00B80735" w:rsidRDefault="008F5E99" w:rsidP="000E794A">
            <w:pPr>
              <w:spacing w:after="0" w:line="240" w:lineRule="auto"/>
              <w:jc w:val="center"/>
              <w:rPr>
                <w:rFonts w:eastAsia="Times New Roman" w:cs="Arial"/>
                <w:b/>
                <w:bCs/>
                <w:color w:val="000000"/>
                <w:sz w:val="22"/>
                <w:lang w:val="en-US"/>
              </w:rPr>
            </w:pPr>
            <w:r w:rsidRPr="00B80735">
              <w:rPr>
                <w:rFonts w:eastAsia="Times New Roman" w:cs="Arial"/>
                <w:b/>
                <w:bCs/>
                <w:color w:val="000000"/>
                <w:sz w:val="22"/>
                <w:lang w:val="en-US"/>
              </w:rPr>
              <w:t>0.04</w:t>
            </w:r>
          </w:p>
        </w:tc>
      </w:tr>
    </w:tbl>
    <w:p w14:paraId="57E95FA3" w14:textId="43330EC1" w:rsidR="002F30C3" w:rsidRDefault="002F30C3" w:rsidP="002F30C3">
      <w:pPr>
        <w:ind w:firstLine="720"/>
        <w:rPr>
          <w:lang w:val="en-US"/>
        </w:rPr>
      </w:pPr>
    </w:p>
    <w:p w14:paraId="18C9EA1E" w14:textId="152738DF" w:rsidR="002F30C3" w:rsidRDefault="002F30C3" w:rsidP="002F30C3">
      <w:pPr>
        <w:ind w:firstLine="720"/>
        <w:rPr>
          <w:lang w:val="en-US"/>
        </w:rPr>
      </w:pPr>
    </w:p>
    <w:p w14:paraId="1CBD90CA" w14:textId="77777777" w:rsidR="002F30C3" w:rsidRDefault="002F30C3" w:rsidP="002F30C3">
      <w:pPr>
        <w:ind w:firstLine="720"/>
        <w:rPr>
          <w:lang w:val="en-US"/>
        </w:rPr>
      </w:pPr>
    </w:p>
    <w:p w14:paraId="5F7D642B" w14:textId="04674742" w:rsidR="005B0D09" w:rsidRDefault="005B0D09" w:rsidP="009A73F7">
      <w:pPr>
        <w:pStyle w:val="Heading1"/>
      </w:pPr>
      <w:r>
        <w:lastRenderedPageBreak/>
        <w:t>Discussion</w:t>
      </w:r>
    </w:p>
    <w:p w14:paraId="0925557E" w14:textId="56A5D91D" w:rsidR="000421AC" w:rsidRDefault="0063465F" w:rsidP="008C0D18">
      <w:pPr>
        <w:pStyle w:val="Heading2"/>
      </w:pPr>
      <w:r>
        <w:t>Similarity</w:t>
      </w:r>
      <w:r w:rsidR="00B15AAE">
        <w:t xml:space="preserve"> between self-report estimates of different question types</w:t>
      </w:r>
    </w:p>
    <w:p w14:paraId="0CA086BB" w14:textId="5EC558F3" w:rsidR="00F42235" w:rsidRDefault="00AE2AC1" w:rsidP="008C0D18">
      <w:pPr>
        <w:ind w:firstLine="720"/>
      </w:pPr>
      <w:r>
        <w:t xml:space="preserve">Contrary to what we expected in our first hypothesis, </w:t>
      </w:r>
      <w:r w:rsidR="007F2D8E">
        <w:t xml:space="preserve">estimates of peak consumption from total consumption and </w:t>
      </w:r>
      <w:r w:rsidR="006C2BF9">
        <w:t>location-specific</w:t>
      </w:r>
      <w:r w:rsidR="00021770">
        <w:t xml:space="preserve"> consumption </w:t>
      </w:r>
      <w:r w:rsidR="007F2D8E">
        <w:t xml:space="preserve">were not statistically different. Our analyses show </w:t>
      </w:r>
      <w:r w:rsidR="001C33B2">
        <w:t>that</w:t>
      </w:r>
      <w:r w:rsidR="001C2D1A">
        <w:t xml:space="preserve"> </w:t>
      </w:r>
      <w:r w:rsidR="00FA465D">
        <w:t>males and females</w:t>
      </w:r>
      <w:r w:rsidR="007F2D8E">
        <w:t xml:space="preserve"> </w:t>
      </w:r>
      <w:r w:rsidR="00FA465D">
        <w:t>self-report</w:t>
      </w:r>
      <w:r w:rsidR="00C15A7F">
        <w:t xml:space="preserve"> similar a</w:t>
      </w:r>
      <w:r w:rsidR="00FA465D">
        <w:t xml:space="preserve">mounts </w:t>
      </w:r>
      <w:r w:rsidR="001C33B2">
        <w:t xml:space="preserve">of </w:t>
      </w:r>
      <w:r w:rsidR="00084C1D">
        <w:t xml:space="preserve">peak </w:t>
      </w:r>
      <w:r w:rsidR="001C33B2">
        <w:t xml:space="preserve">consumption with </w:t>
      </w:r>
      <w:r w:rsidR="00021770">
        <w:t>both question types</w:t>
      </w:r>
      <w:r w:rsidR="003D76E3">
        <w:t xml:space="preserve"> (</w:t>
      </w:r>
      <w:r w:rsidR="003D76E3" w:rsidRPr="0082371D">
        <w:rPr>
          <w:u w:val="single"/>
        </w:rPr>
        <w:t>Table 2</w:t>
      </w:r>
      <w:r w:rsidR="003D76E3">
        <w:t>)</w:t>
      </w:r>
      <w:r w:rsidR="00FA465D">
        <w:t>.</w:t>
      </w:r>
    </w:p>
    <w:p w14:paraId="344DD6BF" w14:textId="2D865533" w:rsidR="002712DA" w:rsidRDefault="005E481E" w:rsidP="008C0D18">
      <w:pPr>
        <w:ind w:firstLine="720"/>
      </w:pPr>
      <w:r>
        <w:t>T</w:t>
      </w:r>
      <w:r w:rsidR="00901548">
        <w:t xml:space="preserve">he </w:t>
      </w:r>
      <w:r w:rsidR="007F2187">
        <w:t>similarities</w:t>
      </w:r>
      <w:r w:rsidR="00901548">
        <w:t xml:space="preserve"> </w:t>
      </w:r>
      <w:r w:rsidR="001C2D1A">
        <w:t>between</w:t>
      </w:r>
      <w:r w:rsidR="00901548">
        <w:t xml:space="preserve"> </w:t>
      </w:r>
      <w:r w:rsidR="00F42235">
        <w:t xml:space="preserve">the </w:t>
      </w:r>
      <w:r w:rsidR="00901548">
        <w:t xml:space="preserve">estimates may be explained by </w:t>
      </w:r>
      <w:r w:rsidR="00371AF7">
        <w:t>a</w:t>
      </w:r>
      <w:r w:rsidR="00901548">
        <w:t xml:space="preserve"> </w:t>
      </w:r>
      <w:r w:rsidR="00FD289F">
        <w:t>question order effect</w:t>
      </w:r>
      <w:r w:rsidR="00371AF7">
        <w:t xml:space="preserve">. </w:t>
      </w:r>
      <w:r w:rsidR="00901548">
        <w:t xml:space="preserve">According to Grice’s principle of conversation, the Maxim of Relevance explains how respondents make their responses as relevant to the conversation as possible </w:t>
      </w:r>
      <w:r w:rsidR="002D5787">
        <w:fldChar w:fldCharType="begin"/>
      </w:r>
      <w:r w:rsidR="002D5787">
        <w:instrText xml:space="preserve"> ADDIN EN.CITE &lt;EndNote&gt;&lt;Cite&gt;&lt;Author&gt;Grice&lt;/Author&gt;&lt;Year&gt;1975&lt;/Year&gt;&lt;RecNum&gt;473&lt;/RecNum&gt;&lt;DisplayText&gt;(Grice, 1975)&lt;/DisplayText&gt;&lt;record&gt;&lt;rec-number&gt;473&lt;/rec-number&gt;&lt;foreign-keys&gt;&lt;key app="EN" db-id="avdwsfx9mezrp9e9zrn5wxwfarredrf9ap9x" timestamp="1537097480"&gt;473&lt;/key&gt;&lt;/foreign-keys&gt;&lt;ref-type name="Book Section"&gt;5&lt;/ref-type&gt;&lt;contributors&gt;&lt;authors&gt;&lt;author&gt;Grice, H. P.&lt;/author&gt;&lt;/authors&gt;&lt;secondary-authors&gt;&lt;author&gt;P. Cole&lt;/author&gt;&lt;author&gt;J. L. Morgan&lt;/author&gt;&lt;/secondary-authors&gt;&lt;/contributors&gt;&lt;titles&gt;&lt;title&gt;Logic and conversation&lt;/title&gt;&lt;secondary-title&gt;Syntax and semantics 3: Speech acts&lt;/secondary-title&gt;&lt;/titles&gt;&lt;pages&gt;41-58&lt;/pages&gt;&lt;dates&gt;&lt;year&gt;1975&lt;/year&gt;&lt;/dates&gt;&lt;pub-location&gt;New York&lt;/pub-location&gt;&lt;publisher&gt;Academic Press&lt;/publisher&gt;&lt;urls&gt;&lt;/urls&gt;&lt;/record&gt;&lt;/Cite&gt;&lt;/EndNote&gt;</w:instrText>
      </w:r>
      <w:r w:rsidR="002D5787">
        <w:fldChar w:fldCharType="separate"/>
      </w:r>
      <w:r w:rsidR="002D5787">
        <w:rPr>
          <w:noProof/>
        </w:rPr>
        <w:t>(Grice, 1975)</w:t>
      </w:r>
      <w:r w:rsidR="002D5787">
        <w:fldChar w:fldCharType="end"/>
      </w:r>
      <w:r w:rsidR="00901548">
        <w:t>.</w:t>
      </w:r>
      <w:r w:rsidR="00F42235">
        <w:t xml:space="preserve"> According to this theory</w:t>
      </w:r>
      <w:r w:rsidR="00901548">
        <w:t xml:space="preserve">, </w:t>
      </w:r>
      <w:r w:rsidR="007B0ED8">
        <w:t xml:space="preserve">respondents </w:t>
      </w:r>
      <w:r w:rsidR="00FD289F">
        <w:t xml:space="preserve">could have </w:t>
      </w:r>
      <w:r w:rsidR="00016B33">
        <w:t>e</w:t>
      </w:r>
      <w:r w:rsidR="00901548">
        <w:t>stimate</w:t>
      </w:r>
      <w:r w:rsidR="00FD289F">
        <w:t>d</w:t>
      </w:r>
      <w:r w:rsidR="00901548">
        <w:t xml:space="preserve"> their </w:t>
      </w:r>
      <w:r w:rsidR="00FD289F">
        <w:t xml:space="preserve">subsequent </w:t>
      </w:r>
      <w:r w:rsidR="000B195A">
        <w:t>consumption amounts</w:t>
      </w:r>
      <w:r w:rsidR="00901548">
        <w:t xml:space="preserve"> by referring to their preceding </w:t>
      </w:r>
      <w:r w:rsidR="00FD289F">
        <w:t>estimate</w:t>
      </w:r>
      <w:r w:rsidR="00901548">
        <w:t xml:space="preserve">. </w:t>
      </w:r>
      <w:r w:rsidR="006032EE">
        <w:t>Version [A] Total-first</w:t>
      </w:r>
      <w:r w:rsidR="00901548">
        <w:t xml:space="preserve"> respondents </w:t>
      </w:r>
      <w:r w:rsidR="00E90057">
        <w:t xml:space="preserve">could have </w:t>
      </w:r>
      <w:r w:rsidR="00901548">
        <w:t>used their preceding</w:t>
      </w:r>
      <w:r w:rsidR="00084C1D">
        <w:t xml:space="preserve"> </w:t>
      </w:r>
      <w:r w:rsidR="00901548">
        <w:t>estimate as a reference to partition their</w:t>
      </w:r>
      <w:r w:rsidR="00084C1D">
        <w:t xml:space="preserve"> </w:t>
      </w:r>
      <w:r>
        <w:t xml:space="preserve">following </w:t>
      </w:r>
      <w:r w:rsidR="006C2BF9">
        <w:t>location-specific</w:t>
      </w:r>
      <w:r w:rsidR="006032EE">
        <w:t xml:space="preserve"> consumption</w:t>
      </w:r>
      <w:r w:rsidR="00084C1D">
        <w:t xml:space="preserve"> </w:t>
      </w:r>
      <w:r w:rsidR="00901548">
        <w:t xml:space="preserve">response. </w:t>
      </w:r>
      <w:r w:rsidR="00F42235">
        <w:t>Similarly</w:t>
      </w:r>
      <w:r w:rsidR="00E90057">
        <w:t xml:space="preserve">, </w:t>
      </w:r>
      <w:r w:rsidR="00084C1D">
        <w:t>Version [B] Location-first</w:t>
      </w:r>
      <w:r w:rsidR="00901548">
        <w:t xml:space="preserve"> respondents </w:t>
      </w:r>
      <w:r w:rsidR="00E90057">
        <w:t>could have</w:t>
      </w:r>
      <w:r w:rsidR="008356A9">
        <w:t xml:space="preserve"> </w:t>
      </w:r>
      <w:r w:rsidR="00F42235">
        <w:t>used</w:t>
      </w:r>
      <w:r w:rsidR="00AE28AA">
        <w:t xml:space="preserve"> </w:t>
      </w:r>
      <w:r w:rsidR="008356A9">
        <w:t>their preceding estimate</w:t>
      </w:r>
      <w:r>
        <w:t>s</w:t>
      </w:r>
      <w:r w:rsidR="008356A9">
        <w:t xml:space="preserve"> </w:t>
      </w:r>
      <w:r w:rsidR="00F42235">
        <w:t xml:space="preserve">to provide a summative response for </w:t>
      </w:r>
      <w:r w:rsidR="00084C1D">
        <w:t xml:space="preserve">their following </w:t>
      </w:r>
      <w:r w:rsidR="00901548">
        <w:t>total consumption.</w:t>
      </w:r>
      <w:r w:rsidR="00A849A0">
        <w:t xml:space="preserve"> It </w:t>
      </w:r>
      <w:r w:rsidR="00F74986">
        <w:rPr>
          <w:lang w:val="en-US"/>
        </w:rPr>
        <w:t>seems likely that t</w:t>
      </w:r>
      <w:r w:rsidR="00F74986">
        <w:t>here is a consistency effect of question order.</w:t>
      </w:r>
      <w:r w:rsidR="00AE28AA">
        <w:t xml:space="preserve"> </w:t>
      </w:r>
      <w:proofErr w:type="gramStart"/>
      <w:r w:rsidR="00210208">
        <w:t>With the exception of</w:t>
      </w:r>
      <w:proofErr w:type="gramEnd"/>
      <w:r w:rsidR="00084C1D">
        <w:t xml:space="preserve"> Version [B] Location-first </w:t>
      </w:r>
      <w:r w:rsidR="00170EF0">
        <w:t xml:space="preserve">question administered among </w:t>
      </w:r>
      <w:r w:rsidR="00084C1D">
        <w:t>heavy drinkers, r</w:t>
      </w:r>
      <w:r w:rsidR="007B0ED8">
        <w:t xml:space="preserve">espondents </w:t>
      </w:r>
      <w:r w:rsidR="00084C1D">
        <w:t xml:space="preserve">generally </w:t>
      </w:r>
      <w:r w:rsidR="00F74986">
        <w:t>tend to match their subsequent response to their preceding response</w:t>
      </w:r>
      <w:r>
        <w:t xml:space="preserve">, </w:t>
      </w:r>
      <w:r w:rsidR="0063465F">
        <w:t>as</w:t>
      </w:r>
      <w:r>
        <w:t xml:space="preserve"> in the current case</w:t>
      </w:r>
      <w:r w:rsidR="00F74986">
        <w:t xml:space="preserve"> when </w:t>
      </w:r>
      <w:r>
        <w:t xml:space="preserve">the </w:t>
      </w:r>
      <w:r w:rsidR="00F74986">
        <w:t xml:space="preserve">different </w:t>
      </w:r>
      <w:r w:rsidR="00084C1D">
        <w:t>question types</w:t>
      </w:r>
      <w:r w:rsidR="00F74986">
        <w:t xml:space="preserve"> relate to the same issue</w:t>
      </w:r>
      <w:r>
        <w:t xml:space="preserve"> of peak consumption</w:t>
      </w:r>
      <w:r w:rsidR="00F74986">
        <w:t>.</w:t>
      </w:r>
      <w:r w:rsidR="0004149F">
        <w:t xml:space="preserve"> </w:t>
      </w:r>
      <w:r w:rsidR="00FF2007">
        <w:t xml:space="preserve"> </w:t>
      </w:r>
    </w:p>
    <w:p w14:paraId="7A2D547C" w14:textId="3E01213A" w:rsidR="00B15AAE" w:rsidRDefault="00FD62E0" w:rsidP="00210208">
      <w:pPr>
        <w:ind w:firstLine="720"/>
      </w:pPr>
      <w:r>
        <w:t xml:space="preserve">As discussed earlier, previous research suggests that the greater the contextual specificity of a question, the greater the estimates of alcohol consumption </w:t>
      </w:r>
      <w:r w:rsidR="002D5787">
        <w:fldChar w:fldCharType="begin">
          <w:fldData xml:space="preserve">PEVuZE5vdGU+PENpdGU+PEF1dGhvcj5DYXNzd2VsbDwvQXV0aG9yPjxZZWFyPjIwMDI8L1llYXI+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</w:fldData>
        </w:fldChar>
      </w:r>
      <w:r w:rsidR="002D5787">
        <w:instrText xml:space="preserve"> ADDIN EN.CITE </w:instrText>
      </w:r>
      <w:r w:rsidR="002D5787">
        <w:fldChar w:fldCharType="begin">
          <w:fldData xml:space="preserve">PEVuZE5vdGU+PENpdGU+PEF1dGhvcj5DYXNzd2VsbDwvQXV0aG9yPjxZZWFyPjIwMDI8L1llYXI+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</w:fldData>
        </w:fldChar>
      </w:r>
      <w:r w:rsidR="002D5787">
        <w:instrText xml:space="preserve"> ADDIN EN.CITE.DATA </w:instrText>
      </w:r>
      <w:r w:rsidR="002D5787">
        <w:fldChar w:fldCharType="end"/>
      </w:r>
      <w:r w:rsidR="002D5787">
        <w:fldChar w:fldCharType="separate"/>
      </w:r>
      <w:r w:rsidR="002D5787">
        <w:rPr>
          <w:noProof/>
        </w:rPr>
        <w:t>(Casswell et al., 2002; Mooney and Gramling, 1991; Wyllie et al., 1994)</w:t>
      </w:r>
      <w:r w:rsidR="002D5787">
        <w:fldChar w:fldCharType="end"/>
      </w:r>
      <w:r>
        <w:t>.</w:t>
      </w:r>
      <w:r w:rsidR="00716D69">
        <w:t xml:space="preserve"> </w:t>
      </w:r>
      <w:bookmarkStart w:id="15" w:name="_Hlk43740382"/>
      <w:r w:rsidR="0062090C">
        <w:t>However, o</w:t>
      </w:r>
      <w:r w:rsidR="00716D69">
        <w:t xml:space="preserve">ur current findings </w:t>
      </w:r>
      <w:r w:rsidR="0062090C">
        <w:t>suggest otherwise.</w:t>
      </w:r>
      <w:bookmarkStart w:id="16" w:name="_Hlk43740387"/>
      <w:bookmarkEnd w:id="15"/>
      <w:r w:rsidR="00980B92">
        <w:t xml:space="preserve"> </w:t>
      </w:r>
      <w:bookmarkStart w:id="17" w:name="_Hlk43740396"/>
      <w:bookmarkStart w:id="18" w:name="_Hlk43741630"/>
      <w:r w:rsidR="00215530" w:rsidRPr="00023005">
        <w:rPr>
          <w:rFonts w:cs="Arial"/>
          <w:color w:val="222222"/>
          <w:shd w:val="clear" w:color="auto" w:fill="FFFFFF"/>
        </w:rPr>
        <w:t>The comparison between [A] Total Consumption Question and [B] LSPC</w:t>
      </w:r>
      <w:r w:rsidR="00215530">
        <w:rPr>
          <w:rFonts w:cs="Arial"/>
          <w:color w:val="222222"/>
          <w:shd w:val="clear" w:color="auto" w:fill="FFFFFF"/>
        </w:rPr>
        <w:t xml:space="preserve"> (</w:t>
      </w:r>
      <w:r w:rsidR="00215530" w:rsidRPr="00023005">
        <w:rPr>
          <w:rFonts w:cs="Arial"/>
          <w:color w:val="222222"/>
          <w:u w:val="single"/>
          <w:shd w:val="clear" w:color="auto" w:fill="FFFFFF"/>
        </w:rPr>
        <w:t>Table 2</w:t>
      </w:r>
      <w:r w:rsidR="00215530">
        <w:rPr>
          <w:rFonts w:cs="Arial"/>
          <w:color w:val="222222"/>
          <w:shd w:val="clear" w:color="auto" w:fill="FFFFFF"/>
        </w:rPr>
        <w:t xml:space="preserve">) </w:t>
      </w:r>
      <w:r w:rsidR="00215530">
        <w:rPr>
          <w:rFonts w:cs="Arial"/>
          <w:color w:val="222222"/>
          <w:shd w:val="clear" w:color="auto" w:fill="FFFFFF"/>
        </w:rPr>
        <w:lastRenderedPageBreak/>
        <w:t xml:space="preserve">found that there </w:t>
      </w:r>
      <w:r w:rsidR="00215530" w:rsidRPr="00E96A81">
        <w:rPr>
          <w:rFonts w:cs="Arial"/>
          <w:color w:val="222222"/>
          <w:shd w:val="clear" w:color="auto" w:fill="FFFFFF"/>
        </w:rPr>
        <w:t>w</w:t>
      </w:r>
      <w:r w:rsidR="00215530">
        <w:rPr>
          <w:rFonts w:cs="Arial"/>
          <w:color w:val="222222"/>
          <w:shd w:val="clear" w:color="auto" w:fill="FFFFFF"/>
        </w:rPr>
        <w:t>ere no significant differences between estimates when either question type was first asked in the questionnaire (and therefore unaffected by any question order effect).</w:t>
      </w:r>
      <w:r w:rsidR="00215530" w:rsidRPr="000F1DE3">
        <w:t xml:space="preserve"> </w:t>
      </w:r>
      <w:bookmarkEnd w:id="17"/>
      <w:r w:rsidR="00215530">
        <w:t xml:space="preserve">Additionally, the similarity in self-report estimates </w:t>
      </w:r>
      <w:r w:rsidR="004A2490">
        <w:t>in</w:t>
      </w:r>
      <w:r w:rsidR="00215530">
        <w:t xml:space="preserve"> the other comparisons (</w:t>
      </w:r>
      <w:r w:rsidR="00215530" w:rsidRPr="00023005">
        <w:rPr>
          <w:u w:val="single"/>
        </w:rPr>
        <w:t>Table 2</w:t>
      </w:r>
      <w:r w:rsidR="00215530">
        <w:t>)</w:t>
      </w:r>
      <w:bookmarkEnd w:id="18"/>
      <w:r w:rsidR="00215530">
        <w:t xml:space="preserve"> could be due to a consistency effect, where respondents try to provide a similar response to their previous one</w:t>
      </w:r>
      <w:r w:rsidR="004A2490">
        <w:t xml:space="preserve"> when they are given two questions relating to the same information in a single survey</w:t>
      </w:r>
      <w:r w:rsidR="00215530">
        <w:t xml:space="preserve">. </w:t>
      </w:r>
      <w:r w:rsidR="004A2490">
        <w:t>However, our study design does not allow to test for such possible explanations of this null effect</w:t>
      </w:r>
      <w:r w:rsidR="00215530">
        <w:t xml:space="preserve">. </w:t>
      </w:r>
      <w:r w:rsidR="00B15AAE">
        <w:t>To our knowledge, there has been no</w:t>
      </w:r>
      <w:r w:rsidR="00BE1957">
        <w:t xml:space="preserve"> other</w:t>
      </w:r>
      <w:r w:rsidR="00B15AAE">
        <w:t xml:space="preserve"> research on the interplay between question order and question type. </w:t>
      </w:r>
      <w:bookmarkEnd w:id="16"/>
      <w:r w:rsidR="00B15AAE">
        <w:t xml:space="preserve">Future research will be needed to determine </w:t>
      </w:r>
      <w:r w:rsidR="00CD2EAA">
        <w:t>how these effects interact and how they impact recall in alcohol surveys.</w:t>
      </w:r>
      <w:r w:rsidR="00C3206F">
        <w:t xml:space="preserve"> </w:t>
      </w:r>
      <w:bookmarkStart w:id="19" w:name="_Hlk20436536"/>
      <w:r w:rsidR="00C3206F">
        <w:t>Similarly, future studies should investigate the effect of question order compared to different recall biases on self-reporting.</w:t>
      </w:r>
      <w:bookmarkEnd w:id="19"/>
    </w:p>
    <w:p w14:paraId="0BB59651" w14:textId="22B8A90C" w:rsidR="00FD62E0" w:rsidRPr="0004149F" w:rsidRDefault="00860E05" w:rsidP="00210208">
      <w:pPr>
        <w:ind w:firstLine="720"/>
      </w:pPr>
      <w:r>
        <w:t xml:space="preserve">It </w:t>
      </w:r>
      <w:r w:rsidR="00FD62E0" w:rsidRPr="005473D3">
        <w:rPr>
          <w:lang w:val="en-US"/>
        </w:rPr>
        <w:t xml:space="preserve">is important to point out that </w:t>
      </w:r>
      <w:r w:rsidR="00B55A0C">
        <w:rPr>
          <w:lang w:val="en-US"/>
        </w:rPr>
        <w:t xml:space="preserve">the </w:t>
      </w:r>
      <w:proofErr w:type="gramStart"/>
      <w:r w:rsidR="00B55A0C">
        <w:rPr>
          <w:lang w:val="en-US"/>
        </w:rPr>
        <w:t>aforementioned</w:t>
      </w:r>
      <w:r w:rsidR="00FD62E0" w:rsidRPr="005473D3">
        <w:rPr>
          <w:lang w:val="en-US"/>
        </w:rPr>
        <w:t xml:space="preserve"> studies</w:t>
      </w:r>
      <w:proofErr w:type="gramEnd"/>
      <w:r w:rsidR="00FD62E0" w:rsidRPr="005473D3">
        <w:rPr>
          <w:lang w:val="en-US"/>
        </w:rPr>
        <w:t xml:space="preserve"> </w:t>
      </w:r>
      <w:r w:rsidR="0062090C">
        <w:rPr>
          <w:lang w:val="en-US"/>
        </w:rPr>
        <w:t>looked at</w:t>
      </w:r>
      <w:r w:rsidR="00FD62E0">
        <w:rPr>
          <w:lang w:val="en-US"/>
        </w:rPr>
        <w:t xml:space="preserve"> measures of</w:t>
      </w:r>
      <w:r w:rsidR="00FD62E0" w:rsidRPr="0098501E">
        <w:rPr>
          <w:lang w:val="en-US"/>
        </w:rPr>
        <w:t xml:space="preserve"> </w:t>
      </w:r>
      <w:r w:rsidR="00FD62E0">
        <w:rPr>
          <w:lang w:val="en-US"/>
        </w:rPr>
        <w:t>average weekly consumption</w:t>
      </w:r>
      <w:bookmarkStart w:id="20" w:name="_Hlk23200225"/>
      <w:r w:rsidR="00FD62E0" w:rsidRPr="005473D3">
        <w:rPr>
          <w:lang w:val="en-US"/>
        </w:rPr>
        <w:t xml:space="preserve">. In contrast, </w:t>
      </w:r>
      <w:r w:rsidR="00FD62E0">
        <w:rPr>
          <w:lang w:val="en-US"/>
        </w:rPr>
        <w:t xml:space="preserve">our </w:t>
      </w:r>
      <w:r w:rsidR="00FD62E0" w:rsidRPr="005473D3">
        <w:rPr>
          <w:lang w:val="en-US"/>
        </w:rPr>
        <w:t>study examined estimates for</w:t>
      </w:r>
      <w:r w:rsidR="00FD62E0">
        <w:rPr>
          <w:lang w:val="en-US"/>
        </w:rPr>
        <w:t xml:space="preserve"> peak consumption</w:t>
      </w:r>
      <w:r w:rsidR="00B55A0C">
        <w:rPr>
          <w:lang w:val="en-US"/>
        </w:rPr>
        <w:t xml:space="preserve"> </w:t>
      </w:r>
      <w:r w:rsidR="00B63FCA">
        <w:rPr>
          <w:lang w:val="en-US"/>
        </w:rPr>
        <w:t xml:space="preserve">in the past 12 months </w:t>
      </w:r>
      <w:r w:rsidR="00B55A0C">
        <w:rPr>
          <w:lang w:val="en-US"/>
        </w:rPr>
        <w:t xml:space="preserve">and observed no significant differences between question prompts. </w:t>
      </w:r>
      <w:bookmarkEnd w:id="20"/>
      <w:r w:rsidR="00B55A0C">
        <w:rPr>
          <w:lang w:val="en-US"/>
        </w:rPr>
        <w:t xml:space="preserve">Further research </w:t>
      </w:r>
      <w:r w:rsidR="00210208">
        <w:rPr>
          <w:lang w:val="en-US"/>
        </w:rPr>
        <w:t>is</w:t>
      </w:r>
      <w:r w:rsidR="00B55A0C">
        <w:rPr>
          <w:lang w:val="en-US"/>
        </w:rPr>
        <w:t xml:space="preserve"> needed to differentiate the effect of context specificity in peak consumption questions</w:t>
      </w:r>
      <w:r w:rsidR="009A7F61">
        <w:rPr>
          <w:lang w:val="en-US"/>
        </w:rPr>
        <w:t xml:space="preserve"> compared to average weekly consumption.</w:t>
      </w:r>
      <w:r w:rsidR="0028343F">
        <w:rPr>
          <w:lang w:val="en-US"/>
        </w:rPr>
        <w:t xml:space="preserve"> </w:t>
      </w:r>
    </w:p>
    <w:p w14:paraId="4618F498" w14:textId="7393DBE4" w:rsidR="00901548" w:rsidRDefault="005E481E" w:rsidP="008C0D18">
      <w:pPr>
        <w:pStyle w:val="Heading2"/>
        <w:rPr>
          <w:lang w:val="en-US"/>
        </w:rPr>
      </w:pPr>
      <w:r>
        <w:rPr>
          <w:lang w:val="en-US"/>
        </w:rPr>
        <w:t>S</w:t>
      </w:r>
      <w:r w:rsidR="00B15AAE">
        <w:rPr>
          <w:lang w:val="en-US"/>
        </w:rPr>
        <w:t>imilarity between self-report estimates of different question order</w:t>
      </w:r>
    </w:p>
    <w:p w14:paraId="70364AFD" w14:textId="0A679D1D" w:rsidR="00B63FCA" w:rsidRDefault="00B4193F" w:rsidP="00B63FCA">
      <w:pPr>
        <w:ind w:firstLine="720"/>
      </w:pPr>
      <w:bookmarkStart w:id="21" w:name="_Hlk23780724"/>
      <w:r>
        <w:t>Contrar</w:t>
      </w:r>
      <w:r w:rsidR="002520A1">
        <w:t xml:space="preserve">y </w:t>
      </w:r>
      <w:r>
        <w:t>to our second hypothesis,</w:t>
      </w:r>
      <w:r w:rsidR="00B63FCA">
        <w:t xml:space="preserve"> self-report estimates </w:t>
      </w:r>
      <w:r w:rsidR="00AD3769">
        <w:t>for both</w:t>
      </w:r>
      <w:r w:rsidR="00A96507">
        <w:t xml:space="preserve"> </w:t>
      </w:r>
      <w:r w:rsidR="00B63FCA">
        <w:t>[A] Total-first and [B] Location-first respondents</w:t>
      </w:r>
      <w:r w:rsidR="00AD3769">
        <w:t xml:space="preserve"> </w:t>
      </w:r>
      <w:r w:rsidR="00B15AAE">
        <w:t xml:space="preserve">were similar </w:t>
      </w:r>
      <w:r w:rsidR="001C70A3">
        <w:t xml:space="preserve">and minimal question order effect was observed </w:t>
      </w:r>
      <w:r w:rsidR="00B63FCA">
        <w:t>(</w:t>
      </w:r>
      <w:r w:rsidR="00B63FCA">
        <w:rPr>
          <w:u w:val="single"/>
        </w:rPr>
        <w:t>Table 3</w:t>
      </w:r>
      <w:r w:rsidR="00B63FCA" w:rsidRPr="004767E2">
        <w:rPr>
          <w:lang w:val="en-US"/>
        </w:rPr>
        <w:t>).</w:t>
      </w:r>
    </w:p>
    <w:bookmarkEnd w:id="21"/>
    <w:p w14:paraId="467F563C" w14:textId="43342E9C" w:rsidR="0025350D" w:rsidRDefault="00696D41" w:rsidP="00B63FCA">
      <w:pPr>
        <w:ind w:firstLine="720"/>
      </w:pPr>
      <w:r>
        <w:t xml:space="preserve">It is unclear </w:t>
      </w:r>
      <w:r w:rsidR="001D76F8">
        <w:t>what the reasons are behind this</w:t>
      </w:r>
      <w:r>
        <w:t xml:space="preserve"> </w:t>
      </w:r>
      <w:r w:rsidR="00665824">
        <w:t xml:space="preserve">unexpected </w:t>
      </w:r>
      <w:r w:rsidR="00210208">
        <w:t>finding</w:t>
      </w:r>
      <w:r w:rsidR="00D42A7D">
        <w:t>.</w:t>
      </w:r>
      <w:r w:rsidR="00115393">
        <w:t xml:space="preserve"> </w:t>
      </w:r>
      <w:r w:rsidR="0025350D">
        <w:t xml:space="preserve">It is possible that </w:t>
      </w:r>
      <w:r w:rsidR="002C0CDD">
        <w:t>[A] Total-first</w:t>
      </w:r>
      <w:r w:rsidR="0025350D">
        <w:t xml:space="preserve"> </w:t>
      </w:r>
      <w:r w:rsidR="00F42235">
        <w:t xml:space="preserve">respondents </w:t>
      </w:r>
      <w:r w:rsidR="00783BB7">
        <w:t xml:space="preserve">self-report similar estimates </w:t>
      </w:r>
      <w:r w:rsidR="00F42235">
        <w:t>because</w:t>
      </w:r>
      <w:r w:rsidR="0025350D">
        <w:t xml:space="preserve"> </w:t>
      </w:r>
      <w:r w:rsidR="00F42235">
        <w:t>they</w:t>
      </w:r>
      <w:r w:rsidR="00F83711">
        <w:t xml:space="preserve"> use </w:t>
      </w:r>
      <w:r w:rsidR="002641DB">
        <w:t>their</w:t>
      </w:r>
      <w:r w:rsidR="0025350D">
        <w:t xml:space="preserve"> preceding total consumption </w:t>
      </w:r>
      <w:r w:rsidR="002641DB">
        <w:t xml:space="preserve">as a reference </w:t>
      </w:r>
      <w:r w:rsidR="00F83711">
        <w:t xml:space="preserve">when subsequently </w:t>
      </w:r>
      <w:r w:rsidR="002641DB">
        <w:t>partitioning it into separate location</w:t>
      </w:r>
      <w:r w:rsidR="00F83711">
        <w:t>s</w:t>
      </w:r>
      <w:r w:rsidR="0025350D">
        <w:t xml:space="preserve">. It could </w:t>
      </w:r>
      <w:r w:rsidR="0025350D">
        <w:lastRenderedPageBreak/>
        <w:t xml:space="preserve">also be the case that </w:t>
      </w:r>
      <w:r w:rsidR="002C0CDD">
        <w:t xml:space="preserve">[B] Location-first </w:t>
      </w:r>
      <w:r w:rsidR="0025350D">
        <w:t>respondents</w:t>
      </w:r>
      <w:r w:rsidR="00F83711">
        <w:t xml:space="preserve"> try</w:t>
      </w:r>
      <w:r w:rsidR="00377EA6">
        <w:t xml:space="preserve"> to match their </w:t>
      </w:r>
      <w:r w:rsidR="00285FD9">
        <w:t xml:space="preserve">consumption amounts from </w:t>
      </w:r>
      <w:r w:rsidR="00377EA6">
        <w:t xml:space="preserve">separate </w:t>
      </w:r>
      <w:r w:rsidR="006C2BF9">
        <w:t>location</w:t>
      </w:r>
      <w:r w:rsidR="00285FD9">
        <w:t xml:space="preserve">s </w:t>
      </w:r>
      <w:r w:rsidR="0025350D">
        <w:t>amounts</w:t>
      </w:r>
      <w:r w:rsidR="00377EA6">
        <w:t xml:space="preserve"> </w:t>
      </w:r>
      <w:r w:rsidR="00285FD9">
        <w:t>with</w:t>
      </w:r>
      <w:r w:rsidR="00F83711">
        <w:t xml:space="preserve"> a </w:t>
      </w:r>
      <w:r w:rsidR="00285FD9">
        <w:t>cumulative</w:t>
      </w:r>
      <w:r w:rsidR="00F83711">
        <w:t xml:space="preserve"> estimate for </w:t>
      </w:r>
      <w:r w:rsidR="00377EA6">
        <w:t xml:space="preserve">their subsequent total consumption </w:t>
      </w:r>
      <w:r w:rsidR="00F83711">
        <w:t>amount.</w:t>
      </w:r>
    </w:p>
    <w:p w14:paraId="11ABE76C" w14:textId="3CC803BF" w:rsidR="0018392E" w:rsidRDefault="005B71F8" w:rsidP="0018392E">
      <w:pPr>
        <w:ind w:firstLine="720"/>
      </w:pPr>
      <w:r>
        <w:t xml:space="preserve">Future research should consider </w:t>
      </w:r>
      <w:r w:rsidR="00682F45">
        <w:t xml:space="preserve">using a “think-aloud” protocol to understand </w:t>
      </w:r>
      <w:r w:rsidR="00DF64E9">
        <w:t>the</w:t>
      </w:r>
      <w:r w:rsidR="00682F45">
        <w:t xml:space="preserve"> thought process </w:t>
      </w:r>
      <w:r w:rsidR="00DF64E9">
        <w:t>of respondents when</w:t>
      </w:r>
      <w:r w:rsidR="00682F45">
        <w:t xml:space="preserve"> they </w:t>
      </w:r>
      <w:r w:rsidR="00152985">
        <w:t xml:space="preserve">are </w:t>
      </w:r>
      <w:r w:rsidR="00682F45">
        <w:t>complet</w:t>
      </w:r>
      <w:r w:rsidR="00152985">
        <w:t>ing the</w:t>
      </w:r>
      <w:r w:rsidR="00682F45">
        <w:t xml:space="preserve"> questionnaire. By using this method</w:t>
      </w:r>
      <w:r w:rsidR="00113104">
        <w:t xml:space="preserve">, Greenfield </w:t>
      </w:r>
      <w:r w:rsidR="00210208">
        <w:t>found</w:t>
      </w:r>
      <w:r>
        <w:t xml:space="preserve"> that respondents had varied interpretations with the definition of “usually” in </w:t>
      </w:r>
      <w:r w:rsidR="004007DC">
        <w:t xml:space="preserve">his </w:t>
      </w:r>
      <w:r>
        <w:t>survey</w:t>
      </w:r>
      <w:r w:rsidR="00572A76">
        <w:t xml:space="preserve"> </w:t>
      </w:r>
      <w:r w:rsidR="002D5787">
        <w:fldChar w:fldCharType="begin"/>
      </w:r>
      <w:r w:rsidR="002D5787">
        <w:instrText xml:space="preserve"> ADDIN EN.CITE &lt;EndNote&gt;&lt;Cite ExcludeAuth="1"&gt;&lt;Author&gt;Greenfield&lt;/Author&gt;&lt;Year&gt;2000&lt;/Year&gt;&lt;RecNum&gt;392&lt;/RecNum&gt;&lt;DisplayText&gt;(2000)&lt;/DisplayText&gt;&lt;record&gt;&lt;rec-number&gt;392&lt;/rec-number&gt;&lt;foreign-keys&gt;&lt;key app="EN" db-id="avdwsfx9mezrp9e9zrn5wxwfarredrf9ap9x" timestamp="1531880560"&gt;392&lt;/key&gt;&lt;/foreign-keys&gt;&lt;ref-type name="Journal Article"&gt;17&lt;/ref-type&gt;&lt;contributors&gt;&lt;authors&gt;&lt;author&gt;Greenfield, Tom K.&lt;/author&gt;&lt;/authors&gt;&lt;/contributors&gt;&lt;titles&gt;&lt;title&gt;Ways of measuring drinking patterns and the difference they make: experience with graduated frequencies&lt;/title&gt;&lt;secondary-title&gt;Journal of Substance Abuse&lt;/secondary-title&gt;&lt;/titles&gt;&lt;periodical&gt;&lt;full-title&gt;Journal of Substance Abuse&lt;/full-title&gt;&lt;/periodical&gt;&lt;pages&gt;33-49&lt;/pages&gt;&lt;volume&gt;12&lt;/volume&gt;&lt;number&gt;1-2&lt;/number&gt;&lt;section&gt;33&lt;/section&gt;&lt;dates&gt;&lt;year&gt;2000&lt;/year&gt;&lt;/dates&gt;&lt;isbn&gt;08993289&lt;/isbn&gt;&lt;urls&gt;&lt;/urls&gt;&lt;electronic-resource-num&gt;10.1016/S0899-3289(00)00039-0&lt;/electronic-resource-num&gt;&lt;/record&gt;&lt;/Cite&gt;&lt;/EndNote&gt;</w:instrText>
      </w:r>
      <w:r w:rsidR="002D5787">
        <w:fldChar w:fldCharType="separate"/>
      </w:r>
      <w:r w:rsidR="002D5787">
        <w:rPr>
          <w:noProof/>
        </w:rPr>
        <w:t>(2000)</w:t>
      </w:r>
      <w:r w:rsidR="002D5787">
        <w:fldChar w:fldCharType="end"/>
      </w:r>
      <w:r>
        <w:t xml:space="preserve">, which </w:t>
      </w:r>
      <w:r w:rsidR="00A2524C">
        <w:t xml:space="preserve">helped </w:t>
      </w:r>
      <w:r w:rsidR="004007DC">
        <w:t>to</w:t>
      </w:r>
      <w:r w:rsidR="00A409D2">
        <w:t xml:space="preserve"> </w:t>
      </w:r>
      <w:r>
        <w:t xml:space="preserve">explain some of the </w:t>
      </w:r>
      <w:r w:rsidR="00AD3769">
        <w:t xml:space="preserve">observed </w:t>
      </w:r>
      <w:r>
        <w:t>variations.</w:t>
      </w:r>
      <w:r w:rsidR="0025350D">
        <w:t xml:space="preserve"> </w:t>
      </w:r>
      <w:r w:rsidR="00115393">
        <w:t xml:space="preserve">A similar analysis could elucidate </w:t>
      </w:r>
      <w:r w:rsidR="00BD4C47">
        <w:t xml:space="preserve">how respondents derive their estimates of total consumption. </w:t>
      </w:r>
      <w:r w:rsidR="008705E1">
        <w:t xml:space="preserve">It </w:t>
      </w:r>
      <w:r w:rsidR="00210208">
        <w:t>is</w:t>
      </w:r>
      <w:r w:rsidR="008705E1">
        <w:t xml:space="preserve"> possible that </w:t>
      </w:r>
      <w:r w:rsidR="00D41874">
        <w:t>respondents</w:t>
      </w:r>
      <w:r w:rsidR="008705E1">
        <w:t xml:space="preserve"> </w:t>
      </w:r>
      <w:r w:rsidR="00D41874">
        <w:t>calculate their peak consumption</w:t>
      </w:r>
      <w:r w:rsidR="008705E1">
        <w:t xml:space="preserve"> by</w:t>
      </w:r>
      <w:r w:rsidR="00D41874">
        <w:t xml:space="preserve"> </w:t>
      </w:r>
      <w:r w:rsidR="00C344B8">
        <w:t xml:space="preserve">going through each </w:t>
      </w:r>
      <w:r w:rsidR="00D41874">
        <w:t>drinking location</w:t>
      </w:r>
      <w:r w:rsidR="008705E1">
        <w:t xml:space="preserve">, </w:t>
      </w:r>
      <w:r w:rsidR="00D41874">
        <w:t>or by</w:t>
      </w:r>
      <w:r w:rsidR="00C344B8">
        <w:t xml:space="preserve"> considering the</w:t>
      </w:r>
      <w:r w:rsidR="00D41874">
        <w:t xml:space="preserve"> type</w:t>
      </w:r>
      <w:r w:rsidR="00C344B8">
        <w:t>s</w:t>
      </w:r>
      <w:r w:rsidR="00D41874">
        <w:t xml:space="preserve"> of alcohol</w:t>
      </w:r>
      <w:r w:rsidR="00C344B8">
        <w:t xml:space="preserve"> consumed.</w:t>
      </w:r>
      <w:r w:rsidR="0041372B">
        <w:t xml:space="preserve"> Although our results provide</w:t>
      </w:r>
      <w:r w:rsidR="005555FF">
        <w:t xml:space="preserve"> quantitative data about peak consumption</w:t>
      </w:r>
      <w:r w:rsidR="00F07B29">
        <w:t xml:space="preserve"> estimates</w:t>
      </w:r>
      <w:r w:rsidR="005555FF">
        <w:t xml:space="preserve">, </w:t>
      </w:r>
      <w:r w:rsidR="00F270BF">
        <w:t xml:space="preserve">we </w:t>
      </w:r>
      <w:r w:rsidR="00A03A10">
        <w:t>cannot</w:t>
      </w:r>
      <w:r w:rsidR="00F270BF">
        <w:t xml:space="preserve"> offer any qualitative </w:t>
      </w:r>
      <w:r w:rsidR="00383CC1">
        <w:t>analysis</w:t>
      </w:r>
      <w:r w:rsidR="00F270BF">
        <w:t xml:space="preserve"> </w:t>
      </w:r>
      <w:r w:rsidR="00BE7390">
        <w:t>on</w:t>
      </w:r>
      <w:r w:rsidR="00F270BF">
        <w:t xml:space="preserve"> how respondents derive</w:t>
      </w:r>
      <w:r w:rsidR="00AD3769">
        <w:t>d</w:t>
      </w:r>
      <w:r w:rsidR="00F270BF">
        <w:t xml:space="preserve"> their estimates.</w:t>
      </w:r>
    </w:p>
    <w:p w14:paraId="097B6AD1" w14:textId="3E7CAC4C" w:rsidR="0018392E" w:rsidRPr="0018392E" w:rsidRDefault="0018392E" w:rsidP="0018392E">
      <w:pPr>
        <w:ind w:firstLine="720"/>
      </w:pPr>
      <w:bookmarkStart w:id="22" w:name="_Hlk20435964"/>
      <w:r>
        <w:rPr>
          <w:rFonts w:cs="Arial"/>
          <w:color w:val="222222"/>
          <w:shd w:val="clear" w:color="auto" w:fill="FFFFFF"/>
        </w:rPr>
        <w:t xml:space="preserve">The length of the recall period is another factor that might impact recall bias. Given </w:t>
      </w:r>
      <w:r w:rsidR="00F939DA">
        <w:rPr>
          <w:rFonts w:cs="Arial"/>
          <w:color w:val="222222"/>
          <w:shd w:val="clear" w:color="auto" w:fill="FFFFFF"/>
        </w:rPr>
        <w:t>its nature</w:t>
      </w:r>
      <w:r>
        <w:rPr>
          <w:rFonts w:cs="Arial"/>
          <w:color w:val="222222"/>
          <w:shd w:val="clear" w:color="auto" w:fill="FFFFFF"/>
        </w:rPr>
        <w:t>, it may be beneficial to include shorter periods of recall to reduce the effects of recall bias. In the initial 2012 survey, however, 60% of the recent heavy drinking occasions surveyed occurred within one month of the survey date</w:t>
      </w:r>
      <w:r w:rsidR="00D472AA">
        <w:rPr>
          <w:rFonts w:cs="Arial"/>
          <w:color w:val="222222"/>
          <w:shd w:val="clear" w:color="auto" w:fill="FFFFFF"/>
        </w:rPr>
        <w:t xml:space="preserve"> </w:t>
      </w:r>
      <w:r w:rsidR="002D5787">
        <w:rPr>
          <w:rFonts w:cs="Arial"/>
          <w:color w:val="222222"/>
          <w:shd w:val="clear" w:color="auto" w:fill="FFFFFF"/>
        </w:rPr>
        <w:fldChar w:fldCharType="begin">
          <w:fldData xml:space="preserve">PEVuZE5vdGU+PENpdGU+PEF1dGhvcj5EaWV0emU8L0F1dGhvcj48WWVhcj4yMDE0PC9ZZWFyPjxS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</w:fldData>
        </w:fldChar>
      </w:r>
      <w:r w:rsidR="002D5787">
        <w:rPr>
          <w:rFonts w:cs="Arial"/>
          <w:color w:val="222222"/>
          <w:shd w:val="clear" w:color="auto" w:fill="FFFFFF"/>
        </w:rPr>
        <w:instrText xml:space="preserve"> ADDIN EN.CITE </w:instrText>
      </w:r>
      <w:r w:rsidR="002D5787">
        <w:rPr>
          <w:rFonts w:cs="Arial"/>
          <w:color w:val="222222"/>
          <w:shd w:val="clear" w:color="auto" w:fill="FFFFFF"/>
        </w:rPr>
        <w:fldChar w:fldCharType="begin">
          <w:fldData xml:space="preserve">PEVuZE5vdGU+PENpdGU+PEF1dGhvcj5EaWV0emU8L0F1dGhvcj48WWVhcj4yMDE0PC9ZZWFyPjxS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</w:fldData>
        </w:fldChar>
      </w:r>
      <w:r w:rsidR="002D5787">
        <w:rPr>
          <w:rFonts w:cs="Arial"/>
          <w:color w:val="222222"/>
          <w:shd w:val="clear" w:color="auto" w:fill="FFFFFF"/>
        </w:rPr>
        <w:instrText xml:space="preserve"> ADDIN EN.CITE.DATA </w:instrText>
      </w:r>
      <w:r w:rsidR="002D5787">
        <w:rPr>
          <w:rFonts w:cs="Arial"/>
          <w:color w:val="222222"/>
          <w:shd w:val="clear" w:color="auto" w:fill="FFFFFF"/>
        </w:rPr>
      </w:r>
      <w:r w:rsidR="002D5787">
        <w:rPr>
          <w:rFonts w:cs="Arial"/>
          <w:color w:val="222222"/>
          <w:shd w:val="clear" w:color="auto" w:fill="FFFFFF"/>
        </w:rPr>
        <w:fldChar w:fldCharType="end"/>
      </w:r>
      <w:r w:rsidR="002D5787">
        <w:rPr>
          <w:rFonts w:cs="Arial"/>
          <w:color w:val="222222"/>
          <w:shd w:val="clear" w:color="auto" w:fill="FFFFFF"/>
        </w:rPr>
      </w:r>
      <w:r w:rsidR="002D5787">
        <w:rPr>
          <w:rFonts w:cs="Arial"/>
          <w:color w:val="222222"/>
          <w:shd w:val="clear" w:color="auto" w:fill="FFFFFF"/>
        </w:rPr>
        <w:fldChar w:fldCharType="separate"/>
      </w:r>
      <w:r w:rsidR="002D5787">
        <w:rPr>
          <w:rFonts w:cs="Arial"/>
          <w:noProof/>
          <w:color w:val="222222"/>
          <w:shd w:val="clear" w:color="auto" w:fill="FFFFFF"/>
        </w:rPr>
        <w:t>(Dietze et al., 2014)</w:t>
      </w:r>
      <w:r w:rsidR="002D5787">
        <w:rPr>
          <w:rFonts w:cs="Arial"/>
          <w:color w:val="222222"/>
          <w:shd w:val="clear" w:color="auto" w:fill="FFFFFF"/>
        </w:rPr>
        <w:fldChar w:fldCharType="end"/>
      </w:r>
      <w:r>
        <w:rPr>
          <w:rFonts w:cs="Arial"/>
          <w:color w:val="222222"/>
          <w:shd w:val="clear" w:color="auto" w:fill="FFFFFF"/>
        </w:rPr>
        <w:t>. If the recall period was shorter, certain demographics, like infrequent heavy drinkers, would not be surveyed. Future research should find a suitable balance between sample representation and the effects of recall bias.</w:t>
      </w:r>
    </w:p>
    <w:bookmarkEnd w:id="22"/>
    <w:p w14:paraId="27CAE72A" w14:textId="5E76F550" w:rsidR="00B47059" w:rsidRDefault="00265F92" w:rsidP="004657ED">
      <w:pPr>
        <w:ind w:firstLine="720"/>
        <w:rPr>
          <w:lang w:val="en-US"/>
        </w:rPr>
      </w:pPr>
      <w:r>
        <w:rPr>
          <w:lang w:val="en-US"/>
        </w:rPr>
        <w:t>Nonetheless</w:t>
      </w:r>
      <w:r w:rsidR="00452474">
        <w:rPr>
          <w:lang w:val="en-US"/>
        </w:rPr>
        <w:t xml:space="preserve">, </w:t>
      </w:r>
      <w:r w:rsidR="00902E20">
        <w:rPr>
          <w:lang w:val="en-US"/>
        </w:rPr>
        <w:t xml:space="preserve">a question order effect was observed amongst [B] Location-first </w:t>
      </w:r>
      <w:r w:rsidR="002C0CDD">
        <w:rPr>
          <w:lang w:val="en-US"/>
        </w:rPr>
        <w:t>high tercile drinkers</w:t>
      </w:r>
      <w:r w:rsidR="00902E20">
        <w:rPr>
          <w:lang w:val="en-US"/>
        </w:rPr>
        <w:t>, who</w:t>
      </w:r>
      <w:r w:rsidR="002C0CDD" w:rsidDel="002C0CDD">
        <w:rPr>
          <w:lang w:val="en-US"/>
        </w:rPr>
        <w:t xml:space="preserve"> </w:t>
      </w:r>
      <w:r w:rsidR="004F029A">
        <w:rPr>
          <w:lang w:val="en-US"/>
        </w:rPr>
        <w:t xml:space="preserve">were observed to </w:t>
      </w:r>
      <w:r w:rsidR="00902E20">
        <w:rPr>
          <w:lang w:val="en-US"/>
        </w:rPr>
        <w:t xml:space="preserve">have </w:t>
      </w:r>
      <w:r w:rsidR="00783BB7">
        <w:rPr>
          <w:lang w:val="en-US"/>
        </w:rPr>
        <w:t xml:space="preserve">notable </w:t>
      </w:r>
      <w:r w:rsidR="00902E20">
        <w:rPr>
          <w:lang w:val="en-US"/>
        </w:rPr>
        <w:t>differen</w:t>
      </w:r>
      <w:r w:rsidR="00783BB7">
        <w:rPr>
          <w:lang w:val="en-US"/>
        </w:rPr>
        <w:t>ce</w:t>
      </w:r>
      <w:r w:rsidR="00902E20">
        <w:rPr>
          <w:lang w:val="en-US"/>
        </w:rPr>
        <w:t xml:space="preserve"> between their self-report</w:t>
      </w:r>
      <w:r w:rsidR="004F029A">
        <w:rPr>
          <w:lang w:val="en-US"/>
        </w:rPr>
        <w:t xml:space="preserve"> estimates</w:t>
      </w:r>
      <w:r w:rsidR="00F07B29">
        <w:rPr>
          <w:lang w:val="en-US"/>
        </w:rPr>
        <w:t xml:space="preserve"> (</w:t>
      </w:r>
      <w:r w:rsidR="00F07B29" w:rsidRPr="00F07B29">
        <w:rPr>
          <w:u w:val="single"/>
          <w:lang w:val="en-US"/>
        </w:rPr>
        <w:t>Table 4</w:t>
      </w:r>
      <w:r w:rsidR="00F07B29">
        <w:rPr>
          <w:lang w:val="en-US"/>
        </w:rPr>
        <w:t>)</w:t>
      </w:r>
      <w:r w:rsidR="002C0CDD">
        <w:rPr>
          <w:lang w:val="en-US"/>
        </w:rPr>
        <w:t>.</w:t>
      </w:r>
      <w:r w:rsidR="00152985">
        <w:rPr>
          <w:lang w:val="en-US"/>
        </w:rPr>
        <w:t xml:space="preserve"> </w:t>
      </w:r>
      <w:r w:rsidR="00210208">
        <w:rPr>
          <w:lang w:val="en-US"/>
        </w:rPr>
        <w:t xml:space="preserve">This may simply reflect a </w:t>
      </w:r>
      <w:r w:rsidR="00A927DF">
        <w:rPr>
          <w:lang w:val="en-US"/>
        </w:rPr>
        <w:t>greater</w:t>
      </w:r>
      <w:r w:rsidR="00210208">
        <w:rPr>
          <w:lang w:val="en-US"/>
        </w:rPr>
        <w:t xml:space="preserve"> number of locations visited – it is </w:t>
      </w:r>
      <w:r w:rsidR="00210208">
        <w:rPr>
          <w:lang w:val="en-US"/>
        </w:rPr>
        <w:lastRenderedPageBreak/>
        <w:t>possible that our predicted effects would only begin to appear when the number of drinking locations is large and there is an increase in confusion about drinking across locations.</w:t>
      </w:r>
    </w:p>
    <w:p w14:paraId="2E78B562" w14:textId="369CE29B" w:rsidR="0010700A" w:rsidRDefault="00B47059" w:rsidP="004657ED">
      <w:pPr>
        <w:ind w:firstLine="720"/>
        <w:rPr>
          <w:lang w:val="en-US"/>
        </w:rPr>
      </w:pPr>
      <w:r>
        <w:t>I</w:t>
      </w:r>
      <w:r w:rsidR="0010700A">
        <w:t>t is worth noting that recalling heavier drinking occasions would presumably be more cognitively taxing than recalling a lighter one i.e., it would be easier to tally up the drinks from an eight-drink night than a 20-drink night.</w:t>
      </w:r>
    </w:p>
    <w:p w14:paraId="2BA20FD2" w14:textId="63CC9CC8" w:rsidR="004657ED" w:rsidRDefault="000A7E7F" w:rsidP="004657ED">
      <w:pPr>
        <w:ind w:firstLine="720"/>
      </w:pPr>
      <w:r>
        <w:t xml:space="preserve">Another reason why high tercile drinkers may show inconsistency may be because they could have difficulties with memory recall. High levels of alcohol consumption have been found to impair long-term memory </w:t>
      </w:r>
      <w:r w:rsidR="002D5787">
        <w:fldChar w:fldCharType="begin"/>
      </w:r>
      <w:r w:rsidR="002D5787">
        <w:instrText xml:space="preserve"> ADDIN EN.CITE &lt;EndNote&gt;&lt;Cite&gt;&lt;Author&gt;Nelson&lt;/Author&gt;&lt;Year&gt;1986&lt;/Year&gt;&lt;RecNum&gt;488&lt;/RecNum&gt;&lt;DisplayText&gt;(Nelson et al., 1986)&lt;/DisplayText&gt;&lt;record&gt;&lt;rec-number&gt;488&lt;/rec-number&gt;&lt;foreign-keys&gt;&lt;key app="EN" db-id="avdwsfx9mezrp9e9zrn5wxwfarredrf9ap9x" timestamp="1537860281"&gt;488&lt;/key&gt;&lt;/foreign-keys&gt;&lt;ref-type name="Journal Article"&gt;17&lt;/ref-type&gt;&lt;contributors&gt;&lt;authors&gt;&lt;author&gt;Nelson, T. O.&lt;/author&gt;&lt;author&gt;McSpadden, M.&lt;/author&gt;&lt;author&gt;Fromme, K.&lt;/author&gt;&lt;author&gt;Marlatt, G. A.&lt;/author&gt;&lt;/authors&gt;&lt;/contributors&gt;&lt;titles&gt;&lt;title&gt;Effects of alcohol intoxication on metamemory and on retrieval from long-term memory&lt;/title&gt;&lt;secondary-title&gt;J Exp Psychol Gen&lt;/secondary-title&gt;&lt;alt-title&gt;Journal of experimental psychology. General&lt;/alt-title&gt;&lt;/titles&gt;&lt;periodical&gt;&lt;full-title&gt;J Exp Psychol Gen&lt;/full-title&gt;&lt;abbr-1&gt;Journal of experimental psychology. General&lt;/abbr-1&gt;&lt;/periodical&gt;&lt;alt-periodical&gt;&lt;full-title&gt;J Exp Psychol Gen&lt;/full-title&gt;&lt;abbr-1&gt;Journal of experimental psychology. General&lt;/abbr-1&gt;&lt;/alt-periodical&gt;&lt;pages&gt;247-54&lt;/pages&gt;&lt;volume&gt;115&lt;/volume&gt;&lt;number&gt;3&lt;/number&gt;&lt;edition&gt;1986/09/01&lt;/edition&gt;&lt;keywords&gt;&lt;keyword&gt;Adult&lt;/keyword&gt;&lt;keyword&gt;Alcoholic Intoxication/*complications/psychology&lt;/keyword&gt;&lt;keyword&gt;Attitude&lt;/keyword&gt;&lt;keyword&gt;Humans&lt;/keyword&gt;&lt;keyword&gt;Judgment&lt;/keyword&gt;&lt;keyword&gt;Male&lt;/keyword&gt;&lt;keyword&gt;Memory Disorders/*chemically induced&lt;/keyword&gt;&lt;keyword&gt;Mental Recall&lt;/keyword&gt;&lt;keyword&gt;Self Concept&lt;/keyword&gt;&lt;/keywords&gt;&lt;dates&gt;&lt;year&gt;1986&lt;/year&gt;&lt;pub-dates&gt;&lt;date&gt;Sep&lt;/date&gt;&lt;/pub-dates&gt;&lt;/dates&gt;&lt;isbn&gt;0096-3445 (Print)&amp;#xD;0022-1015&lt;/isbn&gt;&lt;accession-num&gt;2944987&lt;/accession-num&gt;&lt;urls&gt;&lt;/urls&gt;&lt;remote-database-provider&gt;NLM&lt;/remote-database-provider&gt;&lt;language&gt;eng&lt;/language&gt;&lt;/record&gt;&lt;/Cite&gt;&lt;/EndNote&gt;</w:instrText>
      </w:r>
      <w:r w:rsidR="002D5787">
        <w:fldChar w:fldCharType="separate"/>
      </w:r>
      <w:r w:rsidR="002D5787">
        <w:rPr>
          <w:noProof/>
        </w:rPr>
        <w:t>(Nelson et al., 1986)</w:t>
      </w:r>
      <w:r w:rsidR="002D5787">
        <w:fldChar w:fldCharType="end"/>
      </w:r>
      <w:r w:rsidR="00210208">
        <w:t xml:space="preserve"> </w:t>
      </w:r>
      <w:r w:rsidR="00D21D06">
        <w:t>and</w:t>
      </w:r>
      <w:r w:rsidR="00502D38">
        <w:t xml:space="preserve"> can</w:t>
      </w:r>
      <w:r w:rsidR="00210208">
        <w:t xml:space="preserve"> result in blackouts</w:t>
      </w:r>
      <w:r w:rsidR="00152985">
        <w:t xml:space="preserve"> </w:t>
      </w:r>
      <w:r w:rsidR="002D5787">
        <w:fldChar w:fldCharType="begin"/>
      </w:r>
      <w:r w:rsidR="002D5787">
        <w:instrText xml:space="preserve"> ADDIN EN.CITE &lt;EndNote&gt;&lt;Cite&gt;&lt;Author&gt;White&lt;/Author&gt;&lt;Year&gt;2003&lt;/Year&gt;&lt;RecNum&gt;489&lt;/RecNum&gt;&lt;DisplayText&gt;(White, 2003)&lt;/DisplayText&gt;&lt;record&gt;&lt;rec-number&gt;489&lt;/rec-number&gt;&lt;foreign-keys&gt;&lt;key app="EN" db-id="avdwsfx9mezrp9e9zrn5wxwfarredrf9ap9x" timestamp="1537860466"&gt;489&lt;/key&gt;&lt;/foreign-keys&gt;&lt;ref-type name="Journal Article"&gt;17&lt;/ref-type&gt;&lt;contributors&gt;&lt;authors&gt;&lt;author&gt;White, A. M.&lt;/author&gt;&lt;/authors&gt;&lt;/contributors&gt;&lt;auth-address&gt;Department of Psychiatry, Duke University Medical Center, Durham, North Carolina, USA.&lt;/auth-address&gt;&lt;titles&gt;&lt;title&gt;What happened? Alcohol, memory blackouts, and the brain&lt;/title&gt;&lt;secondary-title&gt;Alcohol Res Health&lt;/secondary-title&gt;&lt;alt-title&gt;Alcohol research &amp;amp; health : the journal of the National Institute on Alcohol Abuse and Alcoholism&lt;/alt-title&gt;&lt;/titles&gt;&lt;periodical&gt;&lt;full-title&gt;Alcohol Res Health&lt;/full-title&gt;&lt;abbr-1&gt;Alcohol research &amp;amp; health : the journal of the National Institute on Alcohol Abuse and Alcoholism&lt;/abbr-1&gt;&lt;/periodical&gt;&lt;alt-periodical&gt;&lt;full-title&gt;Alcohol Res Health&lt;/full-title&gt;&lt;abbr-1&gt;Alcohol research &amp;amp; health : the journal of the National Institute on Alcohol Abuse and Alcoholism&lt;/abbr-1&gt;&lt;/alt-periodical&gt;&lt;pages&gt;186-96&lt;/pages&gt;&lt;volume&gt;27&lt;/volume&gt;&lt;number&gt;2&lt;/number&gt;&lt;edition&gt;2004/08/12&lt;/edition&gt;&lt;keywords&gt;&lt;keyword&gt;Alcohol Drinking/physiopathology&lt;/keyword&gt;&lt;keyword&gt;Animals&lt;/keyword&gt;&lt;keyword&gt;Brain/*drug effects/physiology&lt;/keyword&gt;&lt;keyword&gt;Ethanol/*adverse effects&lt;/keyword&gt;&lt;keyword&gt;Hippocampus/drug effects/physiology&lt;/keyword&gt;&lt;keyword&gt;Humans&lt;/keyword&gt;&lt;keyword&gt;Memory Disorders/*chemically induced/physiopathology&lt;/keyword&gt;&lt;/keywords&gt;&lt;dates&gt;&lt;year&gt;2003&lt;/year&gt;&lt;/dates&gt;&lt;isbn&gt;1535-7414 (Print)&amp;#xD;1535-7414&lt;/isbn&gt;&lt;accession-num&gt;15303630&lt;/accession-num&gt;&lt;urls&gt;&lt;/urls&gt;&lt;remote-database-provider&gt;NLM&lt;/remote-database-provider&gt;&lt;language&gt;eng&lt;/language&gt;&lt;/record&gt;&lt;/Cite&gt;&lt;/EndNote&gt;</w:instrText>
      </w:r>
      <w:r w:rsidR="002D5787">
        <w:fldChar w:fldCharType="separate"/>
      </w:r>
      <w:r w:rsidR="002D5787">
        <w:rPr>
          <w:noProof/>
        </w:rPr>
        <w:t>(White, 2003)</w:t>
      </w:r>
      <w:r w:rsidR="002D5787">
        <w:fldChar w:fldCharType="end"/>
      </w:r>
      <w:r w:rsidR="00D43959">
        <w:t>.</w:t>
      </w:r>
      <w:bookmarkStart w:id="23" w:name="_Hlk19230389"/>
      <w:r w:rsidR="00DE65FD">
        <w:t xml:space="preserve"> </w:t>
      </w:r>
      <w:r w:rsidR="00E57E8E">
        <w:t>Although we canvassed a range of negative outcomes, we did not collect data on blackouts linked to the specific drinking event. Future research should consider investigating the relationship between experiencing amnesic episodes and reported alcohol consumption.</w:t>
      </w:r>
    </w:p>
    <w:p w14:paraId="59D5D799" w14:textId="2A1E9F8C" w:rsidR="00EA02BF" w:rsidRDefault="00EE2B7A" w:rsidP="00EA02BF">
      <w:pPr>
        <w:ind w:firstLine="720"/>
        <w:rPr>
          <w:lang w:val="en-US"/>
        </w:rPr>
      </w:pPr>
      <w:r>
        <w:t xml:space="preserve">The effect of question order between average weekly consumption and peak consumption may also be of interest in future research. These are common survey questions that attempt to </w:t>
      </w:r>
      <w:r w:rsidR="0000205E">
        <w:t>capture individuals with</w:t>
      </w:r>
      <w:r>
        <w:t xml:space="preserve"> different consumption patterns (</w:t>
      </w:r>
      <w:proofErr w:type="gramStart"/>
      <w:r w:rsidR="0000205E">
        <w:t>e.g.</w:t>
      </w:r>
      <w:proofErr w:type="gramEnd"/>
      <w:r w:rsidR="0000205E">
        <w:t xml:space="preserve"> </w:t>
      </w:r>
      <w:r>
        <w:t xml:space="preserve">frequent </w:t>
      </w:r>
      <w:r w:rsidR="0000205E">
        <w:t xml:space="preserve">weekly </w:t>
      </w:r>
      <w:r>
        <w:t>drinking</w:t>
      </w:r>
      <w:r w:rsidR="0000205E">
        <w:t xml:space="preserve">, and </w:t>
      </w:r>
      <w:r>
        <w:t xml:space="preserve">infrequent </w:t>
      </w:r>
      <w:r w:rsidR="0000205E">
        <w:t xml:space="preserve">one-off </w:t>
      </w:r>
      <w:r>
        <w:t xml:space="preserve">drinking). It would be </w:t>
      </w:r>
      <w:r w:rsidR="00C92958">
        <w:t>useful</w:t>
      </w:r>
      <w:r>
        <w:t xml:space="preserve"> to know if these questions are su</w:t>
      </w:r>
      <w:r w:rsidR="00C92958">
        <w:t>bj</w:t>
      </w:r>
      <w:r>
        <w:t>ect to any question order effects.</w:t>
      </w:r>
      <w:r w:rsidR="00727F11" w:rsidRPr="00727F11">
        <w:rPr>
          <w:lang w:val="en-US"/>
        </w:rPr>
        <w:t xml:space="preserve"> </w:t>
      </w:r>
      <w:bookmarkStart w:id="24" w:name="_Hlk20410633"/>
      <w:bookmarkStart w:id="25" w:name="_Hlk43738642"/>
      <w:r w:rsidR="00727F11">
        <w:rPr>
          <w:lang w:val="en-US"/>
        </w:rPr>
        <w:t>Similarly, given that there are different methods to survey alcohol consumption, researchers should consider which is most appropriate in answering their research question.</w:t>
      </w:r>
      <w:bookmarkEnd w:id="24"/>
      <w:r w:rsidR="00D274F3">
        <w:rPr>
          <w:lang w:val="en-US"/>
        </w:rPr>
        <w:t xml:space="preserve"> </w:t>
      </w:r>
      <w:bookmarkEnd w:id="25"/>
      <w:r w:rsidR="000A7974">
        <w:rPr>
          <w:lang w:val="en-US"/>
        </w:rPr>
        <w:t xml:space="preserve">For example, the use of beverage-specific peak consumption may be useful in understanding the consumption </w:t>
      </w:r>
      <w:proofErr w:type="spellStart"/>
      <w:r w:rsidR="000A7974">
        <w:rPr>
          <w:lang w:val="en-US"/>
        </w:rPr>
        <w:t>behaviour</w:t>
      </w:r>
      <w:proofErr w:type="spellEnd"/>
      <w:r w:rsidR="000A7974">
        <w:rPr>
          <w:lang w:val="en-US"/>
        </w:rPr>
        <w:t xml:space="preserve"> of those who report consuming alcohol in only one location (who were excluded from our analyses), as the two questions we included were functionally identical for these participants.</w:t>
      </w:r>
      <w:r w:rsidR="006E29A8">
        <w:rPr>
          <w:lang w:val="en-US"/>
        </w:rPr>
        <w:t xml:space="preserve"> </w:t>
      </w:r>
      <w:r w:rsidR="00E4115E">
        <w:rPr>
          <w:rFonts w:cs="Arial"/>
          <w:color w:val="222222"/>
        </w:rPr>
        <w:t xml:space="preserve">This means that our study was necessarily limited to multi-location drinkers in our sample and, </w:t>
      </w:r>
      <w:proofErr w:type="gramStart"/>
      <w:r w:rsidR="00E4115E">
        <w:rPr>
          <w:rFonts w:cs="Arial"/>
          <w:color w:val="222222"/>
        </w:rPr>
        <w:t>as a consequence</w:t>
      </w:r>
      <w:proofErr w:type="gramEnd"/>
      <w:r w:rsidR="00E4115E">
        <w:rPr>
          <w:rFonts w:cs="Arial"/>
          <w:color w:val="222222"/>
        </w:rPr>
        <w:t>, cannot be generalised to those who drink in only one location (which was 38% of our overall sample).</w:t>
      </w:r>
    </w:p>
    <w:p w14:paraId="6D25327C" w14:textId="74ED03A1" w:rsidR="00B465DE" w:rsidRDefault="00B465DE" w:rsidP="00B465DE">
      <w:pPr>
        <w:ind w:firstLine="720"/>
        <w:rPr>
          <w:lang w:val="en-US"/>
        </w:rPr>
      </w:pPr>
      <w:r>
        <w:rPr>
          <w:lang w:val="en-US"/>
        </w:rPr>
        <w:lastRenderedPageBreak/>
        <w:t xml:space="preserve">Our sample was recruited using landlines at a time when households were shifting to mobile-only meaning our sample did not capture these mobile-only households. However, in July 2012, the percentage of Australians aged 18 and over with landline access was 78%, which still represented a large proportion of young adults </w:t>
      </w:r>
      <w:r w:rsidR="002D5787">
        <w:rPr>
          <w:lang w:val="en-US"/>
        </w:rPr>
        <w:fldChar w:fldCharType="begin"/>
      </w:r>
      <w:r w:rsidR="002D5787">
        <w:rPr>
          <w:lang w:val="en-US"/>
        </w:rPr>
        <w:instrText xml:space="preserve"> ADDIN EN.CITE &lt;EndNote&gt;&lt;Cite ExcludeAuth="1" ExcludeYear="1"&gt;&lt;RecNum&gt;508&lt;/RecNum&gt;&lt;Prefix&gt;Commonwealth of Australia (Australian Communications and Media Authority) 2013&lt;/Prefix&gt;&lt;DisplayText&gt;(Commonwealth of Australia (Australian Communications and Media Authority) 2013)&lt;/DisplayText&gt;&lt;record&gt;&lt;rec-number&gt;508&lt;/rec-number&gt;&lt;foreign-keys&gt;&lt;key app="EN" db-id="avdwsfx9mezrp9e9zrn5wxwfarredrf9ap9x" timestamp="1592195416"&gt;508&lt;/key&gt;&lt;/foreign-keys&gt;&lt;ref-type name="Report"&gt;27&lt;/ref-type&gt;&lt;contributors&gt;&lt;/contributors&gt;&lt;titles&gt;&lt;title&gt;Communications report 2012-2013&lt;/title&gt;&lt;/titles&gt;&lt;dates&gt;&lt;/dates&gt;&lt;pub-location&gt;Canberra&lt;/pub-location&gt;&lt;publisher&gt;Australian Communications and Media Authority&lt;/publisher&gt;&lt;urls&gt;&lt;related-urls&gt;&lt;url&gt;https://www.acma.gov.au/sites/default/files/2019-08/Communications-report-2012-13.pdf&lt;/url&gt;&lt;/related-urls&gt;&lt;/urls&gt;&lt;/record&gt;&lt;/Cite&gt;&lt;/EndNote&gt;</w:instrText>
      </w:r>
      <w:r w:rsidR="002D5787">
        <w:rPr>
          <w:lang w:val="en-US"/>
        </w:rPr>
        <w:fldChar w:fldCharType="separate"/>
      </w:r>
      <w:r w:rsidR="002D5787">
        <w:rPr>
          <w:noProof/>
          <w:lang w:val="en-US"/>
        </w:rPr>
        <w:t>(Commonwealth of Australia (Australian Communications and Media Authority) 2013)</w:t>
      </w:r>
      <w:r w:rsidR="002D5787">
        <w:rPr>
          <w:lang w:val="en-US"/>
        </w:rPr>
        <w:fldChar w:fldCharType="end"/>
      </w:r>
      <w:r>
        <w:rPr>
          <w:lang w:val="en-US"/>
        </w:rPr>
        <w:t xml:space="preserve">. Moreover, participants </w:t>
      </w:r>
      <w:r>
        <w:rPr>
          <w:rFonts w:cs="Arial"/>
          <w:color w:val="222222"/>
          <w:shd w:val="clear" w:color="auto" w:fill="FFFFFF"/>
        </w:rPr>
        <w:t xml:space="preserve">were randomly assigned prospectively into questionnaire versions, making sample representativeness less of an issue for the main question of interest to this study </w:t>
      </w:r>
      <w:r w:rsidR="002D5787">
        <w:rPr>
          <w:lang w:val="en-US"/>
        </w:rPr>
        <w:fldChar w:fldCharType="begin"/>
      </w:r>
      <w:r w:rsidR="002D5787">
        <w:rPr>
          <w:lang w:val="en-US"/>
        </w:rPr>
        <w:instrText xml:space="preserve"> ADDIN EN.CITE &lt;EndNote&gt;&lt;Cite&gt;&lt;Author&gt;Rothman&lt;/Author&gt;&lt;Year&gt;2013&lt;/Year&gt;&lt;RecNum&gt;509&lt;/RecNum&gt;&lt;DisplayText&gt;(Rothman et al., 2013)&lt;/DisplayText&gt;&lt;record&gt;&lt;rec-number&gt;509&lt;/rec-number&gt;&lt;foreign-keys&gt;&lt;key app="EN" db-id="avdwsfx9mezrp9e9zrn5wxwfarredrf9ap9x" timestamp="1592831791"&gt;509&lt;/key&gt;&lt;/foreign-keys&gt;&lt;ref-type name="Journal Article"&gt;17&lt;/ref-type&gt;&lt;contributors&gt;&lt;authors&gt;&lt;author&gt;Rothman, K. J.&lt;/author&gt;&lt;author&gt;Gallacher, J. E.&lt;/author&gt;&lt;author&gt;Hatch, E. E.&lt;/author&gt;&lt;/authors&gt;&lt;/contributors&gt;&lt;auth-address&gt;Department of Epidemiology, Boston University School of Public Health, Boston, MA, USA, RTI Health Solutions, RTI International, Research Triangle Park, NC, USA and Institute of Primary Care and Public Health, Cardiff University, Cardiff, UK.&lt;/auth-address&gt;&lt;titles&gt;&lt;title&gt;Why representativeness should be avoided&lt;/title&gt;&lt;secondary-title&gt;Int J Epidemiol&lt;/secondary-title&gt;&lt;/titles&gt;&lt;periodical&gt;&lt;full-title&gt;Int J Epidemiol&lt;/full-title&gt;&lt;abbr-1&gt;International journal of epidemiology&lt;/abbr-1&gt;&lt;/periodical&gt;&lt;pages&gt;1012-4&lt;/pages&gt;&lt;volume&gt;42&lt;/volume&gt;&lt;number&gt;4&lt;/number&gt;&lt;edition&gt;2013/09/26&lt;/edition&gt;&lt;keywords&gt;&lt;keyword&gt;*Epidemiologic Studies&lt;/keyword&gt;&lt;keyword&gt;*Sampling Studies&lt;/keyword&gt;&lt;keyword&gt;Statistics as Topic&lt;/keyword&gt;&lt;/keywords&gt;&lt;dates&gt;&lt;year&gt;2013&lt;/year&gt;&lt;pub-dates&gt;&lt;date&gt;Aug&lt;/date&gt;&lt;/pub-dates&gt;&lt;/dates&gt;&lt;isbn&gt;1464-3685 (Electronic)&amp;#xD;0300-5771 (Linking)&lt;/isbn&gt;&lt;accession-num&gt;24062287&lt;/accession-num&gt;&lt;urls&gt;&lt;related-urls&gt;&lt;url&gt;https://www.ncbi.nlm.nih.gov/pubmed/24062287&lt;/url&gt;&lt;/related-urls&gt;&lt;/urls&gt;&lt;custom2&gt;PMC3888189&lt;/custom2&gt;&lt;electronic-resource-num&gt;10.1093/ije/dys223&lt;/electronic-resource-num&gt;&lt;/record&gt;&lt;/Cite&gt;&lt;/EndNote&gt;</w:instrText>
      </w:r>
      <w:r w:rsidR="002D5787">
        <w:rPr>
          <w:lang w:val="en-US"/>
        </w:rPr>
        <w:fldChar w:fldCharType="separate"/>
      </w:r>
      <w:r w:rsidR="002D5787">
        <w:rPr>
          <w:noProof/>
          <w:lang w:val="en-US"/>
        </w:rPr>
        <w:t>(Rothman et al., 2013)</w:t>
      </w:r>
      <w:r w:rsidR="002D5787">
        <w:rPr>
          <w:lang w:val="en-US"/>
        </w:rPr>
        <w:fldChar w:fldCharType="end"/>
      </w:r>
      <w:r>
        <w:rPr>
          <w:lang w:val="en-US"/>
        </w:rPr>
        <w:t>.</w:t>
      </w:r>
    </w:p>
    <w:bookmarkEnd w:id="23"/>
    <w:p w14:paraId="0790885D" w14:textId="207B4B62" w:rsidR="00C94A89" w:rsidRDefault="0025367E" w:rsidP="008C0D18">
      <w:pPr>
        <w:pStyle w:val="Heading2"/>
      </w:pPr>
      <w:r>
        <w:t>Implications for Future Surveys</w:t>
      </w:r>
    </w:p>
    <w:p w14:paraId="02A7B5E5" w14:textId="25631EB8" w:rsidR="00B24176" w:rsidRDefault="00210208" w:rsidP="00EE2B7A">
      <w:pPr>
        <w:ind w:firstLine="720"/>
        <w:rPr>
          <w:lang w:val="en-US"/>
        </w:rPr>
      </w:pPr>
      <w:bookmarkStart w:id="26" w:name="_Hlk43738540"/>
      <w:r>
        <w:t>Our</w:t>
      </w:r>
      <w:r w:rsidR="00074427">
        <w:t xml:space="preserve"> findings have</w:t>
      </w:r>
      <w:r w:rsidR="001D1928">
        <w:rPr>
          <w:lang w:val="en-US"/>
        </w:rPr>
        <w:t xml:space="preserve"> </w:t>
      </w:r>
      <w:r w:rsidR="00B1179C" w:rsidRPr="005473D3">
        <w:rPr>
          <w:lang w:val="en-US"/>
        </w:rPr>
        <w:t xml:space="preserve">implications </w:t>
      </w:r>
      <w:r w:rsidR="00C92958">
        <w:rPr>
          <w:lang w:val="en-US"/>
        </w:rPr>
        <w:t>for</w:t>
      </w:r>
      <w:r w:rsidR="00B1179C" w:rsidRPr="005473D3">
        <w:rPr>
          <w:lang w:val="en-US"/>
        </w:rPr>
        <w:t xml:space="preserve"> the </w:t>
      </w:r>
      <w:r w:rsidR="00B1179C">
        <w:rPr>
          <w:lang w:val="en-US"/>
        </w:rPr>
        <w:t xml:space="preserve">type of </w:t>
      </w:r>
      <w:r w:rsidR="00B1179C" w:rsidRPr="005473D3">
        <w:rPr>
          <w:lang w:val="en-US"/>
        </w:rPr>
        <w:t>questions</w:t>
      </w:r>
      <w:r w:rsidR="00450D0C">
        <w:rPr>
          <w:lang w:val="en-US"/>
        </w:rPr>
        <w:t xml:space="preserve"> used in alcohol surveys</w:t>
      </w:r>
      <w:r w:rsidR="00B1179C" w:rsidRPr="005473D3">
        <w:rPr>
          <w:lang w:val="en-US"/>
        </w:rPr>
        <w:t>.</w:t>
      </w:r>
      <w:r w:rsidR="001D1928">
        <w:rPr>
          <w:lang w:val="en-US"/>
        </w:rPr>
        <w:t xml:space="preserve"> </w:t>
      </w:r>
      <w:bookmarkEnd w:id="26"/>
      <w:r w:rsidR="00BE702C">
        <w:rPr>
          <w:lang w:val="en-US"/>
        </w:rPr>
        <w:t>The t</w:t>
      </w:r>
      <w:r w:rsidR="005473D3" w:rsidRPr="005473D3">
        <w:rPr>
          <w:lang w:val="en-US"/>
        </w:rPr>
        <w:t xml:space="preserve">otal consumption </w:t>
      </w:r>
      <w:r w:rsidR="002C0CDD">
        <w:rPr>
          <w:lang w:val="en-US"/>
        </w:rPr>
        <w:t xml:space="preserve">question </w:t>
      </w:r>
      <w:r w:rsidR="00BE702C">
        <w:rPr>
          <w:lang w:val="en-US"/>
        </w:rPr>
        <w:t xml:space="preserve">we used </w:t>
      </w:r>
      <w:r w:rsidR="005473D3" w:rsidRPr="005473D3">
        <w:rPr>
          <w:lang w:val="en-US"/>
        </w:rPr>
        <w:t xml:space="preserve">is a </w:t>
      </w:r>
      <w:r w:rsidR="00D61D3C">
        <w:rPr>
          <w:lang w:val="en-US"/>
        </w:rPr>
        <w:t>time-efficient</w:t>
      </w:r>
      <w:r w:rsidR="00D61D3C" w:rsidRPr="005473D3">
        <w:rPr>
          <w:lang w:val="en-US"/>
        </w:rPr>
        <w:t xml:space="preserve"> </w:t>
      </w:r>
      <w:r w:rsidR="005473D3" w:rsidRPr="005473D3">
        <w:rPr>
          <w:lang w:val="en-US"/>
        </w:rPr>
        <w:t xml:space="preserve">method of deriving a general </w:t>
      </w:r>
      <w:r w:rsidR="00A62382">
        <w:rPr>
          <w:lang w:val="en-US"/>
        </w:rPr>
        <w:t>estimate</w:t>
      </w:r>
      <w:r w:rsidR="00450D0C">
        <w:rPr>
          <w:lang w:val="en-US"/>
        </w:rPr>
        <w:t xml:space="preserve"> for peak consumption</w:t>
      </w:r>
      <w:r w:rsidR="005473D3" w:rsidRPr="005473D3">
        <w:rPr>
          <w:lang w:val="en-US"/>
        </w:rPr>
        <w:t xml:space="preserve">. In contrast, </w:t>
      </w:r>
      <w:r w:rsidR="006C2BF9">
        <w:rPr>
          <w:lang w:val="en-US"/>
        </w:rPr>
        <w:t>location-specific</w:t>
      </w:r>
      <w:r w:rsidR="003E6BF1">
        <w:rPr>
          <w:lang w:val="en-US"/>
        </w:rPr>
        <w:t xml:space="preserve"> consumption</w:t>
      </w:r>
      <w:r w:rsidR="003E6BF1" w:rsidRPr="005473D3">
        <w:rPr>
          <w:lang w:val="en-US"/>
        </w:rPr>
        <w:t xml:space="preserve"> </w:t>
      </w:r>
      <w:r w:rsidR="005473D3" w:rsidRPr="005473D3">
        <w:rPr>
          <w:lang w:val="en-US"/>
        </w:rPr>
        <w:t xml:space="preserve">can </w:t>
      </w:r>
      <w:r w:rsidR="007129FF">
        <w:rPr>
          <w:lang w:val="en-US"/>
        </w:rPr>
        <w:t>collect</w:t>
      </w:r>
      <w:r w:rsidR="005473D3" w:rsidRPr="005473D3">
        <w:rPr>
          <w:lang w:val="en-US"/>
        </w:rPr>
        <w:t xml:space="preserve"> specific information regarding consumption in different contexts</w:t>
      </w:r>
      <w:r w:rsidR="00500AE9">
        <w:rPr>
          <w:lang w:val="en-US"/>
        </w:rPr>
        <w:t>, but a</w:t>
      </w:r>
      <w:r w:rsidR="00450D0C">
        <w:rPr>
          <w:lang w:val="en-US"/>
        </w:rPr>
        <w:t xml:space="preserve">t the </w:t>
      </w:r>
      <w:r w:rsidR="00074427">
        <w:rPr>
          <w:lang w:val="en-US"/>
        </w:rPr>
        <w:t>expense of a longer survey</w:t>
      </w:r>
      <w:r w:rsidR="005473D3" w:rsidRPr="005473D3">
        <w:rPr>
          <w:lang w:val="en-US"/>
        </w:rPr>
        <w:t>.</w:t>
      </w:r>
      <w:r w:rsidR="00500AE9">
        <w:rPr>
          <w:lang w:val="en-US"/>
        </w:rPr>
        <w:t xml:space="preserve"> </w:t>
      </w:r>
      <w:r w:rsidR="001365E5">
        <w:rPr>
          <w:lang w:val="en-US"/>
        </w:rPr>
        <w:t>At</w:t>
      </w:r>
      <w:r w:rsidR="00F72F64">
        <w:rPr>
          <w:lang w:val="en-US"/>
        </w:rPr>
        <w:t xml:space="preserve"> a </w:t>
      </w:r>
      <w:r>
        <w:rPr>
          <w:lang w:val="en-US"/>
        </w:rPr>
        <w:t>summative</w:t>
      </w:r>
      <w:r w:rsidR="00F72F64">
        <w:rPr>
          <w:lang w:val="en-US"/>
        </w:rPr>
        <w:t xml:space="preserve"> level</w:t>
      </w:r>
      <w:r w:rsidR="001365E5">
        <w:rPr>
          <w:lang w:val="en-US"/>
        </w:rPr>
        <w:t>,</w:t>
      </w:r>
      <w:r w:rsidR="000B412F">
        <w:rPr>
          <w:lang w:val="en-US"/>
        </w:rPr>
        <w:t xml:space="preserve"> our results are strikingly similar across different question types and different question orders. A</w:t>
      </w:r>
      <w:r w:rsidR="00BE702C">
        <w:rPr>
          <w:lang w:val="en-US"/>
        </w:rPr>
        <w:t xml:space="preserve">s </w:t>
      </w:r>
      <w:r w:rsidR="00F72F64">
        <w:rPr>
          <w:lang w:val="en-US"/>
        </w:rPr>
        <w:t xml:space="preserve">most respondents provide </w:t>
      </w:r>
      <w:r w:rsidR="00783BB7">
        <w:rPr>
          <w:lang w:val="en-US"/>
        </w:rPr>
        <w:t xml:space="preserve">similar </w:t>
      </w:r>
      <w:r w:rsidR="00F72F64">
        <w:rPr>
          <w:lang w:val="en-US"/>
        </w:rPr>
        <w:t xml:space="preserve">responses </w:t>
      </w:r>
      <w:r w:rsidR="002647D4">
        <w:rPr>
          <w:lang w:val="en-US"/>
        </w:rPr>
        <w:t>of peak consumption</w:t>
      </w:r>
      <w:r w:rsidR="00D61D3C">
        <w:rPr>
          <w:lang w:val="en-US"/>
        </w:rPr>
        <w:t>,</w:t>
      </w:r>
      <w:r w:rsidR="0030515E">
        <w:rPr>
          <w:lang w:val="en-US"/>
        </w:rPr>
        <w:t xml:space="preserve"> it may seem redundant </w:t>
      </w:r>
      <w:r w:rsidR="00A03E35">
        <w:rPr>
          <w:lang w:val="en-US"/>
        </w:rPr>
        <w:t>to include both questions. I</w:t>
      </w:r>
      <w:r w:rsidR="005473D3" w:rsidRPr="005473D3">
        <w:rPr>
          <w:lang w:val="en-US"/>
        </w:rPr>
        <w:t>nstead, researchers should weigh the advantages and disadvantages of each survey method in deciding which question to include</w:t>
      </w:r>
      <w:r w:rsidR="00B1179C">
        <w:rPr>
          <w:lang w:val="en-US"/>
        </w:rPr>
        <w:t>.</w:t>
      </w:r>
      <w:r w:rsidR="000B412F">
        <w:rPr>
          <w:lang w:val="en-US"/>
        </w:rPr>
        <w:t xml:space="preserve"> </w:t>
      </w:r>
      <w:r w:rsidR="003E6BF1">
        <w:rPr>
          <w:lang w:val="en-US"/>
        </w:rPr>
        <w:t xml:space="preserve">The </w:t>
      </w:r>
      <w:r w:rsidR="006C2BF9">
        <w:rPr>
          <w:lang w:val="en-US"/>
        </w:rPr>
        <w:t>location-specific</w:t>
      </w:r>
      <w:r w:rsidR="003E6BF1">
        <w:rPr>
          <w:lang w:val="en-US"/>
        </w:rPr>
        <w:t xml:space="preserve"> consumption questions</w:t>
      </w:r>
      <w:r w:rsidR="000B412F">
        <w:rPr>
          <w:lang w:val="en-US"/>
        </w:rPr>
        <w:t xml:space="preserve"> provide a mechanism of measuring drinking in different types of locations</w:t>
      </w:r>
      <w:r w:rsidR="00D61D3C">
        <w:rPr>
          <w:lang w:val="en-US"/>
        </w:rPr>
        <w:t>,</w:t>
      </w:r>
      <w:r w:rsidR="000B412F">
        <w:rPr>
          <w:lang w:val="en-US"/>
        </w:rPr>
        <w:t xml:space="preserve"> which may be suited to some research questions </w:t>
      </w:r>
      <w:r w:rsidR="002D5787">
        <w:rPr>
          <w:lang w:val="en-US"/>
        </w:rPr>
        <w:fldChar w:fldCharType="begin">
          <w:fldData xml:space="preserve">PEVuZE5vdGU+PENpdGU+PEF1dGhvcj5EaWV0emU8L0F1dGhvcj48WWVhcj4yMDE0PC9ZZWFyPjxS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</w:fldData>
        </w:fldChar>
      </w:r>
      <w:r w:rsidR="002D5787">
        <w:rPr>
          <w:lang w:val="en-US"/>
        </w:rPr>
        <w:instrText xml:space="preserve"> ADDIN EN.CITE </w:instrText>
      </w:r>
      <w:r w:rsidR="002D5787">
        <w:rPr>
          <w:lang w:val="en-US"/>
        </w:rPr>
        <w:fldChar w:fldCharType="begin">
          <w:fldData xml:space="preserve">PEVuZE5vdGU+PENpdGU+PEF1dGhvcj5EaWV0emU8L0F1dGhvcj48WWVhcj4yMDE0PC9ZZWFyPjxS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</w:fldData>
        </w:fldChar>
      </w:r>
      <w:r w:rsidR="002D5787">
        <w:rPr>
          <w:lang w:val="en-US"/>
        </w:rPr>
        <w:instrText xml:space="preserve"> ADDIN EN.CITE.DATA </w:instrText>
      </w:r>
      <w:r w:rsidR="002D5787">
        <w:rPr>
          <w:lang w:val="en-US"/>
        </w:rPr>
      </w:r>
      <w:r w:rsidR="002D5787">
        <w:rPr>
          <w:lang w:val="en-US"/>
        </w:rPr>
        <w:fldChar w:fldCharType="end"/>
      </w:r>
      <w:r w:rsidR="002D5787">
        <w:rPr>
          <w:lang w:val="en-US"/>
        </w:rPr>
      </w:r>
      <w:r w:rsidR="002D5787">
        <w:rPr>
          <w:lang w:val="en-US"/>
        </w:rPr>
        <w:fldChar w:fldCharType="separate"/>
      </w:r>
      <w:r w:rsidR="002D5787">
        <w:rPr>
          <w:noProof/>
          <w:lang w:val="en-US"/>
        </w:rPr>
        <w:t>(e.g., how much predrinking occurs in private locations, see Dietze et al., 2014)</w:t>
      </w:r>
      <w:r w:rsidR="002D5787">
        <w:rPr>
          <w:lang w:val="en-US"/>
        </w:rPr>
        <w:fldChar w:fldCharType="end"/>
      </w:r>
      <w:r w:rsidR="001365E5">
        <w:rPr>
          <w:lang w:val="en-US"/>
        </w:rPr>
        <w:t xml:space="preserve">. </w:t>
      </w:r>
      <w:r w:rsidR="001C294F">
        <w:rPr>
          <w:lang w:val="en-US"/>
        </w:rPr>
        <w:t>In general, however,</w:t>
      </w:r>
      <w:r w:rsidR="001365E5">
        <w:rPr>
          <w:lang w:val="en-US"/>
        </w:rPr>
        <w:t xml:space="preserve"> the much shorter t</w:t>
      </w:r>
      <w:r w:rsidR="001365E5" w:rsidRPr="005473D3">
        <w:rPr>
          <w:lang w:val="en-US"/>
        </w:rPr>
        <w:t xml:space="preserve">otal consumption </w:t>
      </w:r>
      <w:r w:rsidR="003E6BF1">
        <w:rPr>
          <w:lang w:val="en-US"/>
        </w:rPr>
        <w:t>question</w:t>
      </w:r>
      <w:r w:rsidR="001365E5">
        <w:rPr>
          <w:lang w:val="en-US"/>
        </w:rPr>
        <w:t xml:space="preserve"> appears to do a decent job without having the higher response burden of </w:t>
      </w:r>
      <w:r w:rsidR="003E6BF1">
        <w:rPr>
          <w:lang w:val="en-US"/>
        </w:rPr>
        <w:t xml:space="preserve">the </w:t>
      </w:r>
      <w:r w:rsidR="006C2BF9">
        <w:rPr>
          <w:lang w:val="en-US"/>
        </w:rPr>
        <w:t>location-specific</w:t>
      </w:r>
      <w:r w:rsidR="003E6BF1">
        <w:rPr>
          <w:lang w:val="en-US"/>
        </w:rPr>
        <w:t xml:space="preserve"> consumption questions</w:t>
      </w:r>
      <w:r w:rsidR="001365E5">
        <w:rPr>
          <w:lang w:val="en-US"/>
        </w:rPr>
        <w:t>.</w:t>
      </w:r>
    </w:p>
    <w:p w14:paraId="69015199" w14:textId="77777777" w:rsidR="008B26AE" w:rsidRDefault="008B26AE" w:rsidP="00210208">
      <w:pPr>
        <w:ind w:firstLine="720"/>
        <w:rPr>
          <w:lang w:val="en-US"/>
        </w:rPr>
      </w:pPr>
      <w:r w:rsidRPr="008B26AE">
        <w:rPr>
          <w:lang w:val="en-US"/>
        </w:rPr>
        <w:lastRenderedPageBreak/>
        <w:t xml:space="preserve">Measuring drinking </w:t>
      </w:r>
      <w:proofErr w:type="spellStart"/>
      <w:r w:rsidRPr="008B26AE">
        <w:rPr>
          <w:lang w:val="en-US"/>
        </w:rPr>
        <w:t>behaviour</w:t>
      </w:r>
      <w:proofErr w:type="spellEnd"/>
      <w:r w:rsidRPr="008B26AE">
        <w:rPr>
          <w:lang w:val="en-US"/>
        </w:rPr>
        <w:t xml:space="preserve"> is important both in a clinical and public health context. This paper provides relevant findings on one of the ways that this measurement can be improved. Moreover, given the increased administration time of the context specific questions, it is important to determine whether this extra time spent is worthwhile in terms of producing improvements in recall</w:t>
      </w:r>
      <w:r>
        <w:rPr>
          <w:lang w:val="en-US"/>
        </w:rPr>
        <w:t>.</w:t>
      </w:r>
    </w:p>
    <w:p w14:paraId="49C2FF4F" w14:textId="575FD39E" w:rsidR="000621A7" w:rsidRDefault="00661CC0" w:rsidP="00210208">
      <w:pPr>
        <w:ind w:firstLine="720"/>
      </w:pPr>
      <w:r>
        <w:rPr>
          <w:lang w:val="en-US"/>
        </w:rPr>
        <w:t xml:space="preserve">In conclusion, </w:t>
      </w:r>
      <w:r w:rsidR="00BE702C">
        <w:t>at</w:t>
      </w:r>
      <w:r w:rsidR="00680EE7">
        <w:t xml:space="preserve"> a population level, t</w:t>
      </w:r>
      <w:r w:rsidR="00D357F5">
        <w:t xml:space="preserve">here </w:t>
      </w:r>
      <w:r w:rsidR="00BE702C">
        <w:t>appear</w:t>
      </w:r>
      <w:r w:rsidR="0082371D">
        <w:t>s</w:t>
      </w:r>
      <w:r w:rsidR="00BE702C">
        <w:t xml:space="preserve"> to be</w:t>
      </w:r>
      <w:r w:rsidR="00680EE7">
        <w:t xml:space="preserve"> </w:t>
      </w:r>
      <w:r w:rsidR="00D357F5">
        <w:t xml:space="preserve">no </w:t>
      </w:r>
      <w:r w:rsidR="00BE702C">
        <w:t xml:space="preserve">major </w:t>
      </w:r>
      <w:r w:rsidR="00D357F5">
        <w:t>difference between the estimate</w:t>
      </w:r>
      <w:r w:rsidR="00F17137">
        <w:t>s</w:t>
      </w:r>
      <w:r w:rsidR="00D357F5">
        <w:t xml:space="preserve"> </w:t>
      </w:r>
      <w:r w:rsidR="00BE702C">
        <w:t xml:space="preserve">of peak consumption </w:t>
      </w:r>
      <w:r w:rsidR="00D357F5">
        <w:t xml:space="preserve">derived </w:t>
      </w:r>
      <w:r w:rsidR="006F16FD">
        <w:t>f</w:t>
      </w:r>
      <w:r w:rsidR="00680EE7">
        <w:t xml:space="preserve">rom </w:t>
      </w:r>
      <w:r w:rsidR="00BE702C">
        <w:t xml:space="preserve">our </w:t>
      </w:r>
      <w:r w:rsidR="006F16FD">
        <w:t xml:space="preserve">total consumption </w:t>
      </w:r>
      <w:r w:rsidR="00D57BEB">
        <w:t>question</w:t>
      </w:r>
      <w:r w:rsidR="006F16FD">
        <w:t xml:space="preserve"> </w:t>
      </w:r>
      <w:r w:rsidR="0082371D">
        <w:t xml:space="preserve">and </w:t>
      </w:r>
      <w:r w:rsidR="00BE702C">
        <w:t xml:space="preserve">our </w:t>
      </w:r>
      <w:r w:rsidR="00D357F5">
        <w:t>LSPC.</w:t>
      </w:r>
      <w:r w:rsidR="001A0D46">
        <w:t xml:space="preserve"> </w:t>
      </w:r>
      <w:r w:rsidR="00BE702C">
        <w:t>Nevertheless, inconsistency between self-report estimates was highe</w:t>
      </w:r>
      <w:r w:rsidR="001E5F79">
        <w:t>r</w:t>
      </w:r>
      <w:r w:rsidR="00BE702C">
        <w:t xml:space="preserve"> among those who reported drinking more, suggesting that </w:t>
      </w:r>
      <w:r w:rsidR="00817386">
        <w:t>further work needs to be undertaken to determine the best method of assessing drinking events for these heavier drinkers</w:t>
      </w:r>
      <w:r w:rsidR="00651EBA">
        <w:t xml:space="preserve">. </w:t>
      </w:r>
    </w:p>
    <w:p w14:paraId="1B1E28DA" w14:textId="6A3EB6E5" w:rsidR="002379B9" w:rsidRPr="008468FE" w:rsidRDefault="002379B9" w:rsidP="00100D78">
      <w:pPr>
        <w:spacing w:after="160" w:line="259" w:lineRule="auto"/>
      </w:pPr>
    </w:p>
    <w:p w14:paraId="0E45BF9E" w14:textId="77777777" w:rsidR="007E102B" w:rsidRDefault="007E102B">
      <w:pPr>
        <w:spacing w:after="160" w:line="259" w:lineRule="auto"/>
        <w:rPr>
          <w:rFonts w:eastAsiaTheme="majorEastAsia" w:cstheme="majorBidi"/>
          <w:b/>
          <w:color w:val="000000" w:themeColor="text1"/>
          <w:sz w:val="28"/>
          <w:szCs w:val="32"/>
        </w:rPr>
      </w:pPr>
      <w:r>
        <w:br w:type="page"/>
      </w:r>
    </w:p>
    <w:p w14:paraId="6F4090CF" w14:textId="13B55E8C" w:rsidR="00E26629" w:rsidRDefault="002379B9" w:rsidP="009A73F7">
      <w:pPr>
        <w:pStyle w:val="Heading1"/>
      </w:pPr>
      <w:r w:rsidRPr="00DE15FD">
        <w:lastRenderedPageBreak/>
        <w:t>References</w:t>
      </w:r>
    </w:p>
    <w:p w14:paraId="6ACCC242" w14:textId="77777777" w:rsidR="00D57FFD" w:rsidRPr="00E473B8" w:rsidRDefault="00D57FFD" w:rsidP="00E473B8">
      <w:pPr>
        <w:pStyle w:val="EndNoteBibliography"/>
        <w:spacing w:line="480" w:lineRule="auto"/>
        <w:ind w:left="720" w:hanging="720"/>
        <w:rPr>
          <w:sz w:val="24"/>
          <w:szCs w:val="24"/>
        </w:rPr>
      </w:pPr>
      <w:r w:rsidRPr="00E473B8">
        <w:rPr>
          <w:i/>
          <w:sz w:val="24"/>
          <w:szCs w:val="24"/>
        </w:rPr>
        <w:t>Communications report 2012-2013</w:t>
      </w:r>
      <w:r w:rsidRPr="00E473B8">
        <w:rPr>
          <w:sz w:val="24"/>
          <w:szCs w:val="24"/>
        </w:rPr>
        <w:t>. Canberra: Australian Communications and Media Authority.</w:t>
      </w:r>
    </w:p>
    <w:p w14:paraId="4C453BDC" w14:textId="77777777" w:rsidR="00D57FFD" w:rsidRPr="00E473B8" w:rsidRDefault="00D57FFD" w:rsidP="00E473B8">
      <w:pPr>
        <w:pStyle w:val="EndNoteBibliography"/>
        <w:spacing w:line="480" w:lineRule="auto"/>
        <w:ind w:left="720" w:hanging="720"/>
        <w:rPr>
          <w:sz w:val="24"/>
          <w:szCs w:val="24"/>
        </w:rPr>
      </w:pPr>
      <w:r w:rsidRPr="00E473B8">
        <w:rPr>
          <w:sz w:val="24"/>
          <w:szCs w:val="24"/>
        </w:rPr>
        <w:t>AIHW (2017) National Drug Strategy Household Survey 2016: detailed findings. In Welfare, AIoHas (ed), Vol. Drug Statistics series no. 31, pp. 168. Canberra: AIHW.</w:t>
      </w:r>
    </w:p>
    <w:p w14:paraId="171657B1" w14:textId="77777777" w:rsidR="00D57FFD" w:rsidRPr="00E473B8" w:rsidRDefault="00D57FFD" w:rsidP="00E473B8">
      <w:pPr>
        <w:pStyle w:val="EndNoteBibliography"/>
        <w:spacing w:line="480" w:lineRule="auto"/>
        <w:ind w:left="720" w:hanging="720"/>
        <w:rPr>
          <w:sz w:val="24"/>
          <w:szCs w:val="24"/>
        </w:rPr>
      </w:pPr>
      <w:r w:rsidRPr="00E473B8">
        <w:rPr>
          <w:sz w:val="24"/>
          <w:szCs w:val="24"/>
        </w:rPr>
        <w:t>Bellis, MA, Hughes, K, Jones, L</w:t>
      </w:r>
      <w:r w:rsidRPr="00E473B8">
        <w:rPr>
          <w:i/>
          <w:sz w:val="24"/>
          <w:szCs w:val="24"/>
        </w:rPr>
        <w:t xml:space="preserve"> et al.</w:t>
      </w:r>
      <w:r w:rsidRPr="00E473B8">
        <w:rPr>
          <w:sz w:val="24"/>
          <w:szCs w:val="24"/>
        </w:rPr>
        <w:t xml:space="preserve"> (2015) Holidays, celebrations, and commiserations: measuring drinking during feasting and fasting to improve national and individual estimates of alcohol consumption. </w:t>
      </w:r>
      <w:r w:rsidRPr="00E473B8">
        <w:rPr>
          <w:i/>
          <w:sz w:val="24"/>
          <w:szCs w:val="24"/>
        </w:rPr>
        <w:t>BMC Med</w:t>
      </w:r>
      <w:r w:rsidRPr="00E473B8">
        <w:rPr>
          <w:sz w:val="24"/>
          <w:szCs w:val="24"/>
        </w:rPr>
        <w:t xml:space="preserve"> </w:t>
      </w:r>
      <w:r w:rsidRPr="00E473B8">
        <w:rPr>
          <w:b/>
          <w:sz w:val="24"/>
          <w:szCs w:val="24"/>
        </w:rPr>
        <w:t>13</w:t>
      </w:r>
      <w:r w:rsidRPr="00E473B8">
        <w:rPr>
          <w:sz w:val="24"/>
          <w:szCs w:val="24"/>
        </w:rPr>
        <w:t>: 113.</w:t>
      </w:r>
    </w:p>
    <w:p w14:paraId="4F2EE2F0" w14:textId="77777777" w:rsidR="00D57FFD" w:rsidRPr="00E473B8" w:rsidRDefault="00D57FFD" w:rsidP="00E473B8">
      <w:pPr>
        <w:pStyle w:val="EndNoteBibliography"/>
        <w:spacing w:line="480" w:lineRule="auto"/>
        <w:ind w:left="720" w:hanging="720"/>
        <w:rPr>
          <w:sz w:val="24"/>
          <w:szCs w:val="24"/>
        </w:rPr>
      </w:pPr>
      <w:r w:rsidRPr="00E473B8">
        <w:rPr>
          <w:sz w:val="24"/>
          <w:szCs w:val="24"/>
        </w:rPr>
        <w:t xml:space="preserve">Bradburn, NM and Mason, WM (1964) The Effect of Question Order on Responses. </w:t>
      </w:r>
      <w:r w:rsidRPr="00E473B8">
        <w:rPr>
          <w:i/>
          <w:sz w:val="24"/>
          <w:szCs w:val="24"/>
        </w:rPr>
        <w:t>Journal of Marketing Research</w:t>
      </w:r>
      <w:r w:rsidRPr="00E473B8">
        <w:rPr>
          <w:sz w:val="24"/>
          <w:szCs w:val="24"/>
        </w:rPr>
        <w:t xml:space="preserve"> </w:t>
      </w:r>
      <w:r w:rsidRPr="00E473B8">
        <w:rPr>
          <w:b/>
          <w:sz w:val="24"/>
          <w:szCs w:val="24"/>
        </w:rPr>
        <w:t>1</w:t>
      </w:r>
      <w:r w:rsidRPr="00E473B8">
        <w:rPr>
          <w:sz w:val="24"/>
          <w:szCs w:val="24"/>
        </w:rPr>
        <w:t>.</w:t>
      </w:r>
    </w:p>
    <w:p w14:paraId="54C4EF85" w14:textId="77777777" w:rsidR="00D57FFD" w:rsidRPr="00E473B8" w:rsidRDefault="00D57FFD" w:rsidP="00E473B8">
      <w:pPr>
        <w:pStyle w:val="EndNoteBibliography"/>
        <w:spacing w:line="480" w:lineRule="auto"/>
        <w:ind w:left="720" w:hanging="720"/>
        <w:rPr>
          <w:sz w:val="24"/>
          <w:szCs w:val="24"/>
        </w:rPr>
      </w:pPr>
      <w:r w:rsidRPr="00E473B8">
        <w:rPr>
          <w:sz w:val="24"/>
          <w:szCs w:val="24"/>
        </w:rPr>
        <w:t xml:space="preserve">Casswell, S, Huckle, T, Pledger, M (2002) Survey data need not underestimate alcohol consumption. </w:t>
      </w:r>
      <w:r w:rsidRPr="00E473B8">
        <w:rPr>
          <w:i/>
          <w:sz w:val="24"/>
          <w:szCs w:val="24"/>
        </w:rPr>
        <w:t>Alcohol Clin Exp Res</w:t>
      </w:r>
      <w:r w:rsidRPr="00E473B8">
        <w:rPr>
          <w:sz w:val="24"/>
          <w:szCs w:val="24"/>
        </w:rPr>
        <w:t xml:space="preserve"> </w:t>
      </w:r>
      <w:r w:rsidRPr="00E473B8">
        <w:rPr>
          <w:b/>
          <w:sz w:val="24"/>
          <w:szCs w:val="24"/>
        </w:rPr>
        <w:t>26</w:t>
      </w:r>
      <w:r w:rsidRPr="00E473B8">
        <w:rPr>
          <w:sz w:val="24"/>
          <w:szCs w:val="24"/>
        </w:rPr>
        <w:t>: 1561-7.</w:t>
      </w:r>
    </w:p>
    <w:p w14:paraId="2225B575" w14:textId="77777777" w:rsidR="00D57FFD" w:rsidRPr="00E473B8" w:rsidRDefault="00D57FFD" w:rsidP="00E473B8">
      <w:pPr>
        <w:pStyle w:val="EndNoteBibliography"/>
        <w:spacing w:line="480" w:lineRule="auto"/>
        <w:ind w:left="720" w:hanging="720"/>
        <w:rPr>
          <w:sz w:val="24"/>
          <w:szCs w:val="24"/>
        </w:rPr>
      </w:pPr>
      <w:r w:rsidRPr="00E473B8">
        <w:rPr>
          <w:sz w:val="24"/>
          <w:szCs w:val="24"/>
        </w:rPr>
        <w:t xml:space="preserve">Clark, W (1981) Public drinking contexts: bars and taverns. In Thomas C. Harford and Gaines., LSs (eds), </w:t>
      </w:r>
      <w:r w:rsidRPr="00E473B8">
        <w:rPr>
          <w:i/>
          <w:sz w:val="24"/>
          <w:szCs w:val="24"/>
        </w:rPr>
        <w:t>Social drinking contexts : proceedings of a workshop</w:t>
      </w:r>
      <w:r w:rsidRPr="00E473B8">
        <w:rPr>
          <w:sz w:val="24"/>
          <w:szCs w:val="24"/>
        </w:rPr>
        <w:t>, pp. 244. Washington: NIAAA.</w:t>
      </w:r>
    </w:p>
    <w:p w14:paraId="1BAF11D0" w14:textId="77777777" w:rsidR="00D57FFD" w:rsidRPr="00E473B8" w:rsidRDefault="00D57FFD" w:rsidP="00E473B8">
      <w:pPr>
        <w:pStyle w:val="EndNoteBibliography"/>
        <w:spacing w:line="480" w:lineRule="auto"/>
        <w:ind w:left="720" w:hanging="720"/>
        <w:rPr>
          <w:sz w:val="24"/>
          <w:szCs w:val="24"/>
        </w:rPr>
      </w:pPr>
      <w:r w:rsidRPr="00E473B8">
        <w:rPr>
          <w:sz w:val="24"/>
          <w:szCs w:val="24"/>
        </w:rPr>
        <w:t xml:space="preserve">Davis, CG, Thake, J, Vilhena, N (2010) Social desirability biases in self-reported alcohol consumption and harms. </w:t>
      </w:r>
      <w:r w:rsidRPr="00E473B8">
        <w:rPr>
          <w:i/>
          <w:sz w:val="24"/>
          <w:szCs w:val="24"/>
        </w:rPr>
        <w:t>Addict Behav</w:t>
      </w:r>
      <w:r w:rsidRPr="00E473B8">
        <w:rPr>
          <w:sz w:val="24"/>
          <w:szCs w:val="24"/>
        </w:rPr>
        <w:t xml:space="preserve"> </w:t>
      </w:r>
      <w:r w:rsidRPr="00E473B8">
        <w:rPr>
          <w:b/>
          <w:sz w:val="24"/>
          <w:szCs w:val="24"/>
        </w:rPr>
        <w:t>35</w:t>
      </w:r>
      <w:r w:rsidRPr="00E473B8">
        <w:rPr>
          <w:sz w:val="24"/>
          <w:szCs w:val="24"/>
        </w:rPr>
        <w:t>: 302-11.</w:t>
      </w:r>
    </w:p>
    <w:p w14:paraId="264B16E8" w14:textId="77777777" w:rsidR="00D57FFD" w:rsidRPr="00E473B8" w:rsidRDefault="00D57FFD" w:rsidP="00E473B8">
      <w:pPr>
        <w:pStyle w:val="EndNoteBibliography"/>
        <w:spacing w:line="480" w:lineRule="auto"/>
        <w:ind w:left="720" w:hanging="720"/>
        <w:rPr>
          <w:sz w:val="24"/>
          <w:szCs w:val="24"/>
        </w:rPr>
      </w:pPr>
      <w:r w:rsidRPr="00E473B8">
        <w:rPr>
          <w:sz w:val="24"/>
          <w:szCs w:val="24"/>
        </w:rPr>
        <w:t>Dietze, P, Agius, PA, Livingston, M</w:t>
      </w:r>
      <w:r w:rsidRPr="00E473B8">
        <w:rPr>
          <w:i/>
          <w:sz w:val="24"/>
          <w:szCs w:val="24"/>
        </w:rPr>
        <w:t xml:space="preserve"> et al.</w:t>
      </w:r>
      <w:r w:rsidRPr="00E473B8">
        <w:rPr>
          <w:sz w:val="24"/>
          <w:szCs w:val="24"/>
        </w:rPr>
        <w:t xml:space="preserve"> (2017) Correlates of alcohol consumption on heavy drinking occasions of young risky drinkers: event versus personal characteristics. </w:t>
      </w:r>
      <w:r w:rsidRPr="00E473B8">
        <w:rPr>
          <w:i/>
          <w:sz w:val="24"/>
          <w:szCs w:val="24"/>
        </w:rPr>
        <w:t>Addiction (Abingdon, England)</w:t>
      </w:r>
      <w:r w:rsidRPr="00E473B8">
        <w:rPr>
          <w:sz w:val="24"/>
          <w:szCs w:val="24"/>
        </w:rPr>
        <w:t xml:space="preserve"> </w:t>
      </w:r>
      <w:r w:rsidRPr="00E473B8">
        <w:rPr>
          <w:b/>
          <w:sz w:val="24"/>
          <w:szCs w:val="24"/>
        </w:rPr>
        <w:t>112</w:t>
      </w:r>
      <w:r w:rsidRPr="00E473B8">
        <w:rPr>
          <w:sz w:val="24"/>
          <w:szCs w:val="24"/>
        </w:rPr>
        <w:t>: 1369-77.</w:t>
      </w:r>
    </w:p>
    <w:p w14:paraId="29BA7A8E" w14:textId="77777777" w:rsidR="00D57FFD" w:rsidRPr="00E473B8" w:rsidRDefault="00D57FFD" w:rsidP="00E473B8">
      <w:pPr>
        <w:pStyle w:val="EndNoteBibliography"/>
        <w:spacing w:line="480" w:lineRule="auto"/>
        <w:ind w:left="720" w:hanging="720"/>
        <w:rPr>
          <w:sz w:val="24"/>
          <w:szCs w:val="24"/>
        </w:rPr>
      </w:pPr>
      <w:r w:rsidRPr="00E473B8">
        <w:rPr>
          <w:sz w:val="24"/>
          <w:szCs w:val="24"/>
        </w:rPr>
        <w:t xml:space="preserve">Dietze, PM, Livingston, M, Callinan, S, Room, R (2014) The big night out: what happens on the most recent heavy drinking occasion among young Victorian risky drinkers? </w:t>
      </w:r>
      <w:r w:rsidRPr="00E473B8">
        <w:rPr>
          <w:i/>
          <w:sz w:val="24"/>
          <w:szCs w:val="24"/>
        </w:rPr>
        <w:t>Drug and alcohol review</w:t>
      </w:r>
      <w:r w:rsidRPr="00E473B8">
        <w:rPr>
          <w:sz w:val="24"/>
          <w:szCs w:val="24"/>
        </w:rPr>
        <w:t xml:space="preserve"> </w:t>
      </w:r>
      <w:r w:rsidRPr="00E473B8">
        <w:rPr>
          <w:b/>
          <w:sz w:val="24"/>
          <w:szCs w:val="24"/>
        </w:rPr>
        <w:t>33</w:t>
      </w:r>
      <w:r w:rsidRPr="00E473B8">
        <w:rPr>
          <w:sz w:val="24"/>
          <w:szCs w:val="24"/>
        </w:rPr>
        <w:t>: 346-53.</w:t>
      </w:r>
    </w:p>
    <w:p w14:paraId="71FC5CDE" w14:textId="77777777" w:rsidR="00D57FFD" w:rsidRPr="00E473B8" w:rsidRDefault="00D57FFD" w:rsidP="00E473B8">
      <w:pPr>
        <w:pStyle w:val="EndNoteBibliography"/>
        <w:spacing w:line="480" w:lineRule="auto"/>
        <w:ind w:left="720" w:hanging="720"/>
        <w:rPr>
          <w:sz w:val="24"/>
          <w:szCs w:val="24"/>
        </w:rPr>
      </w:pPr>
      <w:r w:rsidRPr="00E473B8">
        <w:rPr>
          <w:sz w:val="24"/>
          <w:szCs w:val="24"/>
        </w:rPr>
        <w:lastRenderedPageBreak/>
        <w:t xml:space="preserve">Elofson, J, Gongvatana, W, Carey, KB (2013) Alcohol use and cerebral white matter compromise in adolescence. </w:t>
      </w:r>
      <w:r w:rsidRPr="00E473B8">
        <w:rPr>
          <w:i/>
          <w:sz w:val="24"/>
          <w:szCs w:val="24"/>
        </w:rPr>
        <w:t>Addict Behav</w:t>
      </w:r>
      <w:r w:rsidRPr="00E473B8">
        <w:rPr>
          <w:sz w:val="24"/>
          <w:szCs w:val="24"/>
        </w:rPr>
        <w:t xml:space="preserve"> </w:t>
      </w:r>
      <w:r w:rsidRPr="00E473B8">
        <w:rPr>
          <w:b/>
          <w:sz w:val="24"/>
          <w:szCs w:val="24"/>
        </w:rPr>
        <w:t>38</w:t>
      </w:r>
      <w:r w:rsidRPr="00E473B8">
        <w:rPr>
          <w:sz w:val="24"/>
          <w:szCs w:val="24"/>
        </w:rPr>
        <w:t>: 2295-305.</w:t>
      </w:r>
    </w:p>
    <w:p w14:paraId="7983B532" w14:textId="77777777" w:rsidR="00D57FFD" w:rsidRPr="00E473B8" w:rsidRDefault="00D57FFD" w:rsidP="00E473B8">
      <w:pPr>
        <w:pStyle w:val="EndNoteBibliography"/>
        <w:spacing w:line="480" w:lineRule="auto"/>
        <w:ind w:left="720" w:hanging="720"/>
        <w:rPr>
          <w:sz w:val="24"/>
          <w:szCs w:val="24"/>
        </w:rPr>
      </w:pPr>
      <w:r w:rsidRPr="00E473B8">
        <w:rPr>
          <w:sz w:val="24"/>
          <w:szCs w:val="24"/>
        </w:rPr>
        <w:t xml:space="preserve">Gmel, G, Kuntsche, E, Rehm, J (2011) Risky single-occasion drinking: bingeing is not bingeing. </w:t>
      </w:r>
      <w:r w:rsidRPr="00E473B8">
        <w:rPr>
          <w:i/>
          <w:sz w:val="24"/>
          <w:szCs w:val="24"/>
        </w:rPr>
        <w:t>Addiction (Abingdon, England)</w:t>
      </w:r>
      <w:r w:rsidRPr="00E473B8">
        <w:rPr>
          <w:sz w:val="24"/>
          <w:szCs w:val="24"/>
        </w:rPr>
        <w:t xml:space="preserve"> </w:t>
      </w:r>
      <w:r w:rsidRPr="00E473B8">
        <w:rPr>
          <w:b/>
          <w:sz w:val="24"/>
          <w:szCs w:val="24"/>
        </w:rPr>
        <w:t>106</w:t>
      </w:r>
      <w:r w:rsidRPr="00E473B8">
        <w:rPr>
          <w:sz w:val="24"/>
          <w:szCs w:val="24"/>
        </w:rPr>
        <w:t>: 1037-45.</w:t>
      </w:r>
    </w:p>
    <w:p w14:paraId="4CCB2571" w14:textId="77777777" w:rsidR="00D57FFD" w:rsidRPr="00E473B8" w:rsidRDefault="00D57FFD" w:rsidP="00E473B8">
      <w:pPr>
        <w:pStyle w:val="EndNoteBibliography"/>
        <w:spacing w:line="480" w:lineRule="auto"/>
        <w:ind w:left="720" w:hanging="720"/>
        <w:rPr>
          <w:sz w:val="24"/>
          <w:szCs w:val="24"/>
        </w:rPr>
      </w:pPr>
      <w:r w:rsidRPr="00E473B8">
        <w:rPr>
          <w:sz w:val="24"/>
          <w:szCs w:val="24"/>
        </w:rPr>
        <w:t xml:space="preserve">Gmel, G and Rehm, J (2004) Measuring alcohol consumption. </w:t>
      </w:r>
      <w:r w:rsidRPr="00E473B8">
        <w:rPr>
          <w:i/>
          <w:sz w:val="24"/>
          <w:szCs w:val="24"/>
        </w:rPr>
        <w:t>Contemporary Drug Problems: An Interdisciplinary Quarterly</w:t>
      </w:r>
      <w:r w:rsidRPr="00E473B8">
        <w:rPr>
          <w:sz w:val="24"/>
          <w:szCs w:val="24"/>
        </w:rPr>
        <w:t xml:space="preserve"> </w:t>
      </w:r>
      <w:r w:rsidRPr="00E473B8">
        <w:rPr>
          <w:b/>
          <w:sz w:val="24"/>
          <w:szCs w:val="24"/>
        </w:rPr>
        <w:t>31</w:t>
      </w:r>
      <w:r w:rsidRPr="00E473B8">
        <w:rPr>
          <w:sz w:val="24"/>
          <w:szCs w:val="24"/>
        </w:rPr>
        <w:t>.</w:t>
      </w:r>
    </w:p>
    <w:p w14:paraId="286837A5" w14:textId="77777777" w:rsidR="00D57FFD" w:rsidRPr="00E473B8" w:rsidRDefault="00D57FFD" w:rsidP="00E473B8">
      <w:pPr>
        <w:pStyle w:val="EndNoteBibliography"/>
        <w:spacing w:line="480" w:lineRule="auto"/>
        <w:ind w:left="720" w:hanging="720"/>
        <w:rPr>
          <w:sz w:val="24"/>
          <w:szCs w:val="24"/>
        </w:rPr>
      </w:pPr>
      <w:r w:rsidRPr="00E473B8">
        <w:rPr>
          <w:sz w:val="24"/>
          <w:szCs w:val="24"/>
        </w:rPr>
        <w:t xml:space="preserve">Greenfield, TK (2000) Ways of measuring drinking patterns and the difference they make: experience with graduated frequencies. </w:t>
      </w:r>
      <w:r w:rsidRPr="00E473B8">
        <w:rPr>
          <w:i/>
          <w:sz w:val="24"/>
          <w:szCs w:val="24"/>
        </w:rPr>
        <w:t>Journal of Substance Abuse</w:t>
      </w:r>
      <w:r w:rsidRPr="00E473B8">
        <w:rPr>
          <w:sz w:val="24"/>
          <w:szCs w:val="24"/>
        </w:rPr>
        <w:t xml:space="preserve"> </w:t>
      </w:r>
      <w:r w:rsidRPr="00E473B8">
        <w:rPr>
          <w:b/>
          <w:sz w:val="24"/>
          <w:szCs w:val="24"/>
        </w:rPr>
        <w:t>12</w:t>
      </w:r>
      <w:r w:rsidRPr="00E473B8">
        <w:rPr>
          <w:sz w:val="24"/>
          <w:szCs w:val="24"/>
        </w:rPr>
        <w:t>: 33-49.</w:t>
      </w:r>
    </w:p>
    <w:p w14:paraId="412B7561" w14:textId="77777777" w:rsidR="00D57FFD" w:rsidRPr="00E473B8" w:rsidRDefault="00D57FFD" w:rsidP="00E473B8">
      <w:pPr>
        <w:pStyle w:val="EndNoteBibliography"/>
        <w:spacing w:line="480" w:lineRule="auto"/>
        <w:ind w:left="720" w:hanging="720"/>
        <w:rPr>
          <w:sz w:val="24"/>
          <w:szCs w:val="24"/>
        </w:rPr>
      </w:pPr>
      <w:r w:rsidRPr="00E473B8">
        <w:rPr>
          <w:sz w:val="24"/>
          <w:szCs w:val="24"/>
        </w:rPr>
        <w:t xml:space="preserve">Greenfield, TK, Nayak, MB, Bond, J, Ye, Y, Midanik, LT (2006) Maximum quantity consumed and alcohol-related problems: assessing the most alcohol drunk with two measures. </w:t>
      </w:r>
      <w:r w:rsidRPr="00E473B8">
        <w:rPr>
          <w:i/>
          <w:sz w:val="24"/>
          <w:szCs w:val="24"/>
        </w:rPr>
        <w:t>Alcohol Clin Exp Res</w:t>
      </w:r>
      <w:r w:rsidRPr="00E473B8">
        <w:rPr>
          <w:sz w:val="24"/>
          <w:szCs w:val="24"/>
        </w:rPr>
        <w:t xml:space="preserve"> </w:t>
      </w:r>
      <w:r w:rsidRPr="00E473B8">
        <w:rPr>
          <w:b/>
          <w:sz w:val="24"/>
          <w:szCs w:val="24"/>
        </w:rPr>
        <w:t>30</w:t>
      </w:r>
      <w:r w:rsidRPr="00E473B8">
        <w:rPr>
          <w:sz w:val="24"/>
          <w:szCs w:val="24"/>
        </w:rPr>
        <w:t>: 1576-82.</w:t>
      </w:r>
    </w:p>
    <w:p w14:paraId="3B42EC2C" w14:textId="77777777" w:rsidR="00D57FFD" w:rsidRPr="00E473B8" w:rsidRDefault="00D57FFD" w:rsidP="00E473B8">
      <w:pPr>
        <w:pStyle w:val="EndNoteBibliography"/>
        <w:spacing w:line="480" w:lineRule="auto"/>
        <w:ind w:left="720" w:hanging="720"/>
        <w:rPr>
          <w:sz w:val="24"/>
          <w:szCs w:val="24"/>
        </w:rPr>
      </w:pPr>
      <w:r w:rsidRPr="00E473B8">
        <w:rPr>
          <w:sz w:val="24"/>
          <w:szCs w:val="24"/>
        </w:rPr>
        <w:t xml:space="preserve">Grice, HP (1975) Logic and conversation. In Cole, P and Morgan, JLs (eds), </w:t>
      </w:r>
      <w:r w:rsidRPr="00E473B8">
        <w:rPr>
          <w:i/>
          <w:sz w:val="24"/>
          <w:szCs w:val="24"/>
        </w:rPr>
        <w:t>Syntax and semantics 3: Speech acts</w:t>
      </w:r>
      <w:r w:rsidRPr="00E473B8">
        <w:rPr>
          <w:sz w:val="24"/>
          <w:szCs w:val="24"/>
        </w:rPr>
        <w:t>, pp. 41-58. New York: Academic Press.</w:t>
      </w:r>
    </w:p>
    <w:p w14:paraId="116B16F9" w14:textId="77777777" w:rsidR="00D57FFD" w:rsidRPr="00E473B8" w:rsidRDefault="00D57FFD" w:rsidP="00E473B8">
      <w:pPr>
        <w:pStyle w:val="EndNoteBibliography"/>
        <w:spacing w:line="480" w:lineRule="auto"/>
        <w:ind w:left="720" w:hanging="720"/>
        <w:rPr>
          <w:sz w:val="24"/>
          <w:szCs w:val="24"/>
        </w:rPr>
      </w:pPr>
      <w:r w:rsidRPr="00E473B8">
        <w:rPr>
          <w:sz w:val="24"/>
          <w:szCs w:val="24"/>
        </w:rPr>
        <w:t xml:space="preserve">Harford, TC (1994) The effects of order of questions on reported alcohol consumption. </w:t>
      </w:r>
      <w:r w:rsidRPr="00E473B8">
        <w:rPr>
          <w:i/>
          <w:sz w:val="24"/>
          <w:szCs w:val="24"/>
        </w:rPr>
        <w:t>Addiction (Abingdon, England)</w:t>
      </w:r>
      <w:r w:rsidRPr="00E473B8">
        <w:rPr>
          <w:sz w:val="24"/>
          <w:szCs w:val="24"/>
        </w:rPr>
        <w:t xml:space="preserve"> </w:t>
      </w:r>
      <w:r w:rsidRPr="00E473B8">
        <w:rPr>
          <w:b/>
          <w:sz w:val="24"/>
          <w:szCs w:val="24"/>
        </w:rPr>
        <w:t>89</w:t>
      </w:r>
      <w:r w:rsidRPr="00E473B8">
        <w:rPr>
          <w:sz w:val="24"/>
          <w:szCs w:val="24"/>
        </w:rPr>
        <w:t>: 421-4.</w:t>
      </w:r>
    </w:p>
    <w:p w14:paraId="545D10C5" w14:textId="77777777" w:rsidR="00D57FFD" w:rsidRPr="00E473B8" w:rsidRDefault="00D57FFD" w:rsidP="00E473B8">
      <w:pPr>
        <w:pStyle w:val="EndNoteBibliography"/>
        <w:spacing w:line="480" w:lineRule="auto"/>
        <w:ind w:left="720" w:hanging="720"/>
        <w:rPr>
          <w:sz w:val="24"/>
          <w:szCs w:val="24"/>
        </w:rPr>
      </w:pPr>
      <w:r w:rsidRPr="00E473B8">
        <w:rPr>
          <w:sz w:val="24"/>
          <w:szCs w:val="24"/>
        </w:rPr>
        <w:t xml:space="preserve">Krosnick, JA (1999) Survey research. </w:t>
      </w:r>
      <w:r w:rsidRPr="00E473B8">
        <w:rPr>
          <w:i/>
          <w:sz w:val="24"/>
          <w:szCs w:val="24"/>
        </w:rPr>
        <w:t>Annu Rev Psychol</w:t>
      </w:r>
      <w:r w:rsidRPr="00E473B8">
        <w:rPr>
          <w:sz w:val="24"/>
          <w:szCs w:val="24"/>
        </w:rPr>
        <w:t xml:space="preserve"> </w:t>
      </w:r>
      <w:r w:rsidRPr="00E473B8">
        <w:rPr>
          <w:b/>
          <w:sz w:val="24"/>
          <w:szCs w:val="24"/>
        </w:rPr>
        <w:t>50</w:t>
      </w:r>
      <w:r w:rsidRPr="00E473B8">
        <w:rPr>
          <w:sz w:val="24"/>
          <w:szCs w:val="24"/>
        </w:rPr>
        <w:t>: 537-67.</w:t>
      </w:r>
    </w:p>
    <w:p w14:paraId="115925E5" w14:textId="77777777" w:rsidR="00D57FFD" w:rsidRPr="00E473B8" w:rsidRDefault="00D57FFD" w:rsidP="00E473B8">
      <w:pPr>
        <w:pStyle w:val="EndNoteBibliography"/>
        <w:spacing w:line="480" w:lineRule="auto"/>
        <w:ind w:left="720" w:hanging="720"/>
        <w:rPr>
          <w:sz w:val="24"/>
          <w:szCs w:val="24"/>
        </w:rPr>
      </w:pPr>
      <w:r w:rsidRPr="00E473B8">
        <w:rPr>
          <w:sz w:val="24"/>
          <w:szCs w:val="24"/>
        </w:rPr>
        <w:t xml:space="preserve">Kuntsche, E and Gmel, G (2013) Alcohol consumption in late adolescence and early adulthood - where is the problem? </w:t>
      </w:r>
      <w:r w:rsidRPr="00E473B8">
        <w:rPr>
          <w:i/>
          <w:sz w:val="24"/>
          <w:szCs w:val="24"/>
        </w:rPr>
        <w:t>Swiss medical weekly</w:t>
      </w:r>
      <w:r w:rsidRPr="00E473B8">
        <w:rPr>
          <w:sz w:val="24"/>
          <w:szCs w:val="24"/>
        </w:rPr>
        <w:t xml:space="preserve"> </w:t>
      </w:r>
      <w:r w:rsidRPr="00E473B8">
        <w:rPr>
          <w:b/>
          <w:sz w:val="24"/>
          <w:szCs w:val="24"/>
        </w:rPr>
        <w:t>143</w:t>
      </w:r>
      <w:r w:rsidRPr="00E473B8">
        <w:rPr>
          <w:sz w:val="24"/>
          <w:szCs w:val="24"/>
        </w:rPr>
        <w:t>: w13826.</w:t>
      </w:r>
    </w:p>
    <w:p w14:paraId="240F6AE1" w14:textId="77777777" w:rsidR="00D57FFD" w:rsidRPr="00E473B8" w:rsidRDefault="00D57FFD" w:rsidP="00E473B8">
      <w:pPr>
        <w:pStyle w:val="EndNoteBibliography"/>
        <w:spacing w:line="480" w:lineRule="auto"/>
        <w:ind w:left="720" w:hanging="720"/>
        <w:rPr>
          <w:sz w:val="24"/>
          <w:szCs w:val="24"/>
        </w:rPr>
      </w:pPr>
      <w:r w:rsidRPr="00E473B8">
        <w:rPr>
          <w:sz w:val="24"/>
          <w:szCs w:val="24"/>
        </w:rPr>
        <w:t xml:space="preserve">Livingston, M and Callinan, S (2015) Underreporting in Alcohol Surveys: Whose Drinking Is Underestimated? </w:t>
      </w:r>
      <w:r w:rsidRPr="00E473B8">
        <w:rPr>
          <w:i/>
          <w:sz w:val="24"/>
          <w:szCs w:val="24"/>
        </w:rPr>
        <w:t>Journal of Studies on Alcohol and Drugs</w:t>
      </w:r>
      <w:r w:rsidRPr="00E473B8">
        <w:rPr>
          <w:sz w:val="24"/>
          <w:szCs w:val="24"/>
        </w:rPr>
        <w:t xml:space="preserve"> </w:t>
      </w:r>
      <w:r w:rsidRPr="00E473B8">
        <w:rPr>
          <w:b/>
          <w:sz w:val="24"/>
          <w:szCs w:val="24"/>
        </w:rPr>
        <w:t>76</w:t>
      </w:r>
      <w:r w:rsidRPr="00E473B8">
        <w:rPr>
          <w:sz w:val="24"/>
          <w:szCs w:val="24"/>
        </w:rPr>
        <w:t>: 158-64.</w:t>
      </w:r>
    </w:p>
    <w:p w14:paraId="7E84056A" w14:textId="77777777" w:rsidR="00D57FFD" w:rsidRPr="00E473B8" w:rsidRDefault="00D57FFD" w:rsidP="00E473B8">
      <w:pPr>
        <w:pStyle w:val="EndNoteBibliography"/>
        <w:spacing w:line="480" w:lineRule="auto"/>
        <w:ind w:left="720" w:hanging="720"/>
        <w:rPr>
          <w:sz w:val="24"/>
          <w:szCs w:val="24"/>
        </w:rPr>
      </w:pPr>
      <w:r w:rsidRPr="00E473B8">
        <w:rPr>
          <w:sz w:val="24"/>
          <w:szCs w:val="24"/>
        </w:rPr>
        <w:t xml:space="preserve">Midanik, LT (1982) The Validity of Self-Reported Alcohol Consumption and Alcohol Problems: A Literature Review. </w:t>
      </w:r>
      <w:r w:rsidRPr="00E473B8">
        <w:rPr>
          <w:i/>
          <w:sz w:val="24"/>
          <w:szCs w:val="24"/>
        </w:rPr>
        <w:t>Addiction (Abingdon, England)</w:t>
      </w:r>
      <w:r w:rsidRPr="00E473B8">
        <w:rPr>
          <w:sz w:val="24"/>
          <w:szCs w:val="24"/>
        </w:rPr>
        <w:t xml:space="preserve"> </w:t>
      </w:r>
      <w:r w:rsidRPr="00E473B8">
        <w:rPr>
          <w:b/>
          <w:sz w:val="24"/>
          <w:szCs w:val="24"/>
        </w:rPr>
        <w:t>77</w:t>
      </w:r>
      <w:r w:rsidRPr="00E473B8">
        <w:rPr>
          <w:sz w:val="24"/>
          <w:szCs w:val="24"/>
        </w:rPr>
        <w:t>: 357-82.</w:t>
      </w:r>
    </w:p>
    <w:p w14:paraId="29D09EE2" w14:textId="77777777" w:rsidR="00D57FFD" w:rsidRPr="00E473B8" w:rsidRDefault="00D57FFD" w:rsidP="00E473B8">
      <w:pPr>
        <w:pStyle w:val="EndNoteBibliography"/>
        <w:spacing w:line="480" w:lineRule="auto"/>
        <w:ind w:left="720" w:hanging="720"/>
        <w:rPr>
          <w:sz w:val="24"/>
          <w:szCs w:val="24"/>
        </w:rPr>
      </w:pPr>
      <w:r w:rsidRPr="00E473B8">
        <w:rPr>
          <w:sz w:val="24"/>
          <w:szCs w:val="24"/>
        </w:rPr>
        <w:lastRenderedPageBreak/>
        <w:t xml:space="preserve">Mooney, LA and Gramling, R (1991) Asking Threatening Questions and Situational Framing: The Effects of Decomposing Survey Items. </w:t>
      </w:r>
      <w:r w:rsidRPr="00E473B8">
        <w:rPr>
          <w:i/>
          <w:sz w:val="24"/>
          <w:szCs w:val="24"/>
        </w:rPr>
        <w:t>The Sociological Quarterly</w:t>
      </w:r>
      <w:r w:rsidRPr="00E473B8">
        <w:rPr>
          <w:sz w:val="24"/>
          <w:szCs w:val="24"/>
        </w:rPr>
        <w:t xml:space="preserve"> </w:t>
      </w:r>
      <w:r w:rsidRPr="00E473B8">
        <w:rPr>
          <w:b/>
          <w:sz w:val="24"/>
          <w:szCs w:val="24"/>
        </w:rPr>
        <w:t>32</w:t>
      </w:r>
      <w:r w:rsidRPr="00E473B8">
        <w:rPr>
          <w:sz w:val="24"/>
          <w:szCs w:val="24"/>
        </w:rPr>
        <w:t>: 289-300.</w:t>
      </w:r>
    </w:p>
    <w:p w14:paraId="436C02D1" w14:textId="77777777" w:rsidR="00D57FFD" w:rsidRPr="00E473B8" w:rsidRDefault="00D57FFD" w:rsidP="00E473B8">
      <w:pPr>
        <w:pStyle w:val="EndNoteBibliography"/>
        <w:spacing w:line="480" w:lineRule="auto"/>
        <w:ind w:left="720" w:hanging="720"/>
        <w:rPr>
          <w:sz w:val="24"/>
          <w:szCs w:val="24"/>
        </w:rPr>
      </w:pPr>
      <w:r w:rsidRPr="00E473B8">
        <w:rPr>
          <w:sz w:val="24"/>
          <w:szCs w:val="24"/>
        </w:rPr>
        <w:t xml:space="preserve">Nelson, TO, McSpadden, M, Fromme, K, Marlatt, GA (1986) Effects of alcohol intoxication on metamemory and on retrieval from long-term memory. </w:t>
      </w:r>
      <w:r w:rsidRPr="00E473B8">
        <w:rPr>
          <w:i/>
          <w:sz w:val="24"/>
          <w:szCs w:val="24"/>
        </w:rPr>
        <w:t>Journal of experimental psychology General</w:t>
      </w:r>
      <w:r w:rsidRPr="00E473B8">
        <w:rPr>
          <w:sz w:val="24"/>
          <w:szCs w:val="24"/>
        </w:rPr>
        <w:t xml:space="preserve"> </w:t>
      </w:r>
      <w:r w:rsidRPr="00E473B8">
        <w:rPr>
          <w:b/>
          <w:sz w:val="24"/>
          <w:szCs w:val="24"/>
        </w:rPr>
        <w:t>115</w:t>
      </w:r>
      <w:r w:rsidRPr="00E473B8">
        <w:rPr>
          <w:sz w:val="24"/>
          <w:szCs w:val="24"/>
        </w:rPr>
        <w:t>: 247-54.</w:t>
      </w:r>
    </w:p>
    <w:p w14:paraId="21B4E70A" w14:textId="77777777" w:rsidR="00D57FFD" w:rsidRPr="00E473B8" w:rsidRDefault="00D57FFD" w:rsidP="00E473B8">
      <w:pPr>
        <w:pStyle w:val="EndNoteBibliography"/>
        <w:spacing w:line="480" w:lineRule="auto"/>
        <w:ind w:left="720" w:hanging="720"/>
        <w:rPr>
          <w:sz w:val="24"/>
          <w:szCs w:val="24"/>
        </w:rPr>
      </w:pPr>
      <w:r w:rsidRPr="00E473B8">
        <w:rPr>
          <w:sz w:val="24"/>
          <w:szCs w:val="24"/>
        </w:rPr>
        <w:t>NIAAA (2003) Recommended Sets of Alcohol Consumption Questions, National Institute on Alcohol Abuse and Alcoholism Task Fore on Recommended Questions of the National Council on Alcohol Abuse and Alcoholism. Behesda, MD, United States of America: National Institute on Alcohol Abuse and Alcoholism.</w:t>
      </w:r>
    </w:p>
    <w:p w14:paraId="34103FAD" w14:textId="77777777" w:rsidR="00D57FFD" w:rsidRPr="00E473B8" w:rsidRDefault="00D57FFD" w:rsidP="00E473B8">
      <w:pPr>
        <w:pStyle w:val="EndNoteBibliography"/>
        <w:spacing w:line="480" w:lineRule="auto"/>
        <w:ind w:left="720" w:hanging="720"/>
        <w:rPr>
          <w:sz w:val="24"/>
          <w:szCs w:val="24"/>
        </w:rPr>
      </w:pPr>
      <w:r w:rsidRPr="00E473B8">
        <w:rPr>
          <w:sz w:val="24"/>
          <w:szCs w:val="24"/>
        </w:rPr>
        <w:t xml:space="preserve">Rehm, J, Room, R, Taylor, B (2008) Method for moderation: measuring lifetime risk of alcohol-attributable mortality as a basis for drinking guidelines. </w:t>
      </w:r>
      <w:r w:rsidRPr="00E473B8">
        <w:rPr>
          <w:i/>
          <w:sz w:val="24"/>
          <w:szCs w:val="24"/>
        </w:rPr>
        <w:t>Int J Methods Psychiatr Res</w:t>
      </w:r>
      <w:r w:rsidRPr="00E473B8">
        <w:rPr>
          <w:sz w:val="24"/>
          <w:szCs w:val="24"/>
        </w:rPr>
        <w:t xml:space="preserve"> </w:t>
      </w:r>
      <w:r w:rsidRPr="00E473B8">
        <w:rPr>
          <w:b/>
          <w:sz w:val="24"/>
          <w:szCs w:val="24"/>
        </w:rPr>
        <w:t>17</w:t>
      </w:r>
      <w:r w:rsidRPr="00E473B8">
        <w:rPr>
          <w:sz w:val="24"/>
          <w:szCs w:val="24"/>
        </w:rPr>
        <w:t>: 141-51.</w:t>
      </w:r>
    </w:p>
    <w:p w14:paraId="6E67AFE7" w14:textId="77777777" w:rsidR="00D57FFD" w:rsidRPr="00E473B8" w:rsidRDefault="00D57FFD" w:rsidP="00E473B8">
      <w:pPr>
        <w:pStyle w:val="EndNoteBibliography"/>
        <w:spacing w:line="480" w:lineRule="auto"/>
        <w:ind w:left="720" w:hanging="720"/>
        <w:rPr>
          <w:sz w:val="24"/>
          <w:szCs w:val="24"/>
        </w:rPr>
      </w:pPr>
      <w:r w:rsidRPr="00E473B8">
        <w:rPr>
          <w:sz w:val="24"/>
          <w:szCs w:val="24"/>
        </w:rPr>
        <w:t xml:space="preserve">Rothman, KJ, Gallacher, JE, Hatch, EE (2013) Why representativeness should be avoided. </w:t>
      </w:r>
      <w:r w:rsidRPr="00E473B8">
        <w:rPr>
          <w:i/>
          <w:sz w:val="24"/>
          <w:szCs w:val="24"/>
        </w:rPr>
        <w:t>International journal of epidemiology</w:t>
      </w:r>
      <w:r w:rsidRPr="00E473B8">
        <w:rPr>
          <w:sz w:val="24"/>
          <w:szCs w:val="24"/>
        </w:rPr>
        <w:t xml:space="preserve"> </w:t>
      </w:r>
      <w:r w:rsidRPr="00E473B8">
        <w:rPr>
          <w:b/>
          <w:sz w:val="24"/>
          <w:szCs w:val="24"/>
        </w:rPr>
        <w:t>42</w:t>
      </w:r>
      <w:r w:rsidRPr="00E473B8">
        <w:rPr>
          <w:sz w:val="24"/>
          <w:szCs w:val="24"/>
        </w:rPr>
        <w:t>: 1012-4.</w:t>
      </w:r>
    </w:p>
    <w:p w14:paraId="1AD42BE1" w14:textId="77777777" w:rsidR="00D57FFD" w:rsidRPr="00E473B8" w:rsidRDefault="00D57FFD" w:rsidP="00E473B8">
      <w:pPr>
        <w:pStyle w:val="EndNoteBibliography"/>
        <w:spacing w:line="480" w:lineRule="auto"/>
        <w:ind w:left="720" w:hanging="720"/>
        <w:rPr>
          <w:sz w:val="24"/>
          <w:szCs w:val="24"/>
        </w:rPr>
      </w:pPr>
      <w:r w:rsidRPr="00E473B8">
        <w:rPr>
          <w:sz w:val="24"/>
          <w:szCs w:val="24"/>
        </w:rPr>
        <w:t xml:space="preserve">Single, E and Wortley, S (1994) A comparison of alternative measures of alcohol consumption in the Canadian National Survey of alcohol and drug use. </w:t>
      </w:r>
      <w:r w:rsidRPr="00E473B8">
        <w:rPr>
          <w:i/>
          <w:sz w:val="24"/>
          <w:szCs w:val="24"/>
        </w:rPr>
        <w:t>Addiction (Abingdon, England)</w:t>
      </w:r>
      <w:r w:rsidRPr="00E473B8">
        <w:rPr>
          <w:sz w:val="24"/>
          <w:szCs w:val="24"/>
        </w:rPr>
        <w:t xml:space="preserve"> </w:t>
      </w:r>
      <w:r w:rsidRPr="00E473B8">
        <w:rPr>
          <w:b/>
          <w:sz w:val="24"/>
          <w:szCs w:val="24"/>
        </w:rPr>
        <w:t>89</w:t>
      </w:r>
      <w:r w:rsidRPr="00E473B8">
        <w:rPr>
          <w:sz w:val="24"/>
          <w:szCs w:val="24"/>
        </w:rPr>
        <w:t>: 395-99.</w:t>
      </w:r>
    </w:p>
    <w:p w14:paraId="58A40D0F" w14:textId="77777777" w:rsidR="00D57FFD" w:rsidRPr="00E473B8" w:rsidRDefault="00D57FFD" w:rsidP="00E473B8">
      <w:pPr>
        <w:pStyle w:val="EndNoteBibliography"/>
        <w:spacing w:line="480" w:lineRule="auto"/>
        <w:ind w:left="720" w:hanging="720"/>
        <w:rPr>
          <w:sz w:val="24"/>
          <w:szCs w:val="24"/>
        </w:rPr>
      </w:pPr>
      <w:r w:rsidRPr="00E473B8">
        <w:rPr>
          <w:sz w:val="24"/>
          <w:szCs w:val="24"/>
        </w:rPr>
        <w:t xml:space="preserve">Stockwell, T, Donath, S, Cooper-Stanbury, M, Chikritzhs, T, Catalano, P, Mateo, C (2004) Under-reporting of alcohol consumption in household surveys: a comparison of quantity-frequency, graduated-frequency and recent recall. </w:t>
      </w:r>
      <w:r w:rsidRPr="00E473B8">
        <w:rPr>
          <w:i/>
          <w:sz w:val="24"/>
          <w:szCs w:val="24"/>
        </w:rPr>
        <w:t>Addiction (Abingdon, England)</w:t>
      </w:r>
      <w:r w:rsidRPr="00E473B8">
        <w:rPr>
          <w:sz w:val="24"/>
          <w:szCs w:val="24"/>
        </w:rPr>
        <w:t xml:space="preserve"> </w:t>
      </w:r>
      <w:r w:rsidRPr="00E473B8">
        <w:rPr>
          <w:b/>
          <w:sz w:val="24"/>
          <w:szCs w:val="24"/>
        </w:rPr>
        <w:t>99</w:t>
      </w:r>
      <w:r w:rsidRPr="00E473B8">
        <w:rPr>
          <w:sz w:val="24"/>
          <w:szCs w:val="24"/>
        </w:rPr>
        <w:t>: 1024-33.</w:t>
      </w:r>
    </w:p>
    <w:p w14:paraId="2895ECBD" w14:textId="77777777" w:rsidR="00D57FFD" w:rsidRPr="00E473B8" w:rsidRDefault="00D57FFD" w:rsidP="00E473B8">
      <w:pPr>
        <w:pStyle w:val="EndNoteBibliography"/>
        <w:spacing w:line="480" w:lineRule="auto"/>
        <w:ind w:left="720" w:hanging="720"/>
        <w:rPr>
          <w:sz w:val="24"/>
          <w:szCs w:val="24"/>
        </w:rPr>
      </w:pPr>
      <w:r w:rsidRPr="00E473B8">
        <w:rPr>
          <w:sz w:val="24"/>
          <w:szCs w:val="24"/>
        </w:rPr>
        <w:lastRenderedPageBreak/>
        <w:t xml:space="preserve">Strack, F (1992) “Order Effects” in Survey Research: Activation and Information Functions of Preceding Questions. In Schwarz, N and Sudman, Ss (eds), </w:t>
      </w:r>
      <w:r w:rsidRPr="00E473B8">
        <w:rPr>
          <w:i/>
          <w:sz w:val="24"/>
          <w:szCs w:val="24"/>
        </w:rPr>
        <w:t>Context Effects in Social and Psychological Research</w:t>
      </w:r>
      <w:r w:rsidRPr="00E473B8">
        <w:rPr>
          <w:sz w:val="24"/>
          <w:szCs w:val="24"/>
        </w:rPr>
        <w:t>, pp. 23-34. New York, NY: Springer New York.</w:t>
      </w:r>
    </w:p>
    <w:p w14:paraId="1AA7E4E8" w14:textId="77777777" w:rsidR="00D57FFD" w:rsidRPr="00E473B8" w:rsidRDefault="00D57FFD" w:rsidP="00E473B8">
      <w:pPr>
        <w:pStyle w:val="EndNoteBibliography"/>
        <w:spacing w:line="480" w:lineRule="auto"/>
        <w:ind w:left="720" w:hanging="720"/>
        <w:rPr>
          <w:sz w:val="24"/>
          <w:szCs w:val="24"/>
        </w:rPr>
      </w:pPr>
      <w:r w:rsidRPr="00E473B8">
        <w:rPr>
          <w:sz w:val="24"/>
          <w:szCs w:val="24"/>
        </w:rPr>
        <w:t xml:space="preserve">Strube, G (1987) Answering Survey Questions: The Role of Memory. In Hippler, H-J, Schwarz, N, Sudman, Ss (eds), </w:t>
      </w:r>
      <w:r w:rsidRPr="00E473B8">
        <w:rPr>
          <w:i/>
          <w:sz w:val="24"/>
          <w:szCs w:val="24"/>
        </w:rPr>
        <w:t>Social Information Processing and Survey Methodology</w:t>
      </w:r>
      <w:r w:rsidRPr="00E473B8">
        <w:rPr>
          <w:sz w:val="24"/>
          <w:szCs w:val="24"/>
        </w:rPr>
        <w:t>, pp. 86-101. New York, NY: Springer New York.</w:t>
      </w:r>
    </w:p>
    <w:p w14:paraId="36054E61" w14:textId="77777777" w:rsidR="00D57FFD" w:rsidRPr="00E473B8" w:rsidRDefault="00D57FFD" w:rsidP="00E473B8">
      <w:pPr>
        <w:pStyle w:val="EndNoteBibliography"/>
        <w:spacing w:line="480" w:lineRule="auto"/>
        <w:ind w:left="720" w:hanging="720"/>
        <w:rPr>
          <w:sz w:val="24"/>
          <w:szCs w:val="24"/>
        </w:rPr>
      </w:pPr>
      <w:r w:rsidRPr="00E473B8">
        <w:rPr>
          <w:sz w:val="24"/>
          <w:szCs w:val="24"/>
        </w:rPr>
        <w:t xml:space="preserve">Walle, SVD and Ryzin, GGV (2011) The Order of Questions in a Survey on Citizen Satisfaction with Public Services: Lessons from a Split-Ballot Experiment. </w:t>
      </w:r>
      <w:r w:rsidRPr="00E473B8">
        <w:rPr>
          <w:i/>
          <w:sz w:val="24"/>
          <w:szCs w:val="24"/>
        </w:rPr>
        <w:t>Public Administration</w:t>
      </w:r>
      <w:r w:rsidRPr="00E473B8">
        <w:rPr>
          <w:sz w:val="24"/>
          <w:szCs w:val="24"/>
        </w:rPr>
        <w:t xml:space="preserve"> </w:t>
      </w:r>
      <w:r w:rsidRPr="00E473B8">
        <w:rPr>
          <w:b/>
          <w:sz w:val="24"/>
          <w:szCs w:val="24"/>
        </w:rPr>
        <w:t>89</w:t>
      </w:r>
      <w:r w:rsidRPr="00E473B8">
        <w:rPr>
          <w:sz w:val="24"/>
          <w:szCs w:val="24"/>
        </w:rPr>
        <w:t>: 1436-50.</w:t>
      </w:r>
    </w:p>
    <w:p w14:paraId="049CBEA0" w14:textId="77777777" w:rsidR="00D57FFD" w:rsidRPr="00E473B8" w:rsidRDefault="00D57FFD" w:rsidP="00E473B8">
      <w:pPr>
        <w:pStyle w:val="EndNoteBibliography"/>
        <w:spacing w:line="480" w:lineRule="auto"/>
        <w:ind w:left="720" w:hanging="720"/>
        <w:rPr>
          <w:sz w:val="24"/>
          <w:szCs w:val="24"/>
        </w:rPr>
      </w:pPr>
      <w:r w:rsidRPr="00E473B8">
        <w:rPr>
          <w:sz w:val="24"/>
          <w:szCs w:val="24"/>
        </w:rPr>
        <w:t xml:space="preserve">Werch, CE (2009) Quantity-Frequency and Diary Measures of Alcohol Consumption for Elderly Drinkers. </w:t>
      </w:r>
      <w:r w:rsidRPr="00E473B8">
        <w:rPr>
          <w:i/>
          <w:sz w:val="24"/>
          <w:szCs w:val="24"/>
        </w:rPr>
        <w:t>International Journal of the Addictions</w:t>
      </w:r>
      <w:r w:rsidRPr="00E473B8">
        <w:rPr>
          <w:sz w:val="24"/>
          <w:szCs w:val="24"/>
        </w:rPr>
        <w:t xml:space="preserve"> </w:t>
      </w:r>
      <w:r w:rsidRPr="00E473B8">
        <w:rPr>
          <w:b/>
          <w:sz w:val="24"/>
          <w:szCs w:val="24"/>
        </w:rPr>
        <w:t>24</w:t>
      </w:r>
      <w:r w:rsidRPr="00E473B8">
        <w:rPr>
          <w:sz w:val="24"/>
          <w:szCs w:val="24"/>
        </w:rPr>
        <w:t>: 859-65.</w:t>
      </w:r>
    </w:p>
    <w:p w14:paraId="0C49BC5F" w14:textId="77777777" w:rsidR="00D57FFD" w:rsidRPr="00E473B8" w:rsidRDefault="00D57FFD" w:rsidP="00E473B8">
      <w:pPr>
        <w:pStyle w:val="EndNoteBibliography"/>
        <w:spacing w:line="480" w:lineRule="auto"/>
        <w:ind w:left="720" w:hanging="720"/>
        <w:rPr>
          <w:sz w:val="24"/>
          <w:szCs w:val="24"/>
        </w:rPr>
      </w:pPr>
      <w:r w:rsidRPr="00E473B8">
        <w:rPr>
          <w:sz w:val="24"/>
          <w:szCs w:val="24"/>
        </w:rPr>
        <w:t xml:space="preserve">White, AM (2003) What happened? Alcohol, memory blackouts, and the brain. </w:t>
      </w:r>
      <w:r w:rsidRPr="00E473B8">
        <w:rPr>
          <w:i/>
          <w:sz w:val="24"/>
          <w:szCs w:val="24"/>
        </w:rPr>
        <w:t>Alcohol research &amp; health : the journal of the National Institute on Alcohol Abuse and Alcoholism</w:t>
      </w:r>
      <w:r w:rsidRPr="00E473B8">
        <w:rPr>
          <w:sz w:val="24"/>
          <w:szCs w:val="24"/>
        </w:rPr>
        <w:t xml:space="preserve"> </w:t>
      </w:r>
      <w:r w:rsidRPr="00E473B8">
        <w:rPr>
          <w:b/>
          <w:sz w:val="24"/>
          <w:szCs w:val="24"/>
        </w:rPr>
        <w:t>27</w:t>
      </w:r>
      <w:r w:rsidRPr="00E473B8">
        <w:rPr>
          <w:sz w:val="24"/>
          <w:szCs w:val="24"/>
        </w:rPr>
        <w:t>: 186-96.</w:t>
      </w:r>
    </w:p>
    <w:p w14:paraId="03CC3D7D" w14:textId="77777777" w:rsidR="00D57FFD" w:rsidRPr="00E473B8" w:rsidRDefault="00D57FFD" w:rsidP="00E473B8">
      <w:pPr>
        <w:pStyle w:val="EndNoteBibliography"/>
        <w:spacing w:line="480" w:lineRule="auto"/>
        <w:ind w:left="720" w:hanging="720"/>
        <w:rPr>
          <w:sz w:val="24"/>
          <w:szCs w:val="24"/>
        </w:rPr>
      </w:pPr>
      <w:r w:rsidRPr="00E473B8">
        <w:rPr>
          <w:sz w:val="24"/>
          <w:szCs w:val="24"/>
        </w:rPr>
        <w:t>White, AM, Kraus, CL, Flom, JD</w:t>
      </w:r>
      <w:r w:rsidRPr="00E473B8">
        <w:rPr>
          <w:i/>
          <w:sz w:val="24"/>
          <w:szCs w:val="24"/>
        </w:rPr>
        <w:t xml:space="preserve"> et al.</w:t>
      </w:r>
      <w:r w:rsidRPr="00E473B8">
        <w:rPr>
          <w:sz w:val="24"/>
          <w:szCs w:val="24"/>
        </w:rPr>
        <w:t xml:space="preserve"> (2005) College Students Lack Knowledge of Standard Drink Volumes: Implications for Definitions of Risky Drinking Based on Survey Data. </w:t>
      </w:r>
      <w:r w:rsidRPr="00E473B8">
        <w:rPr>
          <w:i/>
          <w:sz w:val="24"/>
          <w:szCs w:val="24"/>
        </w:rPr>
        <w:t>Alcoholism: Clinical &amp; Experimental Research</w:t>
      </w:r>
      <w:r w:rsidRPr="00E473B8">
        <w:rPr>
          <w:sz w:val="24"/>
          <w:szCs w:val="24"/>
        </w:rPr>
        <w:t xml:space="preserve"> </w:t>
      </w:r>
      <w:r w:rsidRPr="00E473B8">
        <w:rPr>
          <w:b/>
          <w:sz w:val="24"/>
          <w:szCs w:val="24"/>
        </w:rPr>
        <w:t>29</w:t>
      </w:r>
      <w:r w:rsidRPr="00E473B8">
        <w:rPr>
          <w:sz w:val="24"/>
          <w:szCs w:val="24"/>
        </w:rPr>
        <w:t>: 631-38.</w:t>
      </w:r>
    </w:p>
    <w:p w14:paraId="4D5FA7FF" w14:textId="77777777" w:rsidR="00D57FFD" w:rsidRPr="00E473B8" w:rsidRDefault="00D57FFD" w:rsidP="00E473B8">
      <w:pPr>
        <w:pStyle w:val="EndNoteBibliography"/>
        <w:spacing w:line="480" w:lineRule="auto"/>
        <w:ind w:left="720" w:hanging="720"/>
        <w:rPr>
          <w:sz w:val="24"/>
          <w:szCs w:val="24"/>
        </w:rPr>
      </w:pPr>
      <w:r w:rsidRPr="00E473B8">
        <w:rPr>
          <w:sz w:val="24"/>
          <w:szCs w:val="24"/>
        </w:rPr>
        <w:t>WHO (2014) Global status report on alcohol and health - 2014. Geneva: World Health Organization.</w:t>
      </w:r>
    </w:p>
    <w:p w14:paraId="69BCB554" w14:textId="77777777" w:rsidR="00D57FFD" w:rsidRPr="00E473B8" w:rsidRDefault="00D57FFD" w:rsidP="00E473B8">
      <w:pPr>
        <w:pStyle w:val="EndNoteBibliography"/>
        <w:spacing w:line="480" w:lineRule="auto"/>
        <w:ind w:left="720" w:hanging="720"/>
        <w:rPr>
          <w:sz w:val="24"/>
          <w:szCs w:val="24"/>
        </w:rPr>
      </w:pPr>
      <w:r w:rsidRPr="00E473B8">
        <w:rPr>
          <w:sz w:val="24"/>
          <w:szCs w:val="24"/>
        </w:rPr>
        <w:t xml:space="preserve">Wilson, P (1981) Improving the Methodology of Drinking Surveys. </w:t>
      </w:r>
      <w:r w:rsidRPr="00E473B8">
        <w:rPr>
          <w:i/>
          <w:sz w:val="24"/>
          <w:szCs w:val="24"/>
        </w:rPr>
        <w:t>Journal of the Royal Statistical Society Series D (The Statistician)</w:t>
      </w:r>
      <w:r w:rsidRPr="00E473B8">
        <w:rPr>
          <w:sz w:val="24"/>
          <w:szCs w:val="24"/>
        </w:rPr>
        <w:t xml:space="preserve"> </w:t>
      </w:r>
      <w:r w:rsidRPr="00E473B8">
        <w:rPr>
          <w:b/>
          <w:sz w:val="24"/>
          <w:szCs w:val="24"/>
        </w:rPr>
        <w:t>30</w:t>
      </w:r>
      <w:r w:rsidRPr="00E473B8">
        <w:rPr>
          <w:sz w:val="24"/>
          <w:szCs w:val="24"/>
        </w:rPr>
        <w:t>: 159-67.</w:t>
      </w:r>
    </w:p>
    <w:p w14:paraId="0785539A" w14:textId="77777777" w:rsidR="00D57FFD" w:rsidRPr="00E473B8" w:rsidRDefault="00D57FFD" w:rsidP="00E473B8">
      <w:pPr>
        <w:pStyle w:val="EndNoteBibliography"/>
        <w:spacing w:line="480" w:lineRule="auto"/>
        <w:ind w:left="720" w:hanging="720"/>
        <w:rPr>
          <w:sz w:val="24"/>
          <w:szCs w:val="24"/>
        </w:rPr>
      </w:pPr>
      <w:r w:rsidRPr="00E473B8">
        <w:rPr>
          <w:sz w:val="24"/>
          <w:szCs w:val="24"/>
        </w:rPr>
        <w:t xml:space="preserve">Wright, CJ, Dietze, PM, Crockett, B, Lim, MS (2016) Participatory development of MIDY (Mobile Intervention for Drinking in Young people). </w:t>
      </w:r>
      <w:r w:rsidRPr="00E473B8">
        <w:rPr>
          <w:i/>
          <w:sz w:val="24"/>
          <w:szCs w:val="24"/>
        </w:rPr>
        <w:t>BMC Public Health</w:t>
      </w:r>
      <w:r w:rsidRPr="00E473B8">
        <w:rPr>
          <w:sz w:val="24"/>
          <w:szCs w:val="24"/>
        </w:rPr>
        <w:t xml:space="preserve"> </w:t>
      </w:r>
      <w:r w:rsidRPr="00E473B8">
        <w:rPr>
          <w:b/>
          <w:sz w:val="24"/>
          <w:szCs w:val="24"/>
        </w:rPr>
        <w:t>16</w:t>
      </w:r>
      <w:r w:rsidRPr="00E473B8">
        <w:rPr>
          <w:sz w:val="24"/>
          <w:szCs w:val="24"/>
        </w:rPr>
        <w:t>: 184.</w:t>
      </w:r>
    </w:p>
    <w:p w14:paraId="20E4E6A1" w14:textId="77777777" w:rsidR="00D57FFD" w:rsidRPr="00E473B8" w:rsidRDefault="00D57FFD" w:rsidP="00E473B8">
      <w:pPr>
        <w:pStyle w:val="EndNoteBibliography"/>
        <w:spacing w:line="480" w:lineRule="auto"/>
        <w:ind w:left="720" w:hanging="720"/>
        <w:rPr>
          <w:sz w:val="24"/>
          <w:szCs w:val="24"/>
        </w:rPr>
      </w:pPr>
      <w:r w:rsidRPr="00E473B8">
        <w:rPr>
          <w:sz w:val="24"/>
          <w:szCs w:val="24"/>
        </w:rPr>
        <w:lastRenderedPageBreak/>
        <w:t xml:space="preserve">Wyllie, A, Zhang, J-F, Casswell, S (1994) Comparison of six alcohol consumption measures from survey data. </w:t>
      </w:r>
      <w:r w:rsidRPr="00E473B8">
        <w:rPr>
          <w:i/>
          <w:sz w:val="24"/>
          <w:szCs w:val="24"/>
        </w:rPr>
        <w:t>Addiction (Abingdon, England)</w:t>
      </w:r>
      <w:r w:rsidRPr="00E473B8">
        <w:rPr>
          <w:sz w:val="24"/>
          <w:szCs w:val="24"/>
        </w:rPr>
        <w:t xml:space="preserve"> </w:t>
      </w:r>
      <w:r w:rsidRPr="00E473B8">
        <w:rPr>
          <w:b/>
          <w:sz w:val="24"/>
          <w:szCs w:val="24"/>
        </w:rPr>
        <w:t>89</w:t>
      </w:r>
      <w:r w:rsidRPr="00E473B8">
        <w:rPr>
          <w:sz w:val="24"/>
          <w:szCs w:val="24"/>
        </w:rPr>
        <w:t>: 425-30.</w:t>
      </w:r>
    </w:p>
    <w:p w14:paraId="0F89C601" w14:textId="3D33D534" w:rsidR="00895BE3" w:rsidRPr="00DE4791" w:rsidRDefault="007429D9" w:rsidP="00DE4791">
      <w:pPr>
        <w:pStyle w:val="EndNoteBibliography"/>
        <w:spacing w:line="480" w:lineRule="auto"/>
        <w:rPr>
          <w:sz w:val="24"/>
          <w:szCs w:val="24"/>
        </w:rPr>
      </w:pPr>
      <w:r w:rsidRPr="00DE4791">
        <w:rPr>
          <w:sz w:val="24"/>
          <w:szCs w:val="24"/>
        </w:rPr>
        <w:fldChar w:fldCharType="begin"/>
      </w:r>
      <w:r w:rsidRPr="00DE4791">
        <w:rPr>
          <w:sz w:val="24"/>
          <w:szCs w:val="24"/>
        </w:rPr>
        <w:instrText xml:space="preserve"> ADDIN </w:instrText>
      </w:r>
      <w:r w:rsidRPr="00DE4791">
        <w:rPr>
          <w:sz w:val="24"/>
          <w:szCs w:val="24"/>
        </w:rPr>
        <w:fldChar w:fldCharType="end"/>
      </w:r>
      <w:r w:rsidR="00E66121" w:rsidRPr="00DE4791">
        <w:rPr>
          <w:sz w:val="24"/>
          <w:szCs w:val="24"/>
        </w:rPr>
        <w:fldChar w:fldCharType="begin"/>
      </w:r>
      <w:r w:rsidR="00E66121" w:rsidRPr="00DE4791">
        <w:rPr>
          <w:sz w:val="24"/>
          <w:szCs w:val="24"/>
        </w:rPr>
        <w:instrText xml:space="preserve"> ADDIN </w:instrText>
      </w:r>
      <w:r w:rsidR="00E66121" w:rsidRPr="00DE4791">
        <w:rPr>
          <w:sz w:val="24"/>
          <w:szCs w:val="24"/>
        </w:rPr>
        <w:fldChar w:fldCharType="end"/>
      </w:r>
    </w:p>
    <w:sectPr w:rsidR="00895BE3" w:rsidRPr="00DE4791" w:rsidSect="00BC3ECA">
      <w:footerReference w:type="default" r:id="rId11"/>
      <w:pgSz w:w="12960" w:h="15840" w:code="1"/>
      <w:pgMar w:top="1440" w:right="1440" w:bottom="1440" w:left="1440" w:header="706" w:footer="70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ABFF2" w14:textId="77777777" w:rsidR="00505875" w:rsidRDefault="00505875" w:rsidP="00DE15FD">
      <w:pPr>
        <w:spacing w:after="0" w:line="240" w:lineRule="auto"/>
      </w:pPr>
      <w:r>
        <w:separator/>
      </w:r>
    </w:p>
  </w:endnote>
  <w:endnote w:type="continuationSeparator" w:id="0">
    <w:p w14:paraId="49984A25" w14:textId="77777777" w:rsidR="00505875" w:rsidRDefault="00505875" w:rsidP="00DE1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6344980"/>
      <w:docPartObj>
        <w:docPartGallery w:val="Page Numbers (Bottom of Page)"/>
        <w:docPartUnique/>
      </w:docPartObj>
    </w:sdtPr>
    <w:sdtEndPr>
      <w:rPr>
        <w:noProof/>
      </w:rPr>
    </w:sdtEndPr>
    <w:sdtContent>
      <w:p w14:paraId="0D48689E" w14:textId="61C985D3" w:rsidR="00946A84" w:rsidRDefault="00946A84">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14:paraId="7094201F" w14:textId="77777777" w:rsidR="00946A84" w:rsidRDefault="00946A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D9601" w14:textId="77777777" w:rsidR="00505875" w:rsidRDefault="00505875" w:rsidP="00DE15FD">
      <w:pPr>
        <w:spacing w:after="0" w:line="240" w:lineRule="auto"/>
      </w:pPr>
      <w:r>
        <w:separator/>
      </w:r>
    </w:p>
  </w:footnote>
  <w:footnote w:type="continuationSeparator" w:id="0">
    <w:p w14:paraId="2F1AD8AE" w14:textId="77777777" w:rsidR="00505875" w:rsidRDefault="00505875" w:rsidP="00DE15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B67CF"/>
    <w:multiLevelType w:val="hybridMultilevel"/>
    <w:tmpl w:val="4EDCB33E"/>
    <w:lvl w:ilvl="0" w:tplc="64E079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D37B25"/>
    <w:multiLevelType w:val="hybridMultilevel"/>
    <w:tmpl w:val="B1D4C012"/>
    <w:lvl w:ilvl="0" w:tplc="61905A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894A1D"/>
    <w:multiLevelType w:val="hybridMultilevel"/>
    <w:tmpl w:val="E92E152E"/>
    <w:lvl w:ilvl="0" w:tplc="64E07928">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422900"/>
    <w:multiLevelType w:val="hybridMultilevel"/>
    <w:tmpl w:val="383EF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lcohol Alcoholism&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vdwsfx9mezrp9e9zrn5wxwfarredrf9ap9x&quot;&gt;Honours_Alcohol&lt;record-ids&gt;&lt;item&gt;3&lt;/item&gt;&lt;item&gt;5&lt;/item&gt;&lt;item&gt;10&lt;/item&gt;&lt;item&gt;17&lt;/item&gt;&lt;item&gt;112&lt;/item&gt;&lt;item&gt;139&lt;/item&gt;&lt;item&gt;162&lt;/item&gt;&lt;item&gt;179&lt;/item&gt;&lt;item&gt;195&lt;/item&gt;&lt;item&gt;196&lt;/item&gt;&lt;item&gt;212&lt;/item&gt;&lt;item&gt;214&lt;/item&gt;&lt;item&gt;228&lt;/item&gt;&lt;item&gt;244&lt;/item&gt;&lt;item&gt;250&lt;/item&gt;&lt;item&gt;251&lt;/item&gt;&lt;item&gt;290&lt;/item&gt;&lt;item&gt;328&lt;/item&gt;&lt;item&gt;391&lt;/item&gt;&lt;item&gt;392&lt;/item&gt;&lt;item&gt;398&lt;/item&gt;&lt;item&gt;407&lt;/item&gt;&lt;item&gt;435&lt;/item&gt;&lt;item&gt;451&lt;/item&gt;&lt;item&gt;458&lt;/item&gt;&lt;item&gt;462&lt;/item&gt;&lt;item&gt;472&lt;/item&gt;&lt;item&gt;473&lt;/item&gt;&lt;item&gt;488&lt;/item&gt;&lt;item&gt;489&lt;/item&gt;&lt;item&gt;496&lt;/item&gt;&lt;item&gt;502&lt;/item&gt;&lt;item&gt;504&lt;/item&gt;&lt;item&gt;506&lt;/item&gt;&lt;item&gt;507&lt;/item&gt;&lt;item&gt;508&lt;/item&gt;&lt;item&gt;509&lt;/item&gt;&lt;/record-ids&gt;&lt;/item&gt;&lt;/Libraries&gt;"/>
  </w:docVars>
  <w:rsids>
    <w:rsidRoot w:val="00337E10"/>
    <w:rsid w:val="00001591"/>
    <w:rsid w:val="0000205E"/>
    <w:rsid w:val="0000274A"/>
    <w:rsid w:val="0000434C"/>
    <w:rsid w:val="00004B98"/>
    <w:rsid w:val="00004C9B"/>
    <w:rsid w:val="00004F2E"/>
    <w:rsid w:val="00004F3F"/>
    <w:rsid w:val="000060BB"/>
    <w:rsid w:val="00006ACA"/>
    <w:rsid w:val="0001037C"/>
    <w:rsid w:val="00010E4B"/>
    <w:rsid w:val="000112EE"/>
    <w:rsid w:val="00011EEB"/>
    <w:rsid w:val="000123B7"/>
    <w:rsid w:val="0001259D"/>
    <w:rsid w:val="00014689"/>
    <w:rsid w:val="00014B6F"/>
    <w:rsid w:val="000151B0"/>
    <w:rsid w:val="00016B33"/>
    <w:rsid w:val="00020AFC"/>
    <w:rsid w:val="00020F73"/>
    <w:rsid w:val="000211CF"/>
    <w:rsid w:val="00021770"/>
    <w:rsid w:val="0002380F"/>
    <w:rsid w:val="0002408E"/>
    <w:rsid w:val="00024F2D"/>
    <w:rsid w:val="00025764"/>
    <w:rsid w:val="00026EDB"/>
    <w:rsid w:val="00027E23"/>
    <w:rsid w:val="00030F16"/>
    <w:rsid w:val="0003350F"/>
    <w:rsid w:val="00033CD8"/>
    <w:rsid w:val="00033F07"/>
    <w:rsid w:val="000349D5"/>
    <w:rsid w:val="000356E3"/>
    <w:rsid w:val="00036450"/>
    <w:rsid w:val="00036827"/>
    <w:rsid w:val="0004149F"/>
    <w:rsid w:val="000421AC"/>
    <w:rsid w:val="00043A7D"/>
    <w:rsid w:val="00046BB2"/>
    <w:rsid w:val="0004728C"/>
    <w:rsid w:val="00050BBD"/>
    <w:rsid w:val="0005131E"/>
    <w:rsid w:val="000560B3"/>
    <w:rsid w:val="0005678D"/>
    <w:rsid w:val="0005684A"/>
    <w:rsid w:val="000601C4"/>
    <w:rsid w:val="00061BDC"/>
    <w:rsid w:val="00061EC1"/>
    <w:rsid w:val="000621A7"/>
    <w:rsid w:val="00062FB9"/>
    <w:rsid w:val="00064BA7"/>
    <w:rsid w:val="00066F1A"/>
    <w:rsid w:val="000704AF"/>
    <w:rsid w:val="00071487"/>
    <w:rsid w:val="00071F8B"/>
    <w:rsid w:val="00073BDD"/>
    <w:rsid w:val="00074427"/>
    <w:rsid w:val="0007642D"/>
    <w:rsid w:val="00076665"/>
    <w:rsid w:val="000779A5"/>
    <w:rsid w:val="00077BB8"/>
    <w:rsid w:val="00082EF4"/>
    <w:rsid w:val="0008415F"/>
    <w:rsid w:val="00084C1D"/>
    <w:rsid w:val="000860E0"/>
    <w:rsid w:val="00091134"/>
    <w:rsid w:val="00092F9C"/>
    <w:rsid w:val="000949AC"/>
    <w:rsid w:val="000A080F"/>
    <w:rsid w:val="000A1B28"/>
    <w:rsid w:val="000A2D13"/>
    <w:rsid w:val="000A4F23"/>
    <w:rsid w:val="000A59FE"/>
    <w:rsid w:val="000A7974"/>
    <w:rsid w:val="000A7C7F"/>
    <w:rsid w:val="000A7CA2"/>
    <w:rsid w:val="000A7E7F"/>
    <w:rsid w:val="000B195A"/>
    <w:rsid w:val="000B22F4"/>
    <w:rsid w:val="000B272C"/>
    <w:rsid w:val="000B39E4"/>
    <w:rsid w:val="000B412F"/>
    <w:rsid w:val="000B59A1"/>
    <w:rsid w:val="000B60E9"/>
    <w:rsid w:val="000B6CDB"/>
    <w:rsid w:val="000C112A"/>
    <w:rsid w:val="000C4613"/>
    <w:rsid w:val="000C7CC5"/>
    <w:rsid w:val="000D0157"/>
    <w:rsid w:val="000D070F"/>
    <w:rsid w:val="000D0E5A"/>
    <w:rsid w:val="000D1631"/>
    <w:rsid w:val="000D2708"/>
    <w:rsid w:val="000D46B6"/>
    <w:rsid w:val="000E019F"/>
    <w:rsid w:val="000E029B"/>
    <w:rsid w:val="000E1F3D"/>
    <w:rsid w:val="000E22E8"/>
    <w:rsid w:val="000E2C3A"/>
    <w:rsid w:val="000E3B46"/>
    <w:rsid w:val="000E539C"/>
    <w:rsid w:val="000E6EE0"/>
    <w:rsid w:val="000E794A"/>
    <w:rsid w:val="000F0679"/>
    <w:rsid w:val="000F7BE9"/>
    <w:rsid w:val="0010028C"/>
    <w:rsid w:val="00100D78"/>
    <w:rsid w:val="001012A9"/>
    <w:rsid w:val="00103256"/>
    <w:rsid w:val="00103609"/>
    <w:rsid w:val="00105790"/>
    <w:rsid w:val="00105BF2"/>
    <w:rsid w:val="00105C95"/>
    <w:rsid w:val="00106866"/>
    <w:rsid w:val="0010700A"/>
    <w:rsid w:val="001078A6"/>
    <w:rsid w:val="0011170B"/>
    <w:rsid w:val="00113104"/>
    <w:rsid w:val="0011365A"/>
    <w:rsid w:val="001136BB"/>
    <w:rsid w:val="00113F58"/>
    <w:rsid w:val="00115393"/>
    <w:rsid w:val="0011543E"/>
    <w:rsid w:val="0011592B"/>
    <w:rsid w:val="00116491"/>
    <w:rsid w:val="00116531"/>
    <w:rsid w:val="001167A0"/>
    <w:rsid w:val="00116808"/>
    <w:rsid w:val="00116BBE"/>
    <w:rsid w:val="00117344"/>
    <w:rsid w:val="00120AAE"/>
    <w:rsid w:val="00120D1B"/>
    <w:rsid w:val="00121DFE"/>
    <w:rsid w:val="00122365"/>
    <w:rsid w:val="00123199"/>
    <w:rsid w:val="001237D2"/>
    <w:rsid w:val="00124020"/>
    <w:rsid w:val="00125A6E"/>
    <w:rsid w:val="00125CB4"/>
    <w:rsid w:val="00125DF6"/>
    <w:rsid w:val="00134322"/>
    <w:rsid w:val="00134588"/>
    <w:rsid w:val="00135011"/>
    <w:rsid w:val="001365E5"/>
    <w:rsid w:val="0014055B"/>
    <w:rsid w:val="00140567"/>
    <w:rsid w:val="00142C64"/>
    <w:rsid w:val="00146765"/>
    <w:rsid w:val="00150C9B"/>
    <w:rsid w:val="00152985"/>
    <w:rsid w:val="00154D0F"/>
    <w:rsid w:val="00155398"/>
    <w:rsid w:val="00160130"/>
    <w:rsid w:val="00161ABC"/>
    <w:rsid w:val="00162C22"/>
    <w:rsid w:val="00163A58"/>
    <w:rsid w:val="00163D88"/>
    <w:rsid w:val="001644B4"/>
    <w:rsid w:val="00164A6B"/>
    <w:rsid w:val="00165AA6"/>
    <w:rsid w:val="00165CE7"/>
    <w:rsid w:val="00170EF0"/>
    <w:rsid w:val="00171669"/>
    <w:rsid w:val="00171743"/>
    <w:rsid w:val="00171E0A"/>
    <w:rsid w:val="00172CBC"/>
    <w:rsid w:val="00173C7A"/>
    <w:rsid w:val="00173F70"/>
    <w:rsid w:val="001745C9"/>
    <w:rsid w:val="00175A99"/>
    <w:rsid w:val="00175EC4"/>
    <w:rsid w:val="00181738"/>
    <w:rsid w:val="00181918"/>
    <w:rsid w:val="00181BD6"/>
    <w:rsid w:val="001824C1"/>
    <w:rsid w:val="00182FCE"/>
    <w:rsid w:val="001835B6"/>
    <w:rsid w:val="001837BC"/>
    <w:rsid w:val="0018392E"/>
    <w:rsid w:val="00183F93"/>
    <w:rsid w:val="00184715"/>
    <w:rsid w:val="001858D0"/>
    <w:rsid w:val="001867BE"/>
    <w:rsid w:val="001909A9"/>
    <w:rsid w:val="00191E8B"/>
    <w:rsid w:val="00194D30"/>
    <w:rsid w:val="00194FB8"/>
    <w:rsid w:val="0019551E"/>
    <w:rsid w:val="001967AF"/>
    <w:rsid w:val="00197ADF"/>
    <w:rsid w:val="001A0827"/>
    <w:rsid w:val="001A0D46"/>
    <w:rsid w:val="001A195A"/>
    <w:rsid w:val="001A1D3C"/>
    <w:rsid w:val="001A261A"/>
    <w:rsid w:val="001A524F"/>
    <w:rsid w:val="001A5A73"/>
    <w:rsid w:val="001A5B0B"/>
    <w:rsid w:val="001A765E"/>
    <w:rsid w:val="001B0F11"/>
    <w:rsid w:val="001B230C"/>
    <w:rsid w:val="001B2DE9"/>
    <w:rsid w:val="001B51B4"/>
    <w:rsid w:val="001B62FB"/>
    <w:rsid w:val="001B777C"/>
    <w:rsid w:val="001C105D"/>
    <w:rsid w:val="001C294F"/>
    <w:rsid w:val="001C2D1A"/>
    <w:rsid w:val="001C33B2"/>
    <w:rsid w:val="001C3545"/>
    <w:rsid w:val="001C3A90"/>
    <w:rsid w:val="001C3AAF"/>
    <w:rsid w:val="001C48CA"/>
    <w:rsid w:val="001C5708"/>
    <w:rsid w:val="001C701B"/>
    <w:rsid w:val="001C70A3"/>
    <w:rsid w:val="001C76F6"/>
    <w:rsid w:val="001C7C3E"/>
    <w:rsid w:val="001D139C"/>
    <w:rsid w:val="001D1928"/>
    <w:rsid w:val="001D2BFE"/>
    <w:rsid w:val="001D2D77"/>
    <w:rsid w:val="001D41BD"/>
    <w:rsid w:val="001D60E3"/>
    <w:rsid w:val="001D761F"/>
    <w:rsid w:val="001D76F8"/>
    <w:rsid w:val="001E0879"/>
    <w:rsid w:val="001E2D4C"/>
    <w:rsid w:val="001E2EAD"/>
    <w:rsid w:val="001E2F83"/>
    <w:rsid w:val="001E35FD"/>
    <w:rsid w:val="001E5F79"/>
    <w:rsid w:val="001E7329"/>
    <w:rsid w:val="001F159A"/>
    <w:rsid w:val="001F16E1"/>
    <w:rsid w:val="001F1CE7"/>
    <w:rsid w:val="001F22DF"/>
    <w:rsid w:val="001F270A"/>
    <w:rsid w:val="001F4A4B"/>
    <w:rsid w:val="001F6AFB"/>
    <w:rsid w:val="00203183"/>
    <w:rsid w:val="00203270"/>
    <w:rsid w:val="00204A47"/>
    <w:rsid w:val="002052EA"/>
    <w:rsid w:val="0020671C"/>
    <w:rsid w:val="00210208"/>
    <w:rsid w:val="0021047B"/>
    <w:rsid w:val="00210548"/>
    <w:rsid w:val="002108E0"/>
    <w:rsid w:val="002115CA"/>
    <w:rsid w:val="00215530"/>
    <w:rsid w:val="00217386"/>
    <w:rsid w:val="00217795"/>
    <w:rsid w:val="002236DF"/>
    <w:rsid w:val="00224292"/>
    <w:rsid w:val="00227EDA"/>
    <w:rsid w:val="00227F73"/>
    <w:rsid w:val="00231FB2"/>
    <w:rsid w:val="00234484"/>
    <w:rsid w:val="002347EA"/>
    <w:rsid w:val="00234F55"/>
    <w:rsid w:val="002379B9"/>
    <w:rsid w:val="002406B4"/>
    <w:rsid w:val="00244267"/>
    <w:rsid w:val="00244D59"/>
    <w:rsid w:val="002455B3"/>
    <w:rsid w:val="002456F4"/>
    <w:rsid w:val="00247456"/>
    <w:rsid w:val="00251067"/>
    <w:rsid w:val="00251812"/>
    <w:rsid w:val="002520A1"/>
    <w:rsid w:val="0025290B"/>
    <w:rsid w:val="00252EB5"/>
    <w:rsid w:val="0025350D"/>
    <w:rsid w:val="0025367E"/>
    <w:rsid w:val="00253F1E"/>
    <w:rsid w:val="0025458B"/>
    <w:rsid w:val="00254C25"/>
    <w:rsid w:val="00257386"/>
    <w:rsid w:val="002610B2"/>
    <w:rsid w:val="0026112F"/>
    <w:rsid w:val="002625A0"/>
    <w:rsid w:val="002641DB"/>
    <w:rsid w:val="002647D4"/>
    <w:rsid w:val="00264BFD"/>
    <w:rsid w:val="00265B9F"/>
    <w:rsid w:val="00265F92"/>
    <w:rsid w:val="00266B34"/>
    <w:rsid w:val="002702EF"/>
    <w:rsid w:val="00270DCB"/>
    <w:rsid w:val="002712DA"/>
    <w:rsid w:val="00275117"/>
    <w:rsid w:val="00275214"/>
    <w:rsid w:val="00275B17"/>
    <w:rsid w:val="00280238"/>
    <w:rsid w:val="00280A5E"/>
    <w:rsid w:val="00280B49"/>
    <w:rsid w:val="00281A14"/>
    <w:rsid w:val="00282590"/>
    <w:rsid w:val="0028343F"/>
    <w:rsid w:val="00283C6E"/>
    <w:rsid w:val="00285B5D"/>
    <w:rsid w:val="00285FD9"/>
    <w:rsid w:val="00291999"/>
    <w:rsid w:val="00293FFF"/>
    <w:rsid w:val="00294519"/>
    <w:rsid w:val="00294529"/>
    <w:rsid w:val="00295438"/>
    <w:rsid w:val="00295892"/>
    <w:rsid w:val="00295CE1"/>
    <w:rsid w:val="002969B1"/>
    <w:rsid w:val="002A0EAC"/>
    <w:rsid w:val="002A117A"/>
    <w:rsid w:val="002A14CB"/>
    <w:rsid w:val="002A16C1"/>
    <w:rsid w:val="002A25F3"/>
    <w:rsid w:val="002A3B1E"/>
    <w:rsid w:val="002A4D3A"/>
    <w:rsid w:val="002A4DF0"/>
    <w:rsid w:val="002A5577"/>
    <w:rsid w:val="002A7C42"/>
    <w:rsid w:val="002B05B3"/>
    <w:rsid w:val="002B07E5"/>
    <w:rsid w:val="002B10A0"/>
    <w:rsid w:val="002B1165"/>
    <w:rsid w:val="002B17A9"/>
    <w:rsid w:val="002B3811"/>
    <w:rsid w:val="002B4A54"/>
    <w:rsid w:val="002B5E79"/>
    <w:rsid w:val="002B6ADD"/>
    <w:rsid w:val="002C0CDD"/>
    <w:rsid w:val="002C13BF"/>
    <w:rsid w:val="002C2299"/>
    <w:rsid w:val="002C2632"/>
    <w:rsid w:val="002C38DD"/>
    <w:rsid w:val="002C424D"/>
    <w:rsid w:val="002C544B"/>
    <w:rsid w:val="002C64C6"/>
    <w:rsid w:val="002C68B0"/>
    <w:rsid w:val="002C6C5C"/>
    <w:rsid w:val="002D17B5"/>
    <w:rsid w:val="002D2D38"/>
    <w:rsid w:val="002D50CC"/>
    <w:rsid w:val="002D5787"/>
    <w:rsid w:val="002D5A95"/>
    <w:rsid w:val="002D6830"/>
    <w:rsid w:val="002E179E"/>
    <w:rsid w:val="002E5A10"/>
    <w:rsid w:val="002E6367"/>
    <w:rsid w:val="002F1020"/>
    <w:rsid w:val="002F1BF6"/>
    <w:rsid w:val="002F30C3"/>
    <w:rsid w:val="002F3D62"/>
    <w:rsid w:val="002F40E4"/>
    <w:rsid w:val="00304AC3"/>
    <w:rsid w:val="0030515E"/>
    <w:rsid w:val="00305892"/>
    <w:rsid w:val="00305DE9"/>
    <w:rsid w:val="003066D2"/>
    <w:rsid w:val="00307846"/>
    <w:rsid w:val="00310D92"/>
    <w:rsid w:val="00310EDD"/>
    <w:rsid w:val="00311A41"/>
    <w:rsid w:val="00315ABB"/>
    <w:rsid w:val="00316C5E"/>
    <w:rsid w:val="00316EA9"/>
    <w:rsid w:val="00317742"/>
    <w:rsid w:val="003215A3"/>
    <w:rsid w:val="00321A5E"/>
    <w:rsid w:val="00322C48"/>
    <w:rsid w:val="00326FD9"/>
    <w:rsid w:val="00327B08"/>
    <w:rsid w:val="00327E38"/>
    <w:rsid w:val="0033092F"/>
    <w:rsid w:val="00330ACE"/>
    <w:rsid w:val="0033198C"/>
    <w:rsid w:val="00332050"/>
    <w:rsid w:val="003331E3"/>
    <w:rsid w:val="0033372A"/>
    <w:rsid w:val="00335264"/>
    <w:rsid w:val="00336E30"/>
    <w:rsid w:val="003374AE"/>
    <w:rsid w:val="00337E10"/>
    <w:rsid w:val="0034353E"/>
    <w:rsid w:val="00344B54"/>
    <w:rsid w:val="00345439"/>
    <w:rsid w:val="00347B6D"/>
    <w:rsid w:val="00347D24"/>
    <w:rsid w:val="00350C85"/>
    <w:rsid w:val="00351055"/>
    <w:rsid w:val="00352C24"/>
    <w:rsid w:val="003542D7"/>
    <w:rsid w:val="00355BB5"/>
    <w:rsid w:val="00356D4B"/>
    <w:rsid w:val="00357C80"/>
    <w:rsid w:val="00357DB1"/>
    <w:rsid w:val="003625BD"/>
    <w:rsid w:val="00364119"/>
    <w:rsid w:val="003646B7"/>
    <w:rsid w:val="003704A7"/>
    <w:rsid w:val="00370E38"/>
    <w:rsid w:val="00371AF7"/>
    <w:rsid w:val="003729E7"/>
    <w:rsid w:val="0037464B"/>
    <w:rsid w:val="00374DE3"/>
    <w:rsid w:val="00375ED4"/>
    <w:rsid w:val="0037739E"/>
    <w:rsid w:val="00377EA6"/>
    <w:rsid w:val="00380A28"/>
    <w:rsid w:val="003819AC"/>
    <w:rsid w:val="00382D35"/>
    <w:rsid w:val="003836A5"/>
    <w:rsid w:val="003839F9"/>
    <w:rsid w:val="00383CC1"/>
    <w:rsid w:val="00383D53"/>
    <w:rsid w:val="0038444E"/>
    <w:rsid w:val="00385022"/>
    <w:rsid w:val="00386867"/>
    <w:rsid w:val="0038711A"/>
    <w:rsid w:val="003872E3"/>
    <w:rsid w:val="00387906"/>
    <w:rsid w:val="00387AD0"/>
    <w:rsid w:val="003907A7"/>
    <w:rsid w:val="00392C00"/>
    <w:rsid w:val="0039459A"/>
    <w:rsid w:val="00395244"/>
    <w:rsid w:val="0039584E"/>
    <w:rsid w:val="0039698E"/>
    <w:rsid w:val="00397937"/>
    <w:rsid w:val="00397C1B"/>
    <w:rsid w:val="003A2AFD"/>
    <w:rsid w:val="003A2BF2"/>
    <w:rsid w:val="003A3036"/>
    <w:rsid w:val="003A330A"/>
    <w:rsid w:val="003A3A58"/>
    <w:rsid w:val="003A4BF5"/>
    <w:rsid w:val="003A4CDD"/>
    <w:rsid w:val="003A6BEA"/>
    <w:rsid w:val="003B0821"/>
    <w:rsid w:val="003B18C4"/>
    <w:rsid w:val="003B2740"/>
    <w:rsid w:val="003B3F76"/>
    <w:rsid w:val="003B5AD8"/>
    <w:rsid w:val="003B68DD"/>
    <w:rsid w:val="003B72F1"/>
    <w:rsid w:val="003D0370"/>
    <w:rsid w:val="003D0CA7"/>
    <w:rsid w:val="003D1AF4"/>
    <w:rsid w:val="003D2F89"/>
    <w:rsid w:val="003D369E"/>
    <w:rsid w:val="003D38F6"/>
    <w:rsid w:val="003D417A"/>
    <w:rsid w:val="003D447B"/>
    <w:rsid w:val="003D555B"/>
    <w:rsid w:val="003D57D0"/>
    <w:rsid w:val="003D6253"/>
    <w:rsid w:val="003D76E3"/>
    <w:rsid w:val="003E01F3"/>
    <w:rsid w:val="003E076B"/>
    <w:rsid w:val="003E2BC4"/>
    <w:rsid w:val="003E5DD9"/>
    <w:rsid w:val="003E6B22"/>
    <w:rsid w:val="003E6BF1"/>
    <w:rsid w:val="003E6ECC"/>
    <w:rsid w:val="003F0494"/>
    <w:rsid w:val="003F0817"/>
    <w:rsid w:val="003F1398"/>
    <w:rsid w:val="003F2039"/>
    <w:rsid w:val="003F23DC"/>
    <w:rsid w:val="003F266D"/>
    <w:rsid w:val="003F37D6"/>
    <w:rsid w:val="003F3E0D"/>
    <w:rsid w:val="003F4833"/>
    <w:rsid w:val="003F549E"/>
    <w:rsid w:val="003F581F"/>
    <w:rsid w:val="003F6DA6"/>
    <w:rsid w:val="004007DC"/>
    <w:rsid w:val="00403063"/>
    <w:rsid w:val="00403584"/>
    <w:rsid w:val="00404C59"/>
    <w:rsid w:val="00404D4D"/>
    <w:rsid w:val="00404F7B"/>
    <w:rsid w:val="004055DC"/>
    <w:rsid w:val="004109A7"/>
    <w:rsid w:val="0041166E"/>
    <w:rsid w:val="00411FD5"/>
    <w:rsid w:val="0041372B"/>
    <w:rsid w:val="00414707"/>
    <w:rsid w:val="00414C51"/>
    <w:rsid w:val="0041539D"/>
    <w:rsid w:val="004156F6"/>
    <w:rsid w:val="004159FC"/>
    <w:rsid w:val="00416017"/>
    <w:rsid w:val="004176A5"/>
    <w:rsid w:val="00420591"/>
    <w:rsid w:val="00421A05"/>
    <w:rsid w:val="00422462"/>
    <w:rsid w:val="004232AA"/>
    <w:rsid w:val="004237CD"/>
    <w:rsid w:val="00423869"/>
    <w:rsid w:val="00423A60"/>
    <w:rsid w:val="00424AC9"/>
    <w:rsid w:val="00424D6C"/>
    <w:rsid w:val="00432368"/>
    <w:rsid w:val="00432657"/>
    <w:rsid w:val="00432B32"/>
    <w:rsid w:val="00433BC9"/>
    <w:rsid w:val="004353DD"/>
    <w:rsid w:val="00436422"/>
    <w:rsid w:val="00442AB7"/>
    <w:rsid w:val="00443891"/>
    <w:rsid w:val="004457FD"/>
    <w:rsid w:val="00445CCC"/>
    <w:rsid w:val="00445E63"/>
    <w:rsid w:val="00450D0C"/>
    <w:rsid w:val="00451660"/>
    <w:rsid w:val="00452347"/>
    <w:rsid w:val="00452474"/>
    <w:rsid w:val="00453C52"/>
    <w:rsid w:val="00454EFB"/>
    <w:rsid w:val="00456C29"/>
    <w:rsid w:val="00456C2F"/>
    <w:rsid w:val="004603F6"/>
    <w:rsid w:val="004615DE"/>
    <w:rsid w:val="004623ED"/>
    <w:rsid w:val="00462BF9"/>
    <w:rsid w:val="004657ED"/>
    <w:rsid w:val="00472D9A"/>
    <w:rsid w:val="00473580"/>
    <w:rsid w:val="004767E2"/>
    <w:rsid w:val="004817FE"/>
    <w:rsid w:val="0048589D"/>
    <w:rsid w:val="00486816"/>
    <w:rsid w:val="00490C22"/>
    <w:rsid w:val="0049161E"/>
    <w:rsid w:val="00491F8A"/>
    <w:rsid w:val="00492D2B"/>
    <w:rsid w:val="00494079"/>
    <w:rsid w:val="00496B24"/>
    <w:rsid w:val="004974A2"/>
    <w:rsid w:val="004A2490"/>
    <w:rsid w:val="004A31C2"/>
    <w:rsid w:val="004A514D"/>
    <w:rsid w:val="004A5321"/>
    <w:rsid w:val="004A6154"/>
    <w:rsid w:val="004A631D"/>
    <w:rsid w:val="004B0570"/>
    <w:rsid w:val="004B1430"/>
    <w:rsid w:val="004B4771"/>
    <w:rsid w:val="004B490A"/>
    <w:rsid w:val="004B708B"/>
    <w:rsid w:val="004B7A27"/>
    <w:rsid w:val="004B7AC4"/>
    <w:rsid w:val="004C2A4C"/>
    <w:rsid w:val="004C2C29"/>
    <w:rsid w:val="004C36E6"/>
    <w:rsid w:val="004C39E3"/>
    <w:rsid w:val="004C3C6B"/>
    <w:rsid w:val="004C580D"/>
    <w:rsid w:val="004C6170"/>
    <w:rsid w:val="004D0065"/>
    <w:rsid w:val="004D456B"/>
    <w:rsid w:val="004D6D76"/>
    <w:rsid w:val="004D70EF"/>
    <w:rsid w:val="004D7F33"/>
    <w:rsid w:val="004E0706"/>
    <w:rsid w:val="004E396D"/>
    <w:rsid w:val="004E4351"/>
    <w:rsid w:val="004F029A"/>
    <w:rsid w:val="004F0615"/>
    <w:rsid w:val="004F189D"/>
    <w:rsid w:val="004F3A7F"/>
    <w:rsid w:val="004F6213"/>
    <w:rsid w:val="004F6E98"/>
    <w:rsid w:val="004F73EF"/>
    <w:rsid w:val="00500AD7"/>
    <w:rsid w:val="00500AE9"/>
    <w:rsid w:val="00500CD5"/>
    <w:rsid w:val="00501D2D"/>
    <w:rsid w:val="0050200E"/>
    <w:rsid w:val="005025E1"/>
    <w:rsid w:val="00502D38"/>
    <w:rsid w:val="0050478D"/>
    <w:rsid w:val="00505875"/>
    <w:rsid w:val="005070FF"/>
    <w:rsid w:val="00507413"/>
    <w:rsid w:val="0051077F"/>
    <w:rsid w:val="0051380F"/>
    <w:rsid w:val="00513D99"/>
    <w:rsid w:val="00514712"/>
    <w:rsid w:val="00515094"/>
    <w:rsid w:val="00517955"/>
    <w:rsid w:val="00520859"/>
    <w:rsid w:val="005233EF"/>
    <w:rsid w:val="0052353B"/>
    <w:rsid w:val="00524974"/>
    <w:rsid w:val="00527368"/>
    <w:rsid w:val="005276B7"/>
    <w:rsid w:val="00527A7B"/>
    <w:rsid w:val="0053064F"/>
    <w:rsid w:val="00532C4A"/>
    <w:rsid w:val="00533716"/>
    <w:rsid w:val="00536D44"/>
    <w:rsid w:val="0054009D"/>
    <w:rsid w:val="005402A2"/>
    <w:rsid w:val="00540734"/>
    <w:rsid w:val="00541F43"/>
    <w:rsid w:val="00542DF5"/>
    <w:rsid w:val="0054325F"/>
    <w:rsid w:val="0054383F"/>
    <w:rsid w:val="005473D3"/>
    <w:rsid w:val="00551796"/>
    <w:rsid w:val="00553D5A"/>
    <w:rsid w:val="005555FF"/>
    <w:rsid w:val="00560BE2"/>
    <w:rsid w:val="005611D5"/>
    <w:rsid w:val="00562738"/>
    <w:rsid w:val="0056383D"/>
    <w:rsid w:val="00564994"/>
    <w:rsid w:val="00564AC2"/>
    <w:rsid w:val="00565B90"/>
    <w:rsid w:val="0056634A"/>
    <w:rsid w:val="005670EC"/>
    <w:rsid w:val="005676DB"/>
    <w:rsid w:val="005722EA"/>
    <w:rsid w:val="00572A76"/>
    <w:rsid w:val="005743FA"/>
    <w:rsid w:val="005744A8"/>
    <w:rsid w:val="00574A44"/>
    <w:rsid w:val="00574E51"/>
    <w:rsid w:val="00577542"/>
    <w:rsid w:val="00577A83"/>
    <w:rsid w:val="00581664"/>
    <w:rsid w:val="00582688"/>
    <w:rsid w:val="005847D0"/>
    <w:rsid w:val="00592125"/>
    <w:rsid w:val="00593D60"/>
    <w:rsid w:val="00595231"/>
    <w:rsid w:val="00595866"/>
    <w:rsid w:val="005A0B63"/>
    <w:rsid w:val="005A0C85"/>
    <w:rsid w:val="005A2511"/>
    <w:rsid w:val="005A2EE6"/>
    <w:rsid w:val="005A3652"/>
    <w:rsid w:val="005A3711"/>
    <w:rsid w:val="005A3860"/>
    <w:rsid w:val="005A4C5D"/>
    <w:rsid w:val="005A5246"/>
    <w:rsid w:val="005A55F7"/>
    <w:rsid w:val="005A658D"/>
    <w:rsid w:val="005B07CF"/>
    <w:rsid w:val="005B0D09"/>
    <w:rsid w:val="005B23D7"/>
    <w:rsid w:val="005B532E"/>
    <w:rsid w:val="005B71F8"/>
    <w:rsid w:val="005B76F1"/>
    <w:rsid w:val="005C0731"/>
    <w:rsid w:val="005C0956"/>
    <w:rsid w:val="005C2EE3"/>
    <w:rsid w:val="005C3570"/>
    <w:rsid w:val="005C6226"/>
    <w:rsid w:val="005C7909"/>
    <w:rsid w:val="005D3719"/>
    <w:rsid w:val="005D37ED"/>
    <w:rsid w:val="005D45DA"/>
    <w:rsid w:val="005D48B6"/>
    <w:rsid w:val="005D4EE2"/>
    <w:rsid w:val="005D586E"/>
    <w:rsid w:val="005D60C4"/>
    <w:rsid w:val="005E0517"/>
    <w:rsid w:val="005E179A"/>
    <w:rsid w:val="005E1905"/>
    <w:rsid w:val="005E243B"/>
    <w:rsid w:val="005E3AD2"/>
    <w:rsid w:val="005E481E"/>
    <w:rsid w:val="005E533F"/>
    <w:rsid w:val="005E5C6C"/>
    <w:rsid w:val="005E6477"/>
    <w:rsid w:val="005E66F0"/>
    <w:rsid w:val="005F0ADD"/>
    <w:rsid w:val="005F0F5D"/>
    <w:rsid w:val="005F179C"/>
    <w:rsid w:val="005F1CB4"/>
    <w:rsid w:val="005F1FD5"/>
    <w:rsid w:val="005F356D"/>
    <w:rsid w:val="005F3BC2"/>
    <w:rsid w:val="005F4063"/>
    <w:rsid w:val="005F48D4"/>
    <w:rsid w:val="005F528D"/>
    <w:rsid w:val="005F5796"/>
    <w:rsid w:val="00602239"/>
    <w:rsid w:val="00602278"/>
    <w:rsid w:val="00602995"/>
    <w:rsid w:val="006032EE"/>
    <w:rsid w:val="006050E2"/>
    <w:rsid w:val="006064FA"/>
    <w:rsid w:val="0061177C"/>
    <w:rsid w:val="006128FC"/>
    <w:rsid w:val="00613F5D"/>
    <w:rsid w:val="0061482C"/>
    <w:rsid w:val="00616C00"/>
    <w:rsid w:val="006172E3"/>
    <w:rsid w:val="00617FF4"/>
    <w:rsid w:val="0062090C"/>
    <w:rsid w:val="0062466E"/>
    <w:rsid w:val="00626C48"/>
    <w:rsid w:val="00627BDF"/>
    <w:rsid w:val="00627FB9"/>
    <w:rsid w:val="00630DB2"/>
    <w:rsid w:val="00632207"/>
    <w:rsid w:val="006327F0"/>
    <w:rsid w:val="006338B5"/>
    <w:rsid w:val="00633B0A"/>
    <w:rsid w:val="0063465F"/>
    <w:rsid w:val="006420AF"/>
    <w:rsid w:val="00644E0D"/>
    <w:rsid w:val="00647211"/>
    <w:rsid w:val="006508CA"/>
    <w:rsid w:val="0065140C"/>
    <w:rsid w:val="00651EBA"/>
    <w:rsid w:val="00652839"/>
    <w:rsid w:val="006537A9"/>
    <w:rsid w:val="00653E20"/>
    <w:rsid w:val="0065589B"/>
    <w:rsid w:val="00656209"/>
    <w:rsid w:val="00656A8E"/>
    <w:rsid w:val="00661CC0"/>
    <w:rsid w:val="00663711"/>
    <w:rsid w:val="0066420E"/>
    <w:rsid w:val="0066474A"/>
    <w:rsid w:val="00665824"/>
    <w:rsid w:val="006712F1"/>
    <w:rsid w:val="00671894"/>
    <w:rsid w:val="0067256D"/>
    <w:rsid w:val="006728C6"/>
    <w:rsid w:val="006745D5"/>
    <w:rsid w:val="0067492F"/>
    <w:rsid w:val="0067564B"/>
    <w:rsid w:val="006759AE"/>
    <w:rsid w:val="00675F14"/>
    <w:rsid w:val="00676DA7"/>
    <w:rsid w:val="00677788"/>
    <w:rsid w:val="0067778F"/>
    <w:rsid w:val="0068098A"/>
    <w:rsid w:val="00680EE7"/>
    <w:rsid w:val="006813AA"/>
    <w:rsid w:val="00681A42"/>
    <w:rsid w:val="00682F45"/>
    <w:rsid w:val="00683092"/>
    <w:rsid w:val="00685B40"/>
    <w:rsid w:val="006869B0"/>
    <w:rsid w:val="00686BFB"/>
    <w:rsid w:val="00687EAE"/>
    <w:rsid w:val="00690E5F"/>
    <w:rsid w:val="00694CFA"/>
    <w:rsid w:val="00694FF1"/>
    <w:rsid w:val="006951BD"/>
    <w:rsid w:val="0069599C"/>
    <w:rsid w:val="00695E2C"/>
    <w:rsid w:val="00696D41"/>
    <w:rsid w:val="00697847"/>
    <w:rsid w:val="00697D35"/>
    <w:rsid w:val="006A1A50"/>
    <w:rsid w:val="006A3469"/>
    <w:rsid w:val="006A37CC"/>
    <w:rsid w:val="006A5DB0"/>
    <w:rsid w:val="006B050C"/>
    <w:rsid w:val="006B0B7D"/>
    <w:rsid w:val="006B0BCA"/>
    <w:rsid w:val="006B196B"/>
    <w:rsid w:val="006B3CCE"/>
    <w:rsid w:val="006B3FCF"/>
    <w:rsid w:val="006B49D8"/>
    <w:rsid w:val="006B5033"/>
    <w:rsid w:val="006B5587"/>
    <w:rsid w:val="006C0EB8"/>
    <w:rsid w:val="006C18C0"/>
    <w:rsid w:val="006C1CE3"/>
    <w:rsid w:val="006C2BF9"/>
    <w:rsid w:val="006C3695"/>
    <w:rsid w:val="006C4031"/>
    <w:rsid w:val="006C6DD2"/>
    <w:rsid w:val="006D0CAF"/>
    <w:rsid w:val="006D0D11"/>
    <w:rsid w:val="006D11DE"/>
    <w:rsid w:val="006D1293"/>
    <w:rsid w:val="006D52CC"/>
    <w:rsid w:val="006D6BCD"/>
    <w:rsid w:val="006D6D91"/>
    <w:rsid w:val="006D735F"/>
    <w:rsid w:val="006E058E"/>
    <w:rsid w:val="006E0EBE"/>
    <w:rsid w:val="006E16D2"/>
    <w:rsid w:val="006E1999"/>
    <w:rsid w:val="006E2997"/>
    <w:rsid w:val="006E29A8"/>
    <w:rsid w:val="006E302E"/>
    <w:rsid w:val="006F07FC"/>
    <w:rsid w:val="006F16FD"/>
    <w:rsid w:val="006F313C"/>
    <w:rsid w:val="006F328B"/>
    <w:rsid w:val="006F69F6"/>
    <w:rsid w:val="006F714A"/>
    <w:rsid w:val="007012A6"/>
    <w:rsid w:val="00702E3C"/>
    <w:rsid w:val="007033B9"/>
    <w:rsid w:val="0070407A"/>
    <w:rsid w:val="0070453E"/>
    <w:rsid w:val="00704894"/>
    <w:rsid w:val="00705081"/>
    <w:rsid w:val="007053FE"/>
    <w:rsid w:val="00705639"/>
    <w:rsid w:val="00706B49"/>
    <w:rsid w:val="00710F33"/>
    <w:rsid w:val="00711EEF"/>
    <w:rsid w:val="007127FA"/>
    <w:rsid w:val="00712844"/>
    <w:rsid w:val="007129FF"/>
    <w:rsid w:val="00715716"/>
    <w:rsid w:val="00716D69"/>
    <w:rsid w:val="007205D4"/>
    <w:rsid w:val="00721475"/>
    <w:rsid w:val="007228BA"/>
    <w:rsid w:val="0072295E"/>
    <w:rsid w:val="00722AED"/>
    <w:rsid w:val="007242B3"/>
    <w:rsid w:val="00726633"/>
    <w:rsid w:val="007278B4"/>
    <w:rsid w:val="00727CFC"/>
    <w:rsid w:val="00727F11"/>
    <w:rsid w:val="00732B92"/>
    <w:rsid w:val="007340C7"/>
    <w:rsid w:val="00736D53"/>
    <w:rsid w:val="0073741D"/>
    <w:rsid w:val="007405BD"/>
    <w:rsid w:val="007407FF"/>
    <w:rsid w:val="007411EE"/>
    <w:rsid w:val="00741EB1"/>
    <w:rsid w:val="007429D9"/>
    <w:rsid w:val="00743AC7"/>
    <w:rsid w:val="00743B81"/>
    <w:rsid w:val="0074462D"/>
    <w:rsid w:val="007509DF"/>
    <w:rsid w:val="007512D0"/>
    <w:rsid w:val="007521A8"/>
    <w:rsid w:val="00755578"/>
    <w:rsid w:val="007569E2"/>
    <w:rsid w:val="00756CE3"/>
    <w:rsid w:val="007573D3"/>
    <w:rsid w:val="007627B5"/>
    <w:rsid w:val="00765451"/>
    <w:rsid w:val="0076548B"/>
    <w:rsid w:val="007660F3"/>
    <w:rsid w:val="007666E2"/>
    <w:rsid w:val="007666F7"/>
    <w:rsid w:val="007675CB"/>
    <w:rsid w:val="007713C9"/>
    <w:rsid w:val="00771A7A"/>
    <w:rsid w:val="00772BD4"/>
    <w:rsid w:val="00775F68"/>
    <w:rsid w:val="00776B10"/>
    <w:rsid w:val="00777DEC"/>
    <w:rsid w:val="00780B08"/>
    <w:rsid w:val="00781566"/>
    <w:rsid w:val="00781790"/>
    <w:rsid w:val="00783BB7"/>
    <w:rsid w:val="00785ABE"/>
    <w:rsid w:val="00785DC3"/>
    <w:rsid w:val="00787E95"/>
    <w:rsid w:val="00787EF3"/>
    <w:rsid w:val="00791609"/>
    <w:rsid w:val="0079382D"/>
    <w:rsid w:val="00794C12"/>
    <w:rsid w:val="00794D1B"/>
    <w:rsid w:val="00795B67"/>
    <w:rsid w:val="00795D8B"/>
    <w:rsid w:val="007964A0"/>
    <w:rsid w:val="007A01FA"/>
    <w:rsid w:val="007A211B"/>
    <w:rsid w:val="007A37C1"/>
    <w:rsid w:val="007A4860"/>
    <w:rsid w:val="007B0ED8"/>
    <w:rsid w:val="007B2943"/>
    <w:rsid w:val="007B3BCF"/>
    <w:rsid w:val="007B4BDE"/>
    <w:rsid w:val="007B52AC"/>
    <w:rsid w:val="007C01F5"/>
    <w:rsid w:val="007C0AAE"/>
    <w:rsid w:val="007C133E"/>
    <w:rsid w:val="007C538B"/>
    <w:rsid w:val="007C5B69"/>
    <w:rsid w:val="007D116E"/>
    <w:rsid w:val="007D709E"/>
    <w:rsid w:val="007E102B"/>
    <w:rsid w:val="007E206C"/>
    <w:rsid w:val="007E42A3"/>
    <w:rsid w:val="007E5042"/>
    <w:rsid w:val="007E544D"/>
    <w:rsid w:val="007E54AA"/>
    <w:rsid w:val="007E5962"/>
    <w:rsid w:val="007E649D"/>
    <w:rsid w:val="007E6A85"/>
    <w:rsid w:val="007F2187"/>
    <w:rsid w:val="007F2D8E"/>
    <w:rsid w:val="007F30BF"/>
    <w:rsid w:val="007F376A"/>
    <w:rsid w:val="007F468C"/>
    <w:rsid w:val="007F4F7F"/>
    <w:rsid w:val="007F6F02"/>
    <w:rsid w:val="007F70CE"/>
    <w:rsid w:val="007F7DAE"/>
    <w:rsid w:val="00800DF0"/>
    <w:rsid w:val="008012BC"/>
    <w:rsid w:val="0080163E"/>
    <w:rsid w:val="00802277"/>
    <w:rsid w:val="0080271B"/>
    <w:rsid w:val="00804475"/>
    <w:rsid w:val="00804C61"/>
    <w:rsid w:val="00804D66"/>
    <w:rsid w:val="00806AAE"/>
    <w:rsid w:val="0080769F"/>
    <w:rsid w:val="00807F31"/>
    <w:rsid w:val="008101B2"/>
    <w:rsid w:val="00812B12"/>
    <w:rsid w:val="00813A6B"/>
    <w:rsid w:val="00813FF4"/>
    <w:rsid w:val="0081437B"/>
    <w:rsid w:val="00816752"/>
    <w:rsid w:val="008169B9"/>
    <w:rsid w:val="00817386"/>
    <w:rsid w:val="0081763F"/>
    <w:rsid w:val="00817732"/>
    <w:rsid w:val="0082073D"/>
    <w:rsid w:val="0082099D"/>
    <w:rsid w:val="00820EE2"/>
    <w:rsid w:val="00821F2C"/>
    <w:rsid w:val="00822786"/>
    <w:rsid w:val="0082345A"/>
    <w:rsid w:val="0082371D"/>
    <w:rsid w:val="00824C32"/>
    <w:rsid w:val="008252A3"/>
    <w:rsid w:val="00825E38"/>
    <w:rsid w:val="00826C4C"/>
    <w:rsid w:val="00827ACF"/>
    <w:rsid w:val="008356A9"/>
    <w:rsid w:val="00835D08"/>
    <w:rsid w:val="00841C81"/>
    <w:rsid w:val="008468FE"/>
    <w:rsid w:val="00851680"/>
    <w:rsid w:val="0085245E"/>
    <w:rsid w:val="008530E3"/>
    <w:rsid w:val="0085459B"/>
    <w:rsid w:val="00855408"/>
    <w:rsid w:val="0085741A"/>
    <w:rsid w:val="00860E05"/>
    <w:rsid w:val="00861775"/>
    <w:rsid w:val="008634DC"/>
    <w:rsid w:val="00864465"/>
    <w:rsid w:val="0086487A"/>
    <w:rsid w:val="00864AB1"/>
    <w:rsid w:val="0086531D"/>
    <w:rsid w:val="00866AE8"/>
    <w:rsid w:val="00867278"/>
    <w:rsid w:val="008676B0"/>
    <w:rsid w:val="008705E1"/>
    <w:rsid w:val="008709E8"/>
    <w:rsid w:val="00871EDD"/>
    <w:rsid w:val="0087357B"/>
    <w:rsid w:val="008744F2"/>
    <w:rsid w:val="00875C59"/>
    <w:rsid w:val="00875D76"/>
    <w:rsid w:val="00876946"/>
    <w:rsid w:val="00876AD5"/>
    <w:rsid w:val="00880FD7"/>
    <w:rsid w:val="008810A6"/>
    <w:rsid w:val="00882341"/>
    <w:rsid w:val="00882809"/>
    <w:rsid w:val="0088310C"/>
    <w:rsid w:val="008833CD"/>
    <w:rsid w:val="0088461F"/>
    <w:rsid w:val="008864D9"/>
    <w:rsid w:val="0088716D"/>
    <w:rsid w:val="00887F26"/>
    <w:rsid w:val="00890038"/>
    <w:rsid w:val="00895BE3"/>
    <w:rsid w:val="00897288"/>
    <w:rsid w:val="00897785"/>
    <w:rsid w:val="008A1A66"/>
    <w:rsid w:val="008A27D5"/>
    <w:rsid w:val="008A624D"/>
    <w:rsid w:val="008A7701"/>
    <w:rsid w:val="008B16B5"/>
    <w:rsid w:val="008B1A2C"/>
    <w:rsid w:val="008B1F6F"/>
    <w:rsid w:val="008B26AE"/>
    <w:rsid w:val="008B48B1"/>
    <w:rsid w:val="008B597D"/>
    <w:rsid w:val="008B616A"/>
    <w:rsid w:val="008B62EC"/>
    <w:rsid w:val="008B6798"/>
    <w:rsid w:val="008B72B3"/>
    <w:rsid w:val="008B77A3"/>
    <w:rsid w:val="008C0D18"/>
    <w:rsid w:val="008C268F"/>
    <w:rsid w:val="008C310A"/>
    <w:rsid w:val="008C3D8B"/>
    <w:rsid w:val="008C3EC8"/>
    <w:rsid w:val="008C4B91"/>
    <w:rsid w:val="008D026D"/>
    <w:rsid w:val="008D085F"/>
    <w:rsid w:val="008D2A41"/>
    <w:rsid w:val="008D2C4C"/>
    <w:rsid w:val="008D47DA"/>
    <w:rsid w:val="008D4868"/>
    <w:rsid w:val="008D581C"/>
    <w:rsid w:val="008D6B31"/>
    <w:rsid w:val="008D7202"/>
    <w:rsid w:val="008E1216"/>
    <w:rsid w:val="008E1719"/>
    <w:rsid w:val="008E37B5"/>
    <w:rsid w:val="008E4BF9"/>
    <w:rsid w:val="008E604A"/>
    <w:rsid w:val="008E6864"/>
    <w:rsid w:val="008E789D"/>
    <w:rsid w:val="008F2C06"/>
    <w:rsid w:val="008F319F"/>
    <w:rsid w:val="008F3917"/>
    <w:rsid w:val="008F3DF4"/>
    <w:rsid w:val="008F5E99"/>
    <w:rsid w:val="008F63F9"/>
    <w:rsid w:val="00900333"/>
    <w:rsid w:val="00900B20"/>
    <w:rsid w:val="00901548"/>
    <w:rsid w:val="00901CE4"/>
    <w:rsid w:val="00902E20"/>
    <w:rsid w:val="0090314A"/>
    <w:rsid w:val="00903A4C"/>
    <w:rsid w:val="009040FC"/>
    <w:rsid w:val="00905367"/>
    <w:rsid w:val="0090563A"/>
    <w:rsid w:val="009105CD"/>
    <w:rsid w:val="00911A98"/>
    <w:rsid w:val="00912D41"/>
    <w:rsid w:val="00912F0E"/>
    <w:rsid w:val="00915521"/>
    <w:rsid w:val="00916032"/>
    <w:rsid w:val="0091630F"/>
    <w:rsid w:val="00922CBD"/>
    <w:rsid w:val="00924870"/>
    <w:rsid w:val="00924CEF"/>
    <w:rsid w:val="00926655"/>
    <w:rsid w:val="00926BF3"/>
    <w:rsid w:val="00931241"/>
    <w:rsid w:val="00931DD8"/>
    <w:rsid w:val="00932A66"/>
    <w:rsid w:val="00933CEC"/>
    <w:rsid w:val="009349F1"/>
    <w:rsid w:val="00935AC5"/>
    <w:rsid w:val="009361E0"/>
    <w:rsid w:val="0093691C"/>
    <w:rsid w:val="009421F2"/>
    <w:rsid w:val="00942F7F"/>
    <w:rsid w:val="0094343D"/>
    <w:rsid w:val="00943B87"/>
    <w:rsid w:val="009464A9"/>
    <w:rsid w:val="00946A84"/>
    <w:rsid w:val="00950758"/>
    <w:rsid w:val="00950DA2"/>
    <w:rsid w:val="00952632"/>
    <w:rsid w:val="0095291D"/>
    <w:rsid w:val="009529C9"/>
    <w:rsid w:val="00953D05"/>
    <w:rsid w:val="009554EE"/>
    <w:rsid w:val="00956474"/>
    <w:rsid w:val="00960409"/>
    <w:rsid w:val="009619D9"/>
    <w:rsid w:val="00964F7B"/>
    <w:rsid w:val="009666C8"/>
    <w:rsid w:val="009672B6"/>
    <w:rsid w:val="0097208E"/>
    <w:rsid w:val="00972096"/>
    <w:rsid w:val="0097315A"/>
    <w:rsid w:val="009732AF"/>
    <w:rsid w:val="00973C34"/>
    <w:rsid w:val="009745A7"/>
    <w:rsid w:val="00976250"/>
    <w:rsid w:val="00976D37"/>
    <w:rsid w:val="00976D81"/>
    <w:rsid w:val="009777C8"/>
    <w:rsid w:val="00980A31"/>
    <w:rsid w:val="00980B2B"/>
    <w:rsid w:val="00980B92"/>
    <w:rsid w:val="00984DCA"/>
    <w:rsid w:val="0098501E"/>
    <w:rsid w:val="009851BE"/>
    <w:rsid w:val="0098766C"/>
    <w:rsid w:val="00992C19"/>
    <w:rsid w:val="0099394E"/>
    <w:rsid w:val="00997DDB"/>
    <w:rsid w:val="009A5674"/>
    <w:rsid w:val="009A67A8"/>
    <w:rsid w:val="009A6E8F"/>
    <w:rsid w:val="009A73F7"/>
    <w:rsid w:val="009A7434"/>
    <w:rsid w:val="009A7F61"/>
    <w:rsid w:val="009B2AC7"/>
    <w:rsid w:val="009C1F70"/>
    <w:rsid w:val="009C3F13"/>
    <w:rsid w:val="009C7620"/>
    <w:rsid w:val="009D0555"/>
    <w:rsid w:val="009D11B4"/>
    <w:rsid w:val="009D25E7"/>
    <w:rsid w:val="009D3BDF"/>
    <w:rsid w:val="009D3F65"/>
    <w:rsid w:val="009D434E"/>
    <w:rsid w:val="009D4693"/>
    <w:rsid w:val="009D5492"/>
    <w:rsid w:val="009D62E8"/>
    <w:rsid w:val="009D6312"/>
    <w:rsid w:val="009D758A"/>
    <w:rsid w:val="009E0057"/>
    <w:rsid w:val="009E0C13"/>
    <w:rsid w:val="009E3D7A"/>
    <w:rsid w:val="009E4BBE"/>
    <w:rsid w:val="009E5625"/>
    <w:rsid w:val="009E5D2F"/>
    <w:rsid w:val="009E6DE1"/>
    <w:rsid w:val="009E6F30"/>
    <w:rsid w:val="009E79FA"/>
    <w:rsid w:val="009F0E3E"/>
    <w:rsid w:val="009F134D"/>
    <w:rsid w:val="009F26B9"/>
    <w:rsid w:val="009F377C"/>
    <w:rsid w:val="009F4F11"/>
    <w:rsid w:val="009F70DB"/>
    <w:rsid w:val="00A016BF"/>
    <w:rsid w:val="00A03A10"/>
    <w:rsid w:val="00A03E35"/>
    <w:rsid w:val="00A03F66"/>
    <w:rsid w:val="00A10988"/>
    <w:rsid w:val="00A11A1F"/>
    <w:rsid w:val="00A11C28"/>
    <w:rsid w:val="00A13643"/>
    <w:rsid w:val="00A13E7B"/>
    <w:rsid w:val="00A167AB"/>
    <w:rsid w:val="00A168CA"/>
    <w:rsid w:val="00A214C3"/>
    <w:rsid w:val="00A24024"/>
    <w:rsid w:val="00A24B9F"/>
    <w:rsid w:val="00A2524C"/>
    <w:rsid w:val="00A2547E"/>
    <w:rsid w:val="00A25F3F"/>
    <w:rsid w:val="00A310A7"/>
    <w:rsid w:val="00A31882"/>
    <w:rsid w:val="00A3526B"/>
    <w:rsid w:val="00A355CD"/>
    <w:rsid w:val="00A358E7"/>
    <w:rsid w:val="00A3678D"/>
    <w:rsid w:val="00A36AD6"/>
    <w:rsid w:val="00A36F8D"/>
    <w:rsid w:val="00A409D2"/>
    <w:rsid w:val="00A42790"/>
    <w:rsid w:val="00A44FF2"/>
    <w:rsid w:val="00A4630D"/>
    <w:rsid w:val="00A47BCB"/>
    <w:rsid w:val="00A50EA3"/>
    <w:rsid w:val="00A53CA4"/>
    <w:rsid w:val="00A55E68"/>
    <w:rsid w:val="00A610FF"/>
    <w:rsid w:val="00A62382"/>
    <w:rsid w:val="00A65A3E"/>
    <w:rsid w:val="00A70653"/>
    <w:rsid w:val="00A710BC"/>
    <w:rsid w:val="00A72473"/>
    <w:rsid w:val="00A72BDD"/>
    <w:rsid w:val="00A73421"/>
    <w:rsid w:val="00A73CBF"/>
    <w:rsid w:val="00A74D19"/>
    <w:rsid w:val="00A80F0C"/>
    <w:rsid w:val="00A810C6"/>
    <w:rsid w:val="00A82345"/>
    <w:rsid w:val="00A83982"/>
    <w:rsid w:val="00A846FD"/>
    <w:rsid w:val="00A849A0"/>
    <w:rsid w:val="00A86213"/>
    <w:rsid w:val="00A927DF"/>
    <w:rsid w:val="00A9370F"/>
    <w:rsid w:val="00A96507"/>
    <w:rsid w:val="00AA143B"/>
    <w:rsid w:val="00AA25C6"/>
    <w:rsid w:val="00AA3F89"/>
    <w:rsid w:val="00AA59A6"/>
    <w:rsid w:val="00AA6438"/>
    <w:rsid w:val="00AB20E8"/>
    <w:rsid w:val="00AC0FD9"/>
    <w:rsid w:val="00AC10D0"/>
    <w:rsid w:val="00AC2044"/>
    <w:rsid w:val="00AC2812"/>
    <w:rsid w:val="00AC5040"/>
    <w:rsid w:val="00AC5F04"/>
    <w:rsid w:val="00AC63E2"/>
    <w:rsid w:val="00AC69E4"/>
    <w:rsid w:val="00AC7C64"/>
    <w:rsid w:val="00AD0856"/>
    <w:rsid w:val="00AD23B0"/>
    <w:rsid w:val="00AD3769"/>
    <w:rsid w:val="00AD587B"/>
    <w:rsid w:val="00AD645F"/>
    <w:rsid w:val="00AE0895"/>
    <w:rsid w:val="00AE1817"/>
    <w:rsid w:val="00AE2678"/>
    <w:rsid w:val="00AE28AA"/>
    <w:rsid w:val="00AE2AC1"/>
    <w:rsid w:val="00AE448A"/>
    <w:rsid w:val="00AE65D0"/>
    <w:rsid w:val="00AE7D60"/>
    <w:rsid w:val="00AF1C57"/>
    <w:rsid w:val="00AF1C74"/>
    <w:rsid w:val="00AF585C"/>
    <w:rsid w:val="00AF5B78"/>
    <w:rsid w:val="00AF729C"/>
    <w:rsid w:val="00AF759A"/>
    <w:rsid w:val="00AF75C7"/>
    <w:rsid w:val="00AF7966"/>
    <w:rsid w:val="00B01119"/>
    <w:rsid w:val="00B03138"/>
    <w:rsid w:val="00B04EFC"/>
    <w:rsid w:val="00B053F7"/>
    <w:rsid w:val="00B06511"/>
    <w:rsid w:val="00B06E83"/>
    <w:rsid w:val="00B07CF2"/>
    <w:rsid w:val="00B07F80"/>
    <w:rsid w:val="00B10460"/>
    <w:rsid w:val="00B10A41"/>
    <w:rsid w:val="00B1179C"/>
    <w:rsid w:val="00B1277A"/>
    <w:rsid w:val="00B12E3E"/>
    <w:rsid w:val="00B15AAE"/>
    <w:rsid w:val="00B15C38"/>
    <w:rsid w:val="00B16200"/>
    <w:rsid w:val="00B165F9"/>
    <w:rsid w:val="00B169A9"/>
    <w:rsid w:val="00B211D8"/>
    <w:rsid w:val="00B22D88"/>
    <w:rsid w:val="00B23254"/>
    <w:rsid w:val="00B23AE9"/>
    <w:rsid w:val="00B24176"/>
    <w:rsid w:val="00B24918"/>
    <w:rsid w:val="00B25473"/>
    <w:rsid w:val="00B25B78"/>
    <w:rsid w:val="00B313EC"/>
    <w:rsid w:val="00B3422C"/>
    <w:rsid w:val="00B350B9"/>
    <w:rsid w:val="00B35F32"/>
    <w:rsid w:val="00B37BA8"/>
    <w:rsid w:val="00B40676"/>
    <w:rsid w:val="00B415EA"/>
    <w:rsid w:val="00B4193F"/>
    <w:rsid w:val="00B44B9D"/>
    <w:rsid w:val="00B465DE"/>
    <w:rsid w:val="00B466D0"/>
    <w:rsid w:val="00B46C3B"/>
    <w:rsid w:val="00B47059"/>
    <w:rsid w:val="00B50DF1"/>
    <w:rsid w:val="00B510E6"/>
    <w:rsid w:val="00B51A5D"/>
    <w:rsid w:val="00B52C7F"/>
    <w:rsid w:val="00B53BC2"/>
    <w:rsid w:val="00B543E9"/>
    <w:rsid w:val="00B54BE6"/>
    <w:rsid w:val="00B55A0C"/>
    <w:rsid w:val="00B55D3F"/>
    <w:rsid w:val="00B60521"/>
    <w:rsid w:val="00B60744"/>
    <w:rsid w:val="00B60FB4"/>
    <w:rsid w:val="00B61807"/>
    <w:rsid w:val="00B63FCA"/>
    <w:rsid w:val="00B65C7D"/>
    <w:rsid w:val="00B65E6E"/>
    <w:rsid w:val="00B66293"/>
    <w:rsid w:val="00B66816"/>
    <w:rsid w:val="00B72383"/>
    <w:rsid w:val="00B7399B"/>
    <w:rsid w:val="00B74D26"/>
    <w:rsid w:val="00B80735"/>
    <w:rsid w:val="00B80A3C"/>
    <w:rsid w:val="00B82D5A"/>
    <w:rsid w:val="00B82FED"/>
    <w:rsid w:val="00B8439A"/>
    <w:rsid w:val="00B84419"/>
    <w:rsid w:val="00B849C3"/>
    <w:rsid w:val="00B8505A"/>
    <w:rsid w:val="00B854EC"/>
    <w:rsid w:val="00B8590B"/>
    <w:rsid w:val="00B91A09"/>
    <w:rsid w:val="00B92665"/>
    <w:rsid w:val="00B92B5B"/>
    <w:rsid w:val="00B9457B"/>
    <w:rsid w:val="00B95222"/>
    <w:rsid w:val="00B953CD"/>
    <w:rsid w:val="00B96141"/>
    <w:rsid w:val="00B970EB"/>
    <w:rsid w:val="00B97D6A"/>
    <w:rsid w:val="00BA02D3"/>
    <w:rsid w:val="00BA0CA3"/>
    <w:rsid w:val="00BA10E3"/>
    <w:rsid w:val="00BA2E0C"/>
    <w:rsid w:val="00BA500A"/>
    <w:rsid w:val="00BA563F"/>
    <w:rsid w:val="00BA5A0D"/>
    <w:rsid w:val="00BA7576"/>
    <w:rsid w:val="00BB1671"/>
    <w:rsid w:val="00BB2DC3"/>
    <w:rsid w:val="00BB4980"/>
    <w:rsid w:val="00BB559B"/>
    <w:rsid w:val="00BB70F4"/>
    <w:rsid w:val="00BC0361"/>
    <w:rsid w:val="00BC13A2"/>
    <w:rsid w:val="00BC18B2"/>
    <w:rsid w:val="00BC3ECA"/>
    <w:rsid w:val="00BC5A41"/>
    <w:rsid w:val="00BC6E86"/>
    <w:rsid w:val="00BD079D"/>
    <w:rsid w:val="00BD17FD"/>
    <w:rsid w:val="00BD277E"/>
    <w:rsid w:val="00BD3B19"/>
    <w:rsid w:val="00BD3FB8"/>
    <w:rsid w:val="00BD4C47"/>
    <w:rsid w:val="00BD50B6"/>
    <w:rsid w:val="00BD5C98"/>
    <w:rsid w:val="00BD62CB"/>
    <w:rsid w:val="00BE1957"/>
    <w:rsid w:val="00BE20D1"/>
    <w:rsid w:val="00BE40F8"/>
    <w:rsid w:val="00BE4D60"/>
    <w:rsid w:val="00BE6CF5"/>
    <w:rsid w:val="00BE702C"/>
    <w:rsid w:val="00BE7390"/>
    <w:rsid w:val="00BF0102"/>
    <w:rsid w:val="00BF0F36"/>
    <w:rsid w:val="00BF41CA"/>
    <w:rsid w:val="00BF532B"/>
    <w:rsid w:val="00BF5646"/>
    <w:rsid w:val="00BF67AE"/>
    <w:rsid w:val="00BF67BD"/>
    <w:rsid w:val="00C010AA"/>
    <w:rsid w:val="00C01F02"/>
    <w:rsid w:val="00C01F11"/>
    <w:rsid w:val="00C0211E"/>
    <w:rsid w:val="00C0568D"/>
    <w:rsid w:val="00C10ED9"/>
    <w:rsid w:val="00C130C2"/>
    <w:rsid w:val="00C13765"/>
    <w:rsid w:val="00C1529A"/>
    <w:rsid w:val="00C15A7F"/>
    <w:rsid w:val="00C16963"/>
    <w:rsid w:val="00C16C59"/>
    <w:rsid w:val="00C24993"/>
    <w:rsid w:val="00C24AB8"/>
    <w:rsid w:val="00C26C48"/>
    <w:rsid w:val="00C271B5"/>
    <w:rsid w:val="00C3206F"/>
    <w:rsid w:val="00C344B8"/>
    <w:rsid w:val="00C376DC"/>
    <w:rsid w:val="00C4190D"/>
    <w:rsid w:val="00C43940"/>
    <w:rsid w:val="00C44B81"/>
    <w:rsid w:val="00C45826"/>
    <w:rsid w:val="00C459E3"/>
    <w:rsid w:val="00C478BD"/>
    <w:rsid w:val="00C47E60"/>
    <w:rsid w:val="00C50758"/>
    <w:rsid w:val="00C52B55"/>
    <w:rsid w:val="00C54BB2"/>
    <w:rsid w:val="00C55AD6"/>
    <w:rsid w:val="00C5766B"/>
    <w:rsid w:val="00C606B6"/>
    <w:rsid w:val="00C63182"/>
    <w:rsid w:val="00C6355F"/>
    <w:rsid w:val="00C639FF"/>
    <w:rsid w:val="00C63AD9"/>
    <w:rsid w:val="00C647C2"/>
    <w:rsid w:val="00C64E12"/>
    <w:rsid w:val="00C65E85"/>
    <w:rsid w:val="00C668B0"/>
    <w:rsid w:val="00C70F17"/>
    <w:rsid w:val="00C73075"/>
    <w:rsid w:val="00C77E84"/>
    <w:rsid w:val="00C81BE3"/>
    <w:rsid w:val="00C84576"/>
    <w:rsid w:val="00C85424"/>
    <w:rsid w:val="00C85E41"/>
    <w:rsid w:val="00C87DF7"/>
    <w:rsid w:val="00C90E7A"/>
    <w:rsid w:val="00C92958"/>
    <w:rsid w:val="00C944E3"/>
    <w:rsid w:val="00C94A89"/>
    <w:rsid w:val="00CA2E7F"/>
    <w:rsid w:val="00CA4073"/>
    <w:rsid w:val="00CA5043"/>
    <w:rsid w:val="00CA64EA"/>
    <w:rsid w:val="00CB0477"/>
    <w:rsid w:val="00CB1E8E"/>
    <w:rsid w:val="00CB1F65"/>
    <w:rsid w:val="00CB2DE1"/>
    <w:rsid w:val="00CB3FD4"/>
    <w:rsid w:val="00CC0455"/>
    <w:rsid w:val="00CC42A6"/>
    <w:rsid w:val="00CC5672"/>
    <w:rsid w:val="00CC6AEF"/>
    <w:rsid w:val="00CD1751"/>
    <w:rsid w:val="00CD22D9"/>
    <w:rsid w:val="00CD2EAA"/>
    <w:rsid w:val="00CD4439"/>
    <w:rsid w:val="00CD6C22"/>
    <w:rsid w:val="00CD6E18"/>
    <w:rsid w:val="00CD724E"/>
    <w:rsid w:val="00CD733C"/>
    <w:rsid w:val="00CE0ACD"/>
    <w:rsid w:val="00CE0D86"/>
    <w:rsid w:val="00CE15BE"/>
    <w:rsid w:val="00CE28EE"/>
    <w:rsid w:val="00CE2FE7"/>
    <w:rsid w:val="00CE5959"/>
    <w:rsid w:val="00CE603A"/>
    <w:rsid w:val="00CE7711"/>
    <w:rsid w:val="00CE7DE1"/>
    <w:rsid w:val="00CF2FD0"/>
    <w:rsid w:val="00CF366A"/>
    <w:rsid w:val="00CF38A9"/>
    <w:rsid w:val="00CF3D01"/>
    <w:rsid w:val="00CF6D35"/>
    <w:rsid w:val="00CF735C"/>
    <w:rsid w:val="00D00F89"/>
    <w:rsid w:val="00D012C7"/>
    <w:rsid w:val="00D01758"/>
    <w:rsid w:val="00D03368"/>
    <w:rsid w:val="00D033F7"/>
    <w:rsid w:val="00D03E97"/>
    <w:rsid w:val="00D03EBF"/>
    <w:rsid w:val="00D05257"/>
    <w:rsid w:val="00D052E0"/>
    <w:rsid w:val="00D05459"/>
    <w:rsid w:val="00D057C8"/>
    <w:rsid w:val="00D06007"/>
    <w:rsid w:val="00D06083"/>
    <w:rsid w:val="00D062F2"/>
    <w:rsid w:val="00D06854"/>
    <w:rsid w:val="00D121B5"/>
    <w:rsid w:val="00D1227E"/>
    <w:rsid w:val="00D12A27"/>
    <w:rsid w:val="00D12C89"/>
    <w:rsid w:val="00D13DBD"/>
    <w:rsid w:val="00D164BB"/>
    <w:rsid w:val="00D1797A"/>
    <w:rsid w:val="00D21A1E"/>
    <w:rsid w:val="00D21C81"/>
    <w:rsid w:val="00D21CAC"/>
    <w:rsid w:val="00D21D06"/>
    <w:rsid w:val="00D2274A"/>
    <w:rsid w:val="00D22BDC"/>
    <w:rsid w:val="00D22ED0"/>
    <w:rsid w:val="00D25DD8"/>
    <w:rsid w:val="00D274F3"/>
    <w:rsid w:val="00D312D6"/>
    <w:rsid w:val="00D31477"/>
    <w:rsid w:val="00D327A3"/>
    <w:rsid w:val="00D33143"/>
    <w:rsid w:val="00D340B3"/>
    <w:rsid w:val="00D34672"/>
    <w:rsid w:val="00D35434"/>
    <w:rsid w:val="00D35703"/>
    <w:rsid w:val="00D3576C"/>
    <w:rsid w:val="00D357F5"/>
    <w:rsid w:val="00D379B0"/>
    <w:rsid w:val="00D41874"/>
    <w:rsid w:val="00D42A7D"/>
    <w:rsid w:val="00D42ED2"/>
    <w:rsid w:val="00D43959"/>
    <w:rsid w:val="00D43F7E"/>
    <w:rsid w:val="00D45D90"/>
    <w:rsid w:val="00D46FDC"/>
    <w:rsid w:val="00D472AA"/>
    <w:rsid w:val="00D52DAF"/>
    <w:rsid w:val="00D53A40"/>
    <w:rsid w:val="00D55536"/>
    <w:rsid w:val="00D556B7"/>
    <w:rsid w:val="00D57BEB"/>
    <w:rsid w:val="00D57FFD"/>
    <w:rsid w:val="00D61D3C"/>
    <w:rsid w:val="00D61FA1"/>
    <w:rsid w:val="00D62713"/>
    <w:rsid w:val="00D637F3"/>
    <w:rsid w:val="00D7227A"/>
    <w:rsid w:val="00D7544F"/>
    <w:rsid w:val="00D76C8D"/>
    <w:rsid w:val="00D7779A"/>
    <w:rsid w:val="00D81525"/>
    <w:rsid w:val="00D8264A"/>
    <w:rsid w:val="00D83179"/>
    <w:rsid w:val="00D84581"/>
    <w:rsid w:val="00D84EB5"/>
    <w:rsid w:val="00D8685B"/>
    <w:rsid w:val="00D91C62"/>
    <w:rsid w:val="00D92AF9"/>
    <w:rsid w:val="00D9425F"/>
    <w:rsid w:val="00D969A5"/>
    <w:rsid w:val="00DA00EE"/>
    <w:rsid w:val="00DA0D9F"/>
    <w:rsid w:val="00DA4A32"/>
    <w:rsid w:val="00DA58CD"/>
    <w:rsid w:val="00DA5B1D"/>
    <w:rsid w:val="00DA5CD5"/>
    <w:rsid w:val="00DA5E23"/>
    <w:rsid w:val="00DA6842"/>
    <w:rsid w:val="00DA706D"/>
    <w:rsid w:val="00DA7F14"/>
    <w:rsid w:val="00DB0938"/>
    <w:rsid w:val="00DB0B7A"/>
    <w:rsid w:val="00DB2C8B"/>
    <w:rsid w:val="00DB39C0"/>
    <w:rsid w:val="00DB40A8"/>
    <w:rsid w:val="00DB5CF5"/>
    <w:rsid w:val="00DC02DB"/>
    <w:rsid w:val="00DC0CC1"/>
    <w:rsid w:val="00DC3894"/>
    <w:rsid w:val="00DC3AC0"/>
    <w:rsid w:val="00DC4A50"/>
    <w:rsid w:val="00DC4B9E"/>
    <w:rsid w:val="00DC4D5D"/>
    <w:rsid w:val="00DC51E1"/>
    <w:rsid w:val="00DC5811"/>
    <w:rsid w:val="00DC592F"/>
    <w:rsid w:val="00DC737D"/>
    <w:rsid w:val="00DD0048"/>
    <w:rsid w:val="00DD124E"/>
    <w:rsid w:val="00DD1D32"/>
    <w:rsid w:val="00DD2E12"/>
    <w:rsid w:val="00DD2F6E"/>
    <w:rsid w:val="00DD4760"/>
    <w:rsid w:val="00DD59C6"/>
    <w:rsid w:val="00DD6FA3"/>
    <w:rsid w:val="00DE0CE1"/>
    <w:rsid w:val="00DE15FD"/>
    <w:rsid w:val="00DE30CB"/>
    <w:rsid w:val="00DE33B3"/>
    <w:rsid w:val="00DE37F8"/>
    <w:rsid w:val="00DE4791"/>
    <w:rsid w:val="00DE4C4C"/>
    <w:rsid w:val="00DE65FD"/>
    <w:rsid w:val="00DE7A54"/>
    <w:rsid w:val="00DF0C61"/>
    <w:rsid w:val="00DF119D"/>
    <w:rsid w:val="00DF1858"/>
    <w:rsid w:val="00DF2123"/>
    <w:rsid w:val="00DF2F3D"/>
    <w:rsid w:val="00DF367A"/>
    <w:rsid w:val="00DF3D1E"/>
    <w:rsid w:val="00DF3DDB"/>
    <w:rsid w:val="00DF55A2"/>
    <w:rsid w:val="00DF61A1"/>
    <w:rsid w:val="00DF64E9"/>
    <w:rsid w:val="00DF6CCE"/>
    <w:rsid w:val="00DF7135"/>
    <w:rsid w:val="00E0183E"/>
    <w:rsid w:val="00E01994"/>
    <w:rsid w:val="00E02E5B"/>
    <w:rsid w:val="00E03A0E"/>
    <w:rsid w:val="00E071CF"/>
    <w:rsid w:val="00E10620"/>
    <w:rsid w:val="00E116BF"/>
    <w:rsid w:val="00E13FB5"/>
    <w:rsid w:val="00E1444A"/>
    <w:rsid w:val="00E14DA7"/>
    <w:rsid w:val="00E15A81"/>
    <w:rsid w:val="00E15DB4"/>
    <w:rsid w:val="00E165BE"/>
    <w:rsid w:val="00E1661A"/>
    <w:rsid w:val="00E17044"/>
    <w:rsid w:val="00E1790A"/>
    <w:rsid w:val="00E210F9"/>
    <w:rsid w:val="00E247C1"/>
    <w:rsid w:val="00E26629"/>
    <w:rsid w:val="00E269CE"/>
    <w:rsid w:val="00E30EA6"/>
    <w:rsid w:val="00E319F4"/>
    <w:rsid w:val="00E32C8B"/>
    <w:rsid w:val="00E33ABF"/>
    <w:rsid w:val="00E33DF2"/>
    <w:rsid w:val="00E3404E"/>
    <w:rsid w:val="00E34569"/>
    <w:rsid w:val="00E34962"/>
    <w:rsid w:val="00E34B20"/>
    <w:rsid w:val="00E37AFC"/>
    <w:rsid w:val="00E4115E"/>
    <w:rsid w:val="00E4510B"/>
    <w:rsid w:val="00E473B8"/>
    <w:rsid w:val="00E50257"/>
    <w:rsid w:val="00E50EFB"/>
    <w:rsid w:val="00E53FFA"/>
    <w:rsid w:val="00E54218"/>
    <w:rsid w:val="00E546B4"/>
    <w:rsid w:val="00E54DE2"/>
    <w:rsid w:val="00E55014"/>
    <w:rsid w:val="00E56E76"/>
    <w:rsid w:val="00E56FC8"/>
    <w:rsid w:val="00E57E8E"/>
    <w:rsid w:val="00E60C0A"/>
    <w:rsid w:val="00E66121"/>
    <w:rsid w:val="00E737D5"/>
    <w:rsid w:val="00E73980"/>
    <w:rsid w:val="00E74A21"/>
    <w:rsid w:val="00E74C28"/>
    <w:rsid w:val="00E76CB1"/>
    <w:rsid w:val="00E81952"/>
    <w:rsid w:val="00E82B5C"/>
    <w:rsid w:val="00E83576"/>
    <w:rsid w:val="00E837E8"/>
    <w:rsid w:val="00E83E39"/>
    <w:rsid w:val="00E843A0"/>
    <w:rsid w:val="00E84E3F"/>
    <w:rsid w:val="00E86500"/>
    <w:rsid w:val="00E90057"/>
    <w:rsid w:val="00E91AFC"/>
    <w:rsid w:val="00E91DE1"/>
    <w:rsid w:val="00E9206C"/>
    <w:rsid w:val="00E938FE"/>
    <w:rsid w:val="00E9491F"/>
    <w:rsid w:val="00E94D24"/>
    <w:rsid w:val="00E972A6"/>
    <w:rsid w:val="00EA02BF"/>
    <w:rsid w:val="00EA09D1"/>
    <w:rsid w:val="00EA0A4E"/>
    <w:rsid w:val="00EA10A6"/>
    <w:rsid w:val="00EA1E47"/>
    <w:rsid w:val="00EA2A5E"/>
    <w:rsid w:val="00EA2E27"/>
    <w:rsid w:val="00EA61D4"/>
    <w:rsid w:val="00EA7CBC"/>
    <w:rsid w:val="00EB19BD"/>
    <w:rsid w:val="00EB229D"/>
    <w:rsid w:val="00EB2EFF"/>
    <w:rsid w:val="00EB3AD0"/>
    <w:rsid w:val="00EB3B6A"/>
    <w:rsid w:val="00EB5683"/>
    <w:rsid w:val="00EB57DB"/>
    <w:rsid w:val="00EB6D32"/>
    <w:rsid w:val="00EC00AD"/>
    <w:rsid w:val="00EC5B97"/>
    <w:rsid w:val="00EC7D52"/>
    <w:rsid w:val="00ED24D2"/>
    <w:rsid w:val="00ED61B0"/>
    <w:rsid w:val="00ED6216"/>
    <w:rsid w:val="00ED71CA"/>
    <w:rsid w:val="00EE0408"/>
    <w:rsid w:val="00EE0F76"/>
    <w:rsid w:val="00EE2B7A"/>
    <w:rsid w:val="00EE5A37"/>
    <w:rsid w:val="00EE7BE8"/>
    <w:rsid w:val="00EF021F"/>
    <w:rsid w:val="00EF1990"/>
    <w:rsid w:val="00EF3AA1"/>
    <w:rsid w:val="00EF3E25"/>
    <w:rsid w:val="00EF4D83"/>
    <w:rsid w:val="00EF4ECB"/>
    <w:rsid w:val="00F01ED4"/>
    <w:rsid w:val="00F02551"/>
    <w:rsid w:val="00F02CB9"/>
    <w:rsid w:val="00F03434"/>
    <w:rsid w:val="00F04F19"/>
    <w:rsid w:val="00F05485"/>
    <w:rsid w:val="00F07B29"/>
    <w:rsid w:val="00F12AA4"/>
    <w:rsid w:val="00F13DF3"/>
    <w:rsid w:val="00F17137"/>
    <w:rsid w:val="00F22B4A"/>
    <w:rsid w:val="00F23100"/>
    <w:rsid w:val="00F23708"/>
    <w:rsid w:val="00F24414"/>
    <w:rsid w:val="00F25531"/>
    <w:rsid w:val="00F26032"/>
    <w:rsid w:val="00F26343"/>
    <w:rsid w:val="00F270BF"/>
    <w:rsid w:val="00F32F46"/>
    <w:rsid w:val="00F35B7E"/>
    <w:rsid w:val="00F4097C"/>
    <w:rsid w:val="00F42235"/>
    <w:rsid w:val="00F42C26"/>
    <w:rsid w:val="00F43DD2"/>
    <w:rsid w:val="00F43F70"/>
    <w:rsid w:val="00F449C3"/>
    <w:rsid w:val="00F46232"/>
    <w:rsid w:val="00F46BEF"/>
    <w:rsid w:val="00F47C8B"/>
    <w:rsid w:val="00F51919"/>
    <w:rsid w:val="00F51C02"/>
    <w:rsid w:val="00F54352"/>
    <w:rsid w:val="00F54A20"/>
    <w:rsid w:val="00F55D06"/>
    <w:rsid w:val="00F573AC"/>
    <w:rsid w:val="00F57A12"/>
    <w:rsid w:val="00F57F31"/>
    <w:rsid w:val="00F62D1D"/>
    <w:rsid w:val="00F63855"/>
    <w:rsid w:val="00F6427D"/>
    <w:rsid w:val="00F71172"/>
    <w:rsid w:val="00F72F64"/>
    <w:rsid w:val="00F73025"/>
    <w:rsid w:val="00F74986"/>
    <w:rsid w:val="00F7629E"/>
    <w:rsid w:val="00F81594"/>
    <w:rsid w:val="00F82AD8"/>
    <w:rsid w:val="00F83711"/>
    <w:rsid w:val="00F857EC"/>
    <w:rsid w:val="00F91667"/>
    <w:rsid w:val="00F939DA"/>
    <w:rsid w:val="00F955D0"/>
    <w:rsid w:val="00F95662"/>
    <w:rsid w:val="00F96005"/>
    <w:rsid w:val="00F96C3A"/>
    <w:rsid w:val="00FA2649"/>
    <w:rsid w:val="00FA3EC1"/>
    <w:rsid w:val="00FA465D"/>
    <w:rsid w:val="00FA4D3B"/>
    <w:rsid w:val="00FA4D56"/>
    <w:rsid w:val="00FA51AD"/>
    <w:rsid w:val="00FA64D0"/>
    <w:rsid w:val="00FB058B"/>
    <w:rsid w:val="00FB1CF6"/>
    <w:rsid w:val="00FB2486"/>
    <w:rsid w:val="00FB2F10"/>
    <w:rsid w:val="00FB4FED"/>
    <w:rsid w:val="00FB6BCF"/>
    <w:rsid w:val="00FB6E36"/>
    <w:rsid w:val="00FB761E"/>
    <w:rsid w:val="00FC16EA"/>
    <w:rsid w:val="00FC3583"/>
    <w:rsid w:val="00FC605C"/>
    <w:rsid w:val="00FC70BD"/>
    <w:rsid w:val="00FD0D01"/>
    <w:rsid w:val="00FD27C7"/>
    <w:rsid w:val="00FD289F"/>
    <w:rsid w:val="00FD2FA2"/>
    <w:rsid w:val="00FD4194"/>
    <w:rsid w:val="00FD62E0"/>
    <w:rsid w:val="00FD7032"/>
    <w:rsid w:val="00FE1C9D"/>
    <w:rsid w:val="00FE2A19"/>
    <w:rsid w:val="00FE4709"/>
    <w:rsid w:val="00FE560F"/>
    <w:rsid w:val="00FE6EE8"/>
    <w:rsid w:val="00FE7DFC"/>
    <w:rsid w:val="00FF1C65"/>
    <w:rsid w:val="00FF2007"/>
    <w:rsid w:val="00FF29B4"/>
    <w:rsid w:val="00FF32A8"/>
    <w:rsid w:val="00FF48DC"/>
    <w:rsid w:val="00FF5009"/>
    <w:rsid w:val="00FF5DEF"/>
    <w:rsid w:val="00FF5FE9"/>
    <w:rsid w:val="00FF7B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3C889"/>
  <w15:docId w15:val="{C5ACE767-2B98-4DCB-915C-A07738698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0B9"/>
    <w:pPr>
      <w:spacing w:after="120" w:line="480" w:lineRule="auto"/>
    </w:pPr>
    <w:rPr>
      <w:rFonts w:ascii="Arial" w:hAnsi="Arial"/>
      <w:sz w:val="24"/>
      <w:lang w:val="en-AU"/>
    </w:rPr>
  </w:style>
  <w:style w:type="paragraph" w:styleId="Heading1">
    <w:name w:val="heading 1"/>
    <w:basedOn w:val="Normal"/>
    <w:next w:val="Normal"/>
    <w:link w:val="Heading1Char"/>
    <w:autoRedefine/>
    <w:uiPriority w:val="9"/>
    <w:qFormat/>
    <w:rsid w:val="009A73F7"/>
    <w:pPr>
      <w:keepNext/>
      <w:keepLines/>
      <w:spacing w:before="360"/>
      <w:outlineLvl w:val="0"/>
    </w:pPr>
    <w:rPr>
      <w:rFonts w:eastAsiaTheme="majorEastAsia" w:cstheme="majorBidi"/>
      <w:b/>
      <w:color w:val="000000" w:themeColor="text1"/>
      <w:sz w:val="28"/>
      <w:szCs w:val="32"/>
    </w:rPr>
  </w:style>
  <w:style w:type="paragraph" w:styleId="Heading2">
    <w:name w:val="heading 2"/>
    <w:basedOn w:val="Normal"/>
    <w:next w:val="Normal"/>
    <w:link w:val="Heading2Char"/>
    <w:autoRedefine/>
    <w:uiPriority w:val="9"/>
    <w:unhideWhenUsed/>
    <w:qFormat/>
    <w:rsid w:val="008C0D18"/>
    <w:pPr>
      <w:keepNext/>
      <w:keepLines/>
      <w:spacing w:before="160"/>
      <w:outlineLvl w:val="1"/>
    </w:pPr>
    <w:rPr>
      <w:rFonts w:eastAsiaTheme="majorEastAsia" w:cstheme="majorBidi"/>
      <w:i/>
      <w:sz w:val="28"/>
      <w:szCs w:val="26"/>
    </w:rPr>
  </w:style>
  <w:style w:type="paragraph" w:styleId="Heading3">
    <w:name w:val="heading 3"/>
    <w:basedOn w:val="Normal"/>
    <w:next w:val="Normal"/>
    <w:link w:val="Heading3Char"/>
    <w:autoRedefine/>
    <w:uiPriority w:val="9"/>
    <w:unhideWhenUsed/>
    <w:qFormat/>
    <w:rsid w:val="000A080F"/>
    <w:pPr>
      <w:keepNext/>
      <w:keepLines/>
      <w:spacing w:before="160"/>
      <w:outlineLvl w:val="2"/>
    </w:pPr>
    <w:rPr>
      <w:rFonts w:eastAsiaTheme="majorEastAsia" w:cstheme="majorBidi"/>
      <w:szCs w:val="24"/>
      <w:u w:val="single"/>
    </w:rPr>
  </w:style>
  <w:style w:type="paragraph" w:styleId="Heading5">
    <w:name w:val="heading 5"/>
    <w:basedOn w:val="Normal"/>
    <w:next w:val="Normal"/>
    <w:link w:val="Heading5Char"/>
    <w:uiPriority w:val="9"/>
    <w:semiHidden/>
    <w:unhideWhenUsed/>
    <w:qFormat/>
    <w:rsid w:val="005E051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73F7"/>
    <w:rPr>
      <w:rFonts w:ascii="Arial" w:eastAsiaTheme="majorEastAsia" w:hAnsi="Arial" w:cstheme="majorBidi"/>
      <w:b/>
      <w:color w:val="000000" w:themeColor="text1"/>
      <w:sz w:val="28"/>
      <w:szCs w:val="32"/>
      <w:lang w:val="en-AU"/>
    </w:rPr>
  </w:style>
  <w:style w:type="character" w:customStyle="1" w:styleId="Heading2Char">
    <w:name w:val="Heading 2 Char"/>
    <w:basedOn w:val="DefaultParagraphFont"/>
    <w:link w:val="Heading2"/>
    <w:uiPriority w:val="9"/>
    <w:rsid w:val="008C0D18"/>
    <w:rPr>
      <w:rFonts w:ascii="Arial" w:eastAsiaTheme="majorEastAsia" w:hAnsi="Arial" w:cstheme="majorBidi"/>
      <w:i/>
      <w:sz w:val="28"/>
      <w:szCs w:val="26"/>
      <w:lang w:val="en-AU"/>
    </w:rPr>
  </w:style>
  <w:style w:type="paragraph" w:customStyle="1" w:styleId="EndNoteBibliography">
    <w:name w:val="EndNote Bibliography"/>
    <w:basedOn w:val="Normal"/>
    <w:link w:val="EndNoteBibliographyChar"/>
    <w:autoRedefine/>
    <w:qFormat/>
    <w:rsid w:val="00171E0A"/>
    <w:pPr>
      <w:spacing w:after="0" w:line="240" w:lineRule="auto"/>
    </w:pPr>
    <w:rPr>
      <w:rFonts w:cs="Arial"/>
      <w:noProof/>
      <w:sz w:val="22"/>
    </w:rPr>
  </w:style>
  <w:style w:type="character" w:customStyle="1" w:styleId="EndNoteBibliographyChar">
    <w:name w:val="EndNote Bibliography Char"/>
    <w:basedOn w:val="DefaultParagraphFont"/>
    <w:link w:val="EndNoteBibliography"/>
    <w:rsid w:val="00171E0A"/>
    <w:rPr>
      <w:rFonts w:ascii="Arial" w:hAnsi="Arial" w:cs="Arial"/>
      <w:noProof/>
      <w:lang w:val="en-AU"/>
    </w:rPr>
  </w:style>
  <w:style w:type="character" w:customStyle="1" w:styleId="Heading3Char">
    <w:name w:val="Heading 3 Char"/>
    <w:basedOn w:val="DefaultParagraphFont"/>
    <w:link w:val="Heading3"/>
    <w:uiPriority w:val="9"/>
    <w:rsid w:val="000A080F"/>
    <w:rPr>
      <w:rFonts w:ascii="Arial" w:eastAsiaTheme="majorEastAsia" w:hAnsi="Arial" w:cstheme="majorBidi"/>
      <w:sz w:val="24"/>
      <w:szCs w:val="24"/>
      <w:u w:val="single"/>
      <w:lang w:val="en-AU"/>
    </w:rPr>
  </w:style>
  <w:style w:type="paragraph" w:styleId="NoSpacing">
    <w:name w:val="No Spacing"/>
    <w:aliases w:val="Figure Legend"/>
    <w:basedOn w:val="Normal"/>
    <w:autoRedefine/>
    <w:uiPriority w:val="1"/>
    <w:qFormat/>
    <w:rsid w:val="008E604A"/>
    <w:pPr>
      <w:spacing w:after="0" w:line="240" w:lineRule="auto"/>
    </w:pPr>
  </w:style>
  <w:style w:type="paragraph" w:styleId="ListParagraph">
    <w:name w:val="List Paragraph"/>
    <w:aliases w:val="TOC"/>
    <w:basedOn w:val="TOC1"/>
    <w:autoRedefine/>
    <w:uiPriority w:val="34"/>
    <w:qFormat/>
    <w:rsid w:val="00EB19BD"/>
    <w:pPr>
      <w:ind w:left="720"/>
      <w:contextualSpacing/>
    </w:pPr>
  </w:style>
  <w:style w:type="paragraph" w:styleId="TOC1">
    <w:name w:val="toc 1"/>
    <w:basedOn w:val="Normal"/>
    <w:next w:val="Normal"/>
    <w:autoRedefine/>
    <w:uiPriority w:val="39"/>
    <w:unhideWhenUsed/>
    <w:rsid w:val="00AF75C7"/>
    <w:pPr>
      <w:spacing w:after="100" w:line="240" w:lineRule="auto"/>
    </w:pPr>
  </w:style>
  <w:style w:type="paragraph" w:customStyle="1" w:styleId="Default">
    <w:name w:val="Default"/>
    <w:rsid w:val="00905367"/>
    <w:pPr>
      <w:autoSpaceDE w:val="0"/>
      <w:autoSpaceDN w:val="0"/>
      <w:adjustRightInd w:val="0"/>
      <w:spacing w:after="0" w:line="240" w:lineRule="auto"/>
    </w:pPr>
    <w:rPr>
      <w:rFonts w:ascii="Arial" w:hAnsi="Arial" w:cs="Arial"/>
      <w:color w:val="000000"/>
      <w:sz w:val="24"/>
      <w:szCs w:val="24"/>
    </w:rPr>
  </w:style>
  <w:style w:type="paragraph" w:customStyle="1" w:styleId="EndNoteBibliographyTitle">
    <w:name w:val="EndNote Bibliography Title"/>
    <w:basedOn w:val="Normal"/>
    <w:link w:val="EndNoteBibliographyTitleChar"/>
    <w:rsid w:val="00E26629"/>
    <w:pPr>
      <w:spacing w:after="0"/>
      <w:jc w:val="center"/>
    </w:pPr>
    <w:rPr>
      <w:rFonts w:cs="Arial"/>
      <w:noProof/>
      <w:sz w:val="22"/>
    </w:rPr>
  </w:style>
  <w:style w:type="character" w:customStyle="1" w:styleId="EndNoteBibliographyTitleChar">
    <w:name w:val="EndNote Bibliography Title Char"/>
    <w:basedOn w:val="DefaultParagraphFont"/>
    <w:link w:val="EndNoteBibliographyTitle"/>
    <w:rsid w:val="00E26629"/>
    <w:rPr>
      <w:rFonts w:ascii="Arial" w:hAnsi="Arial" w:cs="Arial"/>
      <w:noProof/>
      <w:lang w:val="en-AU"/>
    </w:rPr>
  </w:style>
  <w:style w:type="paragraph" w:styleId="Header">
    <w:name w:val="header"/>
    <w:basedOn w:val="Normal"/>
    <w:link w:val="HeaderChar"/>
    <w:uiPriority w:val="99"/>
    <w:unhideWhenUsed/>
    <w:rsid w:val="00DE15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5FD"/>
    <w:rPr>
      <w:rFonts w:ascii="Arial" w:hAnsi="Arial"/>
      <w:lang w:val="en-AU"/>
    </w:rPr>
  </w:style>
  <w:style w:type="paragraph" w:styleId="Footer">
    <w:name w:val="footer"/>
    <w:basedOn w:val="Normal"/>
    <w:link w:val="FooterChar"/>
    <w:uiPriority w:val="99"/>
    <w:unhideWhenUsed/>
    <w:rsid w:val="00DE15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5FD"/>
    <w:rPr>
      <w:rFonts w:ascii="Arial" w:hAnsi="Arial"/>
      <w:lang w:val="en-AU"/>
    </w:rPr>
  </w:style>
  <w:style w:type="paragraph" w:styleId="Caption">
    <w:name w:val="caption"/>
    <w:basedOn w:val="Normal"/>
    <w:next w:val="Normal"/>
    <w:uiPriority w:val="35"/>
    <w:unhideWhenUsed/>
    <w:qFormat/>
    <w:rsid w:val="00DB40A8"/>
    <w:pPr>
      <w:spacing w:after="200" w:line="240" w:lineRule="auto"/>
    </w:pPr>
    <w:rPr>
      <w:i/>
      <w:iCs/>
      <w:color w:val="44546A" w:themeColor="text2"/>
      <w:sz w:val="18"/>
      <w:szCs w:val="18"/>
    </w:rPr>
  </w:style>
  <w:style w:type="character" w:styleId="Hyperlink">
    <w:name w:val="Hyperlink"/>
    <w:basedOn w:val="DefaultParagraphFont"/>
    <w:uiPriority w:val="99"/>
    <w:unhideWhenUsed/>
    <w:rsid w:val="005E0517"/>
    <w:rPr>
      <w:color w:val="0563C1" w:themeColor="hyperlink"/>
      <w:u w:val="single"/>
    </w:rPr>
  </w:style>
  <w:style w:type="character" w:customStyle="1" w:styleId="UnresolvedMention1">
    <w:name w:val="Unresolved Mention1"/>
    <w:basedOn w:val="DefaultParagraphFont"/>
    <w:uiPriority w:val="99"/>
    <w:semiHidden/>
    <w:unhideWhenUsed/>
    <w:rsid w:val="005E0517"/>
    <w:rPr>
      <w:color w:val="605E5C"/>
      <w:shd w:val="clear" w:color="auto" w:fill="E1DFDD"/>
    </w:rPr>
  </w:style>
  <w:style w:type="character" w:customStyle="1" w:styleId="Heading5Char">
    <w:name w:val="Heading 5 Char"/>
    <w:basedOn w:val="DefaultParagraphFont"/>
    <w:link w:val="Heading5"/>
    <w:uiPriority w:val="9"/>
    <w:semiHidden/>
    <w:rsid w:val="005E0517"/>
    <w:rPr>
      <w:rFonts w:asciiTheme="majorHAnsi" w:eastAsiaTheme="majorEastAsia" w:hAnsiTheme="majorHAnsi" w:cstheme="majorBidi"/>
      <w:color w:val="2F5496" w:themeColor="accent1" w:themeShade="BF"/>
      <w:sz w:val="24"/>
      <w:lang w:val="en-AU"/>
    </w:rPr>
  </w:style>
  <w:style w:type="character" w:styleId="CommentReference">
    <w:name w:val="annotation reference"/>
    <w:basedOn w:val="DefaultParagraphFont"/>
    <w:uiPriority w:val="99"/>
    <w:semiHidden/>
    <w:unhideWhenUsed/>
    <w:rsid w:val="00EF1990"/>
    <w:rPr>
      <w:sz w:val="16"/>
      <w:szCs w:val="16"/>
    </w:rPr>
  </w:style>
  <w:style w:type="paragraph" w:styleId="CommentText">
    <w:name w:val="annotation text"/>
    <w:basedOn w:val="Normal"/>
    <w:link w:val="CommentTextChar"/>
    <w:uiPriority w:val="99"/>
    <w:unhideWhenUsed/>
    <w:rsid w:val="00EF1990"/>
    <w:pPr>
      <w:spacing w:line="240" w:lineRule="auto"/>
    </w:pPr>
    <w:rPr>
      <w:sz w:val="20"/>
      <w:szCs w:val="20"/>
    </w:rPr>
  </w:style>
  <w:style w:type="character" w:customStyle="1" w:styleId="CommentTextChar">
    <w:name w:val="Comment Text Char"/>
    <w:basedOn w:val="DefaultParagraphFont"/>
    <w:link w:val="CommentText"/>
    <w:uiPriority w:val="99"/>
    <w:rsid w:val="00EF1990"/>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EF1990"/>
    <w:rPr>
      <w:b/>
      <w:bCs/>
    </w:rPr>
  </w:style>
  <w:style w:type="character" w:customStyle="1" w:styleId="CommentSubjectChar">
    <w:name w:val="Comment Subject Char"/>
    <w:basedOn w:val="CommentTextChar"/>
    <w:link w:val="CommentSubject"/>
    <w:uiPriority w:val="99"/>
    <w:semiHidden/>
    <w:rsid w:val="00EF1990"/>
    <w:rPr>
      <w:rFonts w:ascii="Arial" w:hAnsi="Arial"/>
      <w:b/>
      <w:bCs/>
      <w:sz w:val="20"/>
      <w:szCs w:val="20"/>
      <w:lang w:val="en-AU"/>
    </w:rPr>
  </w:style>
  <w:style w:type="paragraph" w:styleId="BalloonText">
    <w:name w:val="Balloon Text"/>
    <w:basedOn w:val="Normal"/>
    <w:link w:val="BalloonTextChar"/>
    <w:uiPriority w:val="99"/>
    <w:semiHidden/>
    <w:unhideWhenUsed/>
    <w:rsid w:val="00EF19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990"/>
    <w:rPr>
      <w:rFonts w:ascii="Segoe UI" w:hAnsi="Segoe UI" w:cs="Segoe UI"/>
      <w:sz w:val="18"/>
      <w:szCs w:val="18"/>
      <w:lang w:val="en-AU"/>
    </w:rPr>
  </w:style>
  <w:style w:type="character" w:styleId="Strong">
    <w:name w:val="Strong"/>
    <w:basedOn w:val="DefaultParagraphFont"/>
    <w:uiPriority w:val="22"/>
    <w:qFormat/>
    <w:rsid w:val="00432368"/>
    <w:rPr>
      <w:b/>
      <w:bCs/>
    </w:rPr>
  </w:style>
  <w:style w:type="character" w:styleId="FollowedHyperlink">
    <w:name w:val="FollowedHyperlink"/>
    <w:basedOn w:val="DefaultParagraphFont"/>
    <w:uiPriority w:val="99"/>
    <w:semiHidden/>
    <w:unhideWhenUsed/>
    <w:rsid w:val="00FF29B4"/>
    <w:rPr>
      <w:color w:val="954F72" w:themeColor="followedHyperlink"/>
      <w:u w:val="single"/>
    </w:rPr>
  </w:style>
  <w:style w:type="paragraph" w:styleId="NormalWeb">
    <w:name w:val="Normal (Web)"/>
    <w:basedOn w:val="Normal"/>
    <w:uiPriority w:val="99"/>
    <w:semiHidden/>
    <w:unhideWhenUsed/>
    <w:rsid w:val="00CB0477"/>
    <w:pPr>
      <w:spacing w:before="100" w:beforeAutospacing="1" w:after="100" w:afterAutospacing="1" w:line="240" w:lineRule="auto"/>
    </w:pPr>
    <w:rPr>
      <w:rFonts w:ascii="Times New Roman" w:eastAsia="Times New Roman" w:hAnsi="Times New Roman" w:cs="Times New Roman"/>
      <w:szCs w:val="24"/>
      <w:lang w:val="en-US"/>
    </w:rPr>
  </w:style>
  <w:style w:type="paragraph" w:styleId="Revision">
    <w:name w:val="Revision"/>
    <w:hidden/>
    <w:uiPriority w:val="99"/>
    <w:semiHidden/>
    <w:rsid w:val="00AC10D0"/>
    <w:pPr>
      <w:spacing w:after="0" w:line="240" w:lineRule="auto"/>
    </w:pPr>
    <w:rPr>
      <w:rFonts w:ascii="Arial" w:hAnsi="Arial"/>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96049">
      <w:bodyDiv w:val="1"/>
      <w:marLeft w:val="0"/>
      <w:marRight w:val="0"/>
      <w:marTop w:val="0"/>
      <w:marBottom w:val="0"/>
      <w:divBdr>
        <w:top w:val="none" w:sz="0" w:space="0" w:color="auto"/>
        <w:left w:val="none" w:sz="0" w:space="0" w:color="auto"/>
        <w:bottom w:val="none" w:sz="0" w:space="0" w:color="auto"/>
        <w:right w:val="none" w:sz="0" w:space="0" w:color="auto"/>
      </w:divBdr>
    </w:div>
    <w:div w:id="156700247">
      <w:bodyDiv w:val="1"/>
      <w:marLeft w:val="0"/>
      <w:marRight w:val="0"/>
      <w:marTop w:val="0"/>
      <w:marBottom w:val="0"/>
      <w:divBdr>
        <w:top w:val="none" w:sz="0" w:space="0" w:color="auto"/>
        <w:left w:val="none" w:sz="0" w:space="0" w:color="auto"/>
        <w:bottom w:val="none" w:sz="0" w:space="0" w:color="auto"/>
        <w:right w:val="none" w:sz="0" w:space="0" w:color="auto"/>
      </w:divBdr>
    </w:div>
    <w:div w:id="175772987">
      <w:bodyDiv w:val="1"/>
      <w:marLeft w:val="0"/>
      <w:marRight w:val="0"/>
      <w:marTop w:val="0"/>
      <w:marBottom w:val="0"/>
      <w:divBdr>
        <w:top w:val="none" w:sz="0" w:space="0" w:color="auto"/>
        <w:left w:val="none" w:sz="0" w:space="0" w:color="auto"/>
        <w:bottom w:val="none" w:sz="0" w:space="0" w:color="auto"/>
        <w:right w:val="none" w:sz="0" w:space="0" w:color="auto"/>
      </w:divBdr>
    </w:div>
    <w:div w:id="256838863">
      <w:bodyDiv w:val="1"/>
      <w:marLeft w:val="0"/>
      <w:marRight w:val="0"/>
      <w:marTop w:val="0"/>
      <w:marBottom w:val="0"/>
      <w:divBdr>
        <w:top w:val="none" w:sz="0" w:space="0" w:color="auto"/>
        <w:left w:val="none" w:sz="0" w:space="0" w:color="auto"/>
        <w:bottom w:val="none" w:sz="0" w:space="0" w:color="auto"/>
        <w:right w:val="none" w:sz="0" w:space="0" w:color="auto"/>
      </w:divBdr>
    </w:div>
    <w:div w:id="270358106">
      <w:bodyDiv w:val="1"/>
      <w:marLeft w:val="0"/>
      <w:marRight w:val="0"/>
      <w:marTop w:val="0"/>
      <w:marBottom w:val="0"/>
      <w:divBdr>
        <w:top w:val="none" w:sz="0" w:space="0" w:color="auto"/>
        <w:left w:val="none" w:sz="0" w:space="0" w:color="auto"/>
        <w:bottom w:val="none" w:sz="0" w:space="0" w:color="auto"/>
        <w:right w:val="none" w:sz="0" w:space="0" w:color="auto"/>
      </w:divBdr>
    </w:div>
    <w:div w:id="311721070">
      <w:bodyDiv w:val="1"/>
      <w:marLeft w:val="0"/>
      <w:marRight w:val="0"/>
      <w:marTop w:val="0"/>
      <w:marBottom w:val="0"/>
      <w:divBdr>
        <w:top w:val="none" w:sz="0" w:space="0" w:color="auto"/>
        <w:left w:val="none" w:sz="0" w:space="0" w:color="auto"/>
        <w:bottom w:val="none" w:sz="0" w:space="0" w:color="auto"/>
        <w:right w:val="none" w:sz="0" w:space="0" w:color="auto"/>
      </w:divBdr>
    </w:div>
    <w:div w:id="331421015">
      <w:bodyDiv w:val="1"/>
      <w:marLeft w:val="0"/>
      <w:marRight w:val="0"/>
      <w:marTop w:val="0"/>
      <w:marBottom w:val="0"/>
      <w:divBdr>
        <w:top w:val="none" w:sz="0" w:space="0" w:color="auto"/>
        <w:left w:val="none" w:sz="0" w:space="0" w:color="auto"/>
        <w:bottom w:val="none" w:sz="0" w:space="0" w:color="auto"/>
        <w:right w:val="none" w:sz="0" w:space="0" w:color="auto"/>
      </w:divBdr>
    </w:div>
    <w:div w:id="408382332">
      <w:bodyDiv w:val="1"/>
      <w:marLeft w:val="0"/>
      <w:marRight w:val="0"/>
      <w:marTop w:val="0"/>
      <w:marBottom w:val="0"/>
      <w:divBdr>
        <w:top w:val="none" w:sz="0" w:space="0" w:color="auto"/>
        <w:left w:val="none" w:sz="0" w:space="0" w:color="auto"/>
        <w:bottom w:val="none" w:sz="0" w:space="0" w:color="auto"/>
        <w:right w:val="none" w:sz="0" w:space="0" w:color="auto"/>
      </w:divBdr>
    </w:div>
    <w:div w:id="419640500">
      <w:bodyDiv w:val="1"/>
      <w:marLeft w:val="0"/>
      <w:marRight w:val="0"/>
      <w:marTop w:val="0"/>
      <w:marBottom w:val="0"/>
      <w:divBdr>
        <w:top w:val="none" w:sz="0" w:space="0" w:color="auto"/>
        <w:left w:val="none" w:sz="0" w:space="0" w:color="auto"/>
        <w:bottom w:val="none" w:sz="0" w:space="0" w:color="auto"/>
        <w:right w:val="none" w:sz="0" w:space="0" w:color="auto"/>
      </w:divBdr>
    </w:div>
    <w:div w:id="461197674">
      <w:bodyDiv w:val="1"/>
      <w:marLeft w:val="0"/>
      <w:marRight w:val="0"/>
      <w:marTop w:val="0"/>
      <w:marBottom w:val="0"/>
      <w:divBdr>
        <w:top w:val="none" w:sz="0" w:space="0" w:color="auto"/>
        <w:left w:val="none" w:sz="0" w:space="0" w:color="auto"/>
        <w:bottom w:val="none" w:sz="0" w:space="0" w:color="auto"/>
        <w:right w:val="none" w:sz="0" w:space="0" w:color="auto"/>
      </w:divBdr>
    </w:div>
    <w:div w:id="517349108">
      <w:bodyDiv w:val="1"/>
      <w:marLeft w:val="0"/>
      <w:marRight w:val="0"/>
      <w:marTop w:val="0"/>
      <w:marBottom w:val="0"/>
      <w:divBdr>
        <w:top w:val="none" w:sz="0" w:space="0" w:color="auto"/>
        <w:left w:val="none" w:sz="0" w:space="0" w:color="auto"/>
        <w:bottom w:val="none" w:sz="0" w:space="0" w:color="auto"/>
        <w:right w:val="none" w:sz="0" w:space="0" w:color="auto"/>
      </w:divBdr>
    </w:div>
    <w:div w:id="548956213">
      <w:bodyDiv w:val="1"/>
      <w:marLeft w:val="0"/>
      <w:marRight w:val="0"/>
      <w:marTop w:val="0"/>
      <w:marBottom w:val="0"/>
      <w:divBdr>
        <w:top w:val="none" w:sz="0" w:space="0" w:color="auto"/>
        <w:left w:val="none" w:sz="0" w:space="0" w:color="auto"/>
        <w:bottom w:val="none" w:sz="0" w:space="0" w:color="auto"/>
        <w:right w:val="none" w:sz="0" w:space="0" w:color="auto"/>
      </w:divBdr>
    </w:div>
    <w:div w:id="581381166">
      <w:bodyDiv w:val="1"/>
      <w:marLeft w:val="0"/>
      <w:marRight w:val="0"/>
      <w:marTop w:val="0"/>
      <w:marBottom w:val="0"/>
      <w:divBdr>
        <w:top w:val="none" w:sz="0" w:space="0" w:color="auto"/>
        <w:left w:val="none" w:sz="0" w:space="0" w:color="auto"/>
        <w:bottom w:val="none" w:sz="0" w:space="0" w:color="auto"/>
        <w:right w:val="none" w:sz="0" w:space="0" w:color="auto"/>
      </w:divBdr>
    </w:div>
    <w:div w:id="582418958">
      <w:bodyDiv w:val="1"/>
      <w:marLeft w:val="0"/>
      <w:marRight w:val="0"/>
      <w:marTop w:val="0"/>
      <w:marBottom w:val="0"/>
      <w:divBdr>
        <w:top w:val="none" w:sz="0" w:space="0" w:color="auto"/>
        <w:left w:val="none" w:sz="0" w:space="0" w:color="auto"/>
        <w:bottom w:val="none" w:sz="0" w:space="0" w:color="auto"/>
        <w:right w:val="none" w:sz="0" w:space="0" w:color="auto"/>
      </w:divBdr>
    </w:div>
    <w:div w:id="584610852">
      <w:bodyDiv w:val="1"/>
      <w:marLeft w:val="0"/>
      <w:marRight w:val="0"/>
      <w:marTop w:val="0"/>
      <w:marBottom w:val="0"/>
      <w:divBdr>
        <w:top w:val="none" w:sz="0" w:space="0" w:color="auto"/>
        <w:left w:val="none" w:sz="0" w:space="0" w:color="auto"/>
        <w:bottom w:val="none" w:sz="0" w:space="0" w:color="auto"/>
        <w:right w:val="none" w:sz="0" w:space="0" w:color="auto"/>
      </w:divBdr>
    </w:div>
    <w:div w:id="586304485">
      <w:bodyDiv w:val="1"/>
      <w:marLeft w:val="0"/>
      <w:marRight w:val="0"/>
      <w:marTop w:val="0"/>
      <w:marBottom w:val="0"/>
      <w:divBdr>
        <w:top w:val="none" w:sz="0" w:space="0" w:color="auto"/>
        <w:left w:val="none" w:sz="0" w:space="0" w:color="auto"/>
        <w:bottom w:val="none" w:sz="0" w:space="0" w:color="auto"/>
        <w:right w:val="none" w:sz="0" w:space="0" w:color="auto"/>
      </w:divBdr>
    </w:div>
    <w:div w:id="647980526">
      <w:bodyDiv w:val="1"/>
      <w:marLeft w:val="0"/>
      <w:marRight w:val="0"/>
      <w:marTop w:val="0"/>
      <w:marBottom w:val="0"/>
      <w:divBdr>
        <w:top w:val="none" w:sz="0" w:space="0" w:color="auto"/>
        <w:left w:val="none" w:sz="0" w:space="0" w:color="auto"/>
        <w:bottom w:val="none" w:sz="0" w:space="0" w:color="auto"/>
        <w:right w:val="none" w:sz="0" w:space="0" w:color="auto"/>
      </w:divBdr>
    </w:div>
    <w:div w:id="648755054">
      <w:bodyDiv w:val="1"/>
      <w:marLeft w:val="0"/>
      <w:marRight w:val="0"/>
      <w:marTop w:val="0"/>
      <w:marBottom w:val="0"/>
      <w:divBdr>
        <w:top w:val="none" w:sz="0" w:space="0" w:color="auto"/>
        <w:left w:val="none" w:sz="0" w:space="0" w:color="auto"/>
        <w:bottom w:val="none" w:sz="0" w:space="0" w:color="auto"/>
        <w:right w:val="none" w:sz="0" w:space="0" w:color="auto"/>
      </w:divBdr>
    </w:div>
    <w:div w:id="665205154">
      <w:bodyDiv w:val="1"/>
      <w:marLeft w:val="0"/>
      <w:marRight w:val="0"/>
      <w:marTop w:val="0"/>
      <w:marBottom w:val="0"/>
      <w:divBdr>
        <w:top w:val="none" w:sz="0" w:space="0" w:color="auto"/>
        <w:left w:val="none" w:sz="0" w:space="0" w:color="auto"/>
        <w:bottom w:val="none" w:sz="0" w:space="0" w:color="auto"/>
        <w:right w:val="none" w:sz="0" w:space="0" w:color="auto"/>
      </w:divBdr>
    </w:div>
    <w:div w:id="665939052">
      <w:bodyDiv w:val="1"/>
      <w:marLeft w:val="0"/>
      <w:marRight w:val="0"/>
      <w:marTop w:val="0"/>
      <w:marBottom w:val="0"/>
      <w:divBdr>
        <w:top w:val="none" w:sz="0" w:space="0" w:color="auto"/>
        <w:left w:val="none" w:sz="0" w:space="0" w:color="auto"/>
        <w:bottom w:val="none" w:sz="0" w:space="0" w:color="auto"/>
        <w:right w:val="none" w:sz="0" w:space="0" w:color="auto"/>
      </w:divBdr>
    </w:div>
    <w:div w:id="817695368">
      <w:bodyDiv w:val="1"/>
      <w:marLeft w:val="0"/>
      <w:marRight w:val="0"/>
      <w:marTop w:val="0"/>
      <w:marBottom w:val="0"/>
      <w:divBdr>
        <w:top w:val="none" w:sz="0" w:space="0" w:color="auto"/>
        <w:left w:val="none" w:sz="0" w:space="0" w:color="auto"/>
        <w:bottom w:val="none" w:sz="0" w:space="0" w:color="auto"/>
        <w:right w:val="none" w:sz="0" w:space="0" w:color="auto"/>
      </w:divBdr>
    </w:div>
    <w:div w:id="839002223">
      <w:bodyDiv w:val="1"/>
      <w:marLeft w:val="0"/>
      <w:marRight w:val="0"/>
      <w:marTop w:val="0"/>
      <w:marBottom w:val="0"/>
      <w:divBdr>
        <w:top w:val="none" w:sz="0" w:space="0" w:color="auto"/>
        <w:left w:val="none" w:sz="0" w:space="0" w:color="auto"/>
        <w:bottom w:val="none" w:sz="0" w:space="0" w:color="auto"/>
        <w:right w:val="none" w:sz="0" w:space="0" w:color="auto"/>
      </w:divBdr>
    </w:div>
    <w:div w:id="858854063">
      <w:bodyDiv w:val="1"/>
      <w:marLeft w:val="0"/>
      <w:marRight w:val="0"/>
      <w:marTop w:val="0"/>
      <w:marBottom w:val="0"/>
      <w:divBdr>
        <w:top w:val="none" w:sz="0" w:space="0" w:color="auto"/>
        <w:left w:val="none" w:sz="0" w:space="0" w:color="auto"/>
        <w:bottom w:val="none" w:sz="0" w:space="0" w:color="auto"/>
        <w:right w:val="none" w:sz="0" w:space="0" w:color="auto"/>
      </w:divBdr>
    </w:div>
    <w:div w:id="924917468">
      <w:bodyDiv w:val="1"/>
      <w:marLeft w:val="0"/>
      <w:marRight w:val="0"/>
      <w:marTop w:val="0"/>
      <w:marBottom w:val="0"/>
      <w:divBdr>
        <w:top w:val="none" w:sz="0" w:space="0" w:color="auto"/>
        <w:left w:val="none" w:sz="0" w:space="0" w:color="auto"/>
        <w:bottom w:val="none" w:sz="0" w:space="0" w:color="auto"/>
        <w:right w:val="none" w:sz="0" w:space="0" w:color="auto"/>
      </w:divBdr>
    </w:div>
    <w:div w:id="959385711">
      <w:bodyDiv w:val="1"/>
      <w:marLeft w:val="0"/>
      <w:marRight w:val="0"/>
      <w:marTop w:val="0"/>
      <w:marBottom w:val="0"/>
      <w:divBdr>
        <w:top w:val="none" w:sz="0" w:space="0" w:color="auto"/>
        <w:left w:val="none" w:sz="0" w:space="0" w:color="auto"/>
        <w:bottom w:val="none" w:sz="0" w:space="0" w:color="auto"/>
        <w:right w:val="none" w:sz="0" w:space="0" w:color="auto"/>
      </w:divBdr>
    </w:div>
    <w:div w:id="1051346673">
      <w:bodyDiv w:val="1"/>
      <w:marLeft w:val="0"/>
      <w:marRight w:val="0"/>
      <w:marTop w:val="0"/>
      <w:marBottom w:val="0"/>
      <w:divBdr>
        <w:top w:val="none" w:sz="0" w:space="0" w:color="auto"/>
        <w:left w:val="none" w:sz="0" w:space="0" w:color="auto"/>
        <w:bottom w:val="none" w:sz="0" w:space="0" w:color="auto"/>
        <w:right w:val="none" w:sz="0" w:space="0" w:color="auto"/>
      </w:divBdr>
    </w:div>
    <w:div w:id="1055548197">
      <w:bodyDiv w:val="1"/>
      <w:marLeft w:val="0"/>
      <w:marRight w:val="0"/>
      <w:marTop w:val="0"/>
      <w:marBottom w:val="0"/>
      <w:divBdr>
        <w:top w:val="none" w:sz="0" w:space="0" w:color="auto"/>
        <w:left w:val="none" w:sz="0" w:space="0" w:color="auto"/>
        <w:bottom w:val="none" w:sz="0" w:space="0" w:color="auto"/>
        <w:right w:val="none" w:sz="0" w:space="0" w:color="auto"/>
      </w:divBdr>
    </w:div>
    <w:div w:id="1197427781">
      <w:bodyDiv w:val="1"/>
      <w:marLeft w:val="0"/>
      <w:marRight w:val="0"/>
      <w:marTop w:val="0"/>
      <w:marBottom w:val="0"/>
      <w:divBdr>
        <w:top w:val="none" w:sz="0" w:space="0" w:color="auto"/>
        <w:left w:val="none" w:sz="0" w:space="0" w:color="auto"/>
        <w:bottom w:val="none" w:sz="0" w:space="0" w:color="auto"/>
        <w:right w:val="none" w:sz="0" w:space="0" w:color="auto"/>
      </w:divBdr>
    </w:div>
    <w:div w:id="1275987884">
      <w:bodyDiv w:val="1"/>
      <w:marLeft w:val="0"/>
      <w:marRight w:val="0"/>
      <w:marTop w:val="0"/>
      <w:marBottom w:val="0"/>
      <w:divBdr>
        <w:top w:val="none" w:sz="0" w:space="0" w:color="auto"/>
        <w:left w:val="none" w:sz="0" w:space="0" w:color="auto"/>
        <w:bottom w:val="none" w:sz="0" w:space="0" w:color="auto"/>
        <w:right w:val="none" w:sz="0" w:space="0" w:color="auto"/>
      </w:divBdr>
    </w:div>
    <w:div w:id="1279607564">
      <w:bodyDiv w:val="1"/>
      <w:marLeft w:val="0"/>
      <w:marRight w:val="0"/>
      <w:marTop w:val="0"/>
      <w:marBottom w:val="0"/>
      <w:divBdr>
        <w:top w:val="none" w:sz="0" w:space="0" w:color="auto"/>
        <w:left w:val="none" w:sz="0" w:space="0" w:color="auto"/>
        <w:bottom w:val="none" w:sz="0" w:space="0" w:color="auto"/>
        <w:right w:val="none" w:sz="0" w:space="0" w:color="auto"/>
      </w:divBdr>
    </w:div>
    <w:div w:id="1296833365">
      <w:bodyDiv w:val="1"/>
      <w:marLeft w:val="0"/>
      <w:marRight w:val="0"/>
      <w:marTop w:val="0"/>
      <w:marBottom w:val="0"/>
      <w:divBdr>
        <w:top w:val="none" w:sz="0" w:space="0" w:color="auto"/>
        <w:left w:val="none" w:sz="0" w:space="0" w:color="auto"/>
        <w:bottom w:val="none" w:sz="0" w:space="0" w:color="auto"/>
        <w:right w:val="none" w:sz="0" w:space="0" w:color="auto"/>
      </w:divBdr>
    </w:div>
    <w:div w:id="1297174711">
      <w:bodyDiv w:val="1"/>
      <w:marLeft w:val="0"/>
      <w:marRight w:val="0"/>
      <w:marTop w:val="0"/>
      <w:marBottom w:val="0"/>
      <w:divBdr>
        <w:top w:val="none" w:sz="0" w:space="0" w:color="auto"/>
        <w:left w:val="none" w:sz="0" w:space="0" w:color="auto"/>
        <w:bottom w:val="none" w:sz="0" w:space="0" w:color="auto"/>
        <w:right w:val="none" w:sz="0" w:space="0" w:color="auto"/>
      </w:divBdr>
    </w:div>
    <w:div w:id="1301380443">
      <w:bodyDiv w:val="1"/>
      <w:marLeft w:val="0"/>
      <w:marRight w:val="0"/>
      <w:marTop w:val="0"/>
      <w:marBottom w:val="0"/>
      <w:divBdr>
        <w:top w:val="none" w:sz="0" w:space="0" w:color="auto"/>
        <w:left w:val="none" w:sz="0" w:space="0" w:color="auto"/>
        <w:bottom w:val="none" w:sz="0" w:space="0" w:color="auto"/>
        <w:right w:val="none" w:sz="0" w:space="0" w:color="auto"/>
      </w:divBdr>
    </w:div>
    <w:div w:id="1306740236">
      <w:bodyDiv w:val="1"/>
      <w:marLeft w:val="0"/>
      <w:marRight w:val="0"/>
      <w:marTop w:val="0"/>
      <w:marBottom w:val="0"/>
      <w:divBdr>
        <w:top w:val="none" w:sz="0" w:space="0" w:color="auto"/>
        <w:left w:val="none" w:sz="0" w:space="0" w:color="auto"/>
        <w:bottom w:val="none" w:sz="0" w:space="0" w:color="auto"/>
        <w:right w:val="none" w:sz="0" w:space="0" w:color="auto"/>
      </w:divBdr>
    </w:div>
    <w:div w:id="1528786263">
      <w:bodyDiv w:val="1"/>
      <w:marLeft w:val="0"/>
      <w:marRight w:val="0"/>
      <w:marTop w:val="0"/>
      <w:marBottom w:val="0"/>
      <w:divBdr>
        <w:top w:val="none" w:sz="0" w:space="0" w:color="auto"/>
        <w:left w:val="none" w:sz="0" w:space="0" w:color="auto"/>
        <w:bottom w:val="none" w:sz="0" w:space="0" w:color="auto"/>
        <w:right w:val="none" w:sz="0" w:space="0" w:color="auto"/>
      </w:divBdr>
    </w:div>
    <w:div w:id="1528980308">
      <w:bodyDiv w:val="1"/>
      <w:marLeft w:val="0"/>
      <w:marRight w:val="0"/>
      <w:marTop w:val="0"/>
      <w:marBottom w:val="0"/>
      <w:divBdr>
        <w:top w:val="none" w:sz="0" w:space="0" w:color="auto"/>
        <w:left w:val="none" w:sz="0" w:space="0" w:color="auto"/>
        <w:bottom w:val="none" w:sz="0" w:space="0" w:color="auto"/>
        <w:right w:val="none" w:sz="0" w:space="0" w:color="auto"/>
      </w:divBdr>
    </w:div>
    <w:div w:id="1584753474">
      <w:bodyDiv w:val="1"/>
      <w:marLeft w:val="0"/>
      <w:marRight w:val="0"/>
      <w:marTop w:val="0"/>
      <w:marBottom w:val="0"/>
      <w:divBdr>
        <w:top w:val="none" w:sz="0" w:space="0" w:color="auto"/>
        <w:left w:val="none" w:sz="0" w:space="0" w:color="auto"/>
        <w:bottom w:val="none" w:sz="0" w:space="0" w:color="auto"/>
        <w:right w:val="none" w:sz="0" w:space="0" w:color="auto"/>
      </w:divBdr>
    </w:div>
    <w:div w:id="1589731546">
      <w:bodyDiv w:val="1"/>
      <w:marLeft w:val="0"/>
      <w:marRight w:val="0"/>
      <w:marTop w:val="0"/>
      <w:marBottom w:val="0"/>
      <w:divBdr>
        <w:top w:val="none" w:sz="0" w:space="0" w:color="auto"/>
        <w:left w:val="none" w:sz="0" w:space="0" w:color="auto"/>
        <w:bottom w:val="none" w:sz="0" w:space="0" w:color="auto"/>
        <w:right w:val="none" w:sz="0" w:space="0" w:color="auto"/>
      </w:divBdr>
    </w:div>
    <w:div w:id="1599210987">
      <w:bodyDiv w:val="1"/>
      <w:marLeft w:val="0"/>
      <w:marRight w:val="0"/>
      <w:marTop w:val="0"/>
      <w:marBottom w:val="0"/>
      <w:divBdr>
        <w:top w:val="none" w:sz="0" w:space="0" w:color="auto"/>
        <w:left w:val="none" w:sz="0" w:space="0" w:color="auto"/>
        <w:bottom w:val="none" w:sz="0" w:space="0" w:color="auto"/>
        <w:right w:val="none" w:sz="0" w:space="0" w:color="auto"/>
      </w:divBdr>
    </w:div>
    <w:div w:id="1640259746">
      <w:bodyDiv w:val="1"/>
      <w:marLeft w:val="0"/>
      <w:marRight w:val="0"/>
      <w:marTop w:val="0"/>
      <w:marBottom w:val="0"/>
      <w:divBdr>
        <w:top w:val="none" w:sz="0" w:space="0" w:color="auto"/>
        <w:left w:val="none" w:sz="0" w:space="0" w:color="auto"/>
        <w:bottom w:val="none" w:sz="0" w:space="0" w:color="auto"/>
        <w:right w:val="none" w:sz="0" w:space="0" w:color="auto"/>
      </w:divBdr>
    </w:div>
    <w:div w:id="1682733590">
      <w:bodyDiv w:val="1"/>
      <w:marLeft w:val="0"/>
      <w:marRight w:val="0"/>
      <w:marTop w:val="0"/>
      <w:marBottom w:val="0"/>
      <w:divBdr>
        <w:top w:val="none" w:sz="0" w:space="0" w:color="auto"/>
        <w:left w:val="none" w:sz="0" w:space="0" w:color="auto"/>
        <w:bottom w:val="none" w:sz="0" w:space="0" w:color="auto"/>
        <w:right w:val="none" w:sz="0" w:space="0" w:color="auto"/>
      </w:divBdr>
    </w:div>
    <w:div w:id="1732803415">
      <w:bodyDiv w:val="1"/>
      <w:marLeft w:val="0"/>
      <w:marRight w:val="0"/>
      <w:marTop w:val="0"/>
      <w:marBottom w:val="0"/>
      <w:divBdr>
        <w:top w:val="none" w:sz="0" w:space="0" w:color="auto"/>
        <w:left w:val="none" w:sz="0" w:space="0" w:color="auto"/>
        <w:bottom w:val="none" w:sz="0" w:space="0" w:color="auto"/>
        <w:right w:val="none" w:sz="0" w:space="0" w:color="auto"/>
      </w:divBdr>
    </w:div>
    <w:div w:id="1775053695">
      <w:bodyDiv w:val="1"/>
      <w:marLeft w:val="0"/>
      <w:marRight w:val="0"/>
      <w:marTop w:val="0"/>
      <w:marBottom w:val="0"/>
      <w:divBdr>
        <w:top w:val="none" w:sz="0" w:space="0" w:color="auto"/>
        <w:left w:val="none" w:sz="0" w:space="0" w:color="auto"/>
        <w:bottom w:val="none" w:sz="0" w:space="0" w:color="auto"/>
        <w:right w:val="none" w:sz="0" w:space="0" w:color="auto"/>
      </w:divBdr>
    </w:div>
    <w:div w:id="1848327665">
      <w:bodyDiv w:val="1"/>
      <w:marLeft w:val="0"/>
      <w:marRight w:val="0"/>
      <w:marTop w:val="0"/>
      <w:marBottom w:val="0"/>
      <w:divBdr>
        <w:top w:val="none" w:sz="0" w:space="0" w:color="auto"/>
        <w:left w:val="none" w:sz="0" w:space="0" w:color="auto"/>
        <w:bottom w:val="none" w:sz="0" w:space="0" w:color="auto"/>
        <w:right w:val="none" w:sz="0" w:space="0" w:color="auto"/>
      </w:divBdr>
    </w:div>
    <w:div w:id="1879048818">
      <w:bodyDiv w:val="1"/>
      <w:marLeft w:val="0"/>
      <w:marRight w:val="0"/>
      <w:marTop w:val="0"/>
      <w:marBottom w:val="0"/>
      <w:divBdr>
        <w:top w:val="none" w:sz="0" w:space="0" w:color="auto"/>
        <w:left w:val="none" w:sz="0" w:space="0" w:color="auto"/>
        <w:bottom w:val="none" w:sz="0" w:space="0" w:color="auto"/>
        <w:right w:val="none" w:sz="0" w:space="0" w:color="auto"/>
      </w:divBdr>
    </w:div>
    <w:div w:id="1959870809">
      <w:bodyDiv w:val="1"/>
      <w:marLeft w:val="0"/>
      <w:marRight w:val="0"/>
      <w:marTop w:val="0"/>
      <w:marBottom w:val="0"/>
      <w:divBdr>
        <w:top w:val="none" w:sz="0" w:space="0" w:color="auto"/>
        <w:left w:val="none" w:sz="0" w:space="0" w:color="auto"/>
        <w:bottom w:val="none" w:sz="0" w:space="0" w:color="auto"/>
        <w:right w:val="none" w:sz="0" w:space="0" w:color="auto"/>
      </w:divBdr>
    </w:div>
    <w:div w:id="1990590817">
      <w:bodyDiv w:val="1"/>
      <w:marLeft w:val="0"/>
      <w:marRight w:val="0"/>
      <w:marTop w:val="0"/>
      <w:marBottom w:val="0"/>
      <w:divBdr>
        <w:top w:val="none" w:sz="0" w:space="0" w:color="auto"/>
        <w:left w:val="none" w:sz="0" w:space="0" w:color="auto"/>
        <w:bottom w:val="none" w:sz="0" w:space="0" w:color="auto"/>
        <w:right w:val="none" w:sz="0" w:space="0" w:color="auto"/>
      </w:divBdr>
    </w:div>
    <w:div w:id="1994261826">
      <w:bodyDiv w:val="1"/>
      <w:marLeft w:val="0"/>
      <w:marRight w:val="0"/>
      <w:marTop w:val="0"/>
      <w:marBottom w:val="0"/>
      <w:divBdr>
        <w:top w:val="none" w:sz="0" w:space="0" w:color="auto"/>
        <w:left w:val="none" w:sz="0" w:space="0" w:color="auto"/>
        <w:bottom w:val="none" w:sz="0" w:space="0" w:color="auto"/>
        <w:right w:val="none" w:sz="0" w:space="0" w:color="auto"/>
      </w:divBdr>
    </w:div>
    <w:div w:id="2110733644">
      <w:bodyDiv w:val="1"/>
      <w:marLeft w:val="0"/>
      <w:marRight w:val="0"/>
      <w:marTop w:val="0"/>
      <w:marBottom w:val="0"/>
      <w:divBdr>
        <w:top w:val="none" w:sz="0" w:space="0" w:color="auto"/>
        <w:left w:val="none" w:sz="0" w:space="0" w:color="auto"/>
        <w:bottom w:val="none" w:sz="0" w:space="0" w:color="auto"/>
        <w:right w:val="none" w:sz="0" w:space="0" w:color="auto"/>
      </w:divBdr>
    </w:div>
    <w:div w:id="213073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2C7B2-C236-40BA-8AD5-71D1C4F5E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10729</Words>
  <Characters>61156</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JT Yeung</dc:creator>
  <cp:lastModifiedBy>Sarah Callinan</cp:lastModifiedBy>
  <cp:revision>2</cp:revision>
  <dcterms:created xsi:type="dcterms:W3CDTF">2021-12-12T04:27:00Z</dcterms:created>
  <dcterms:modified xsi:type="dcterms:W3CDTF">2021-12-12T04:27:00Z</dcterms:modified>
</cp:coreProperties>
</file>