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FFFB2" w14:textId="4CE124A6" w:rsidR="00D26551" w:rsidRPr="00E14CB3" w:rsidRDefault="00F66E1F" w:rsidP="00E14CB3">
      <w:pPr>
        <w:snapToGrid w:val="0"/>
        <w:spacing w:line="360" w:lineRule="auto"/>
        <w:contextualSpacing/>
        <w:jc w:val="center"/>
        <w:rPr>
          <w:rFonts w:ascii="Times New Roman" w:hAnsi="Times New Roman" w:cs="Times New Roman"/>
          <w:b/>
          <w:lang w:val="en-US" w:eastAsia="zh-TW"/>
        </w:rPr>
      </w:pPr>
      <w:proofErr w:type="spellStart"/>
      <w:r w:rsidRPr="00E14CB3">
        <w:rPr>
          <w:rFonts w:ascii="Times New Roman" w:hAnsi="Times New Roman" w:cs="Times New Roman"/>
          <w:b/>
          <w:lang w:val="en-US" w:eastAsia="zh-TW"/>
        </w:rPr>
        <w:t>Xiong</w:t>
      </w:r>
      <w:proofErr w:type="spellEnd"/>
      <w:r w:rsidRPr="00E14CB3">
        <w:rPr>
          <w:rFonts w:ascii="Times New Roman" w:hAnsi="Times New Roman" w:cs="Times New Roman"/>
          <w:b/>
          <w:lang w:val="en-US" w:eastAsia="zh-TW"/>
        </w:rPr>
        <w:t xml:space="preserve"> </w:t>
      </w:r>
      <w:proofErr w:type="spellStart"/>
      <w:r w:rsidRPr="00E14CB3">
        <w:rPr>
          <w:rFonts w:ascii="Times New Roman" w:hAnsi="Times New Roman" w:cs="Times New Roman"/>
          <w:b/>
          <w:lang w:val="en-US" w:eastAsia="zh-TW"/>
        </w:rPr>
        <w:t>Shili</w:t>
      </w:r>
      <w:proofErr w:type="spellEnd"/>
      <w:r w:rsidRPr="00E14CB3">
        <w:rPr>
          <w:rFonts w:ascii="Times New Roman" w:hAnsi="Times New Roman" w:cs="Times New Roman"/>
          <w:b/>
          <w:lang w:val="en-US" w:eastAsia="zh-TW"/>
        </w:rPr>
        <w:t xml:space="preserve"> on </w:t>
      </w:r>
      <w:r w:rsidR="00F70AD2" w:rsidRPr="00E14CB3">
        <w:rPr>
          <w:rFonts w:ascii="Times New Roman" w:hAnsi="Times New Roman" w:cs="Times New Roman"/>
          <w:b/>
          <w:lang w:val="en-US" w:eastAsia="zh-TW"/>
        </w:rPr>
        <w:t>the Nature</w:t>
      </w:r>
      <w:r w:rsidRPr="00E14CB3">
        <w:rPr>
          <w:rFonts w:ascii="Times New Roman" w:hAnsi="Times New Roman" w:cs="Times New Roman"/>
          <w:b/>
          <w:lang w:val="en-US" w:eastAsia="zh-TW"/>
        </w:rPr>
        <w:t>, the Mind</w:t>
      </w:r>
      <w:r w:rsidR="00F70AD2" w:rsidRPr="00E14CB3">
        <w:rPr>
          <w:rFonts w:ascii="Times New Roman" w:hAnsi="Times New Roman" w:cs="Times New Roman"/>
          <w:b/>
          <w:lang w:val="en-US" w:eastAsia="zh-TW"/>
        </w:rPr>
        <w:t xml:space="preserve"> and the Origin of Badness</w:t>
      </w:r>
      <w:r w:rsidR="00FC3F02" w:rsidRPr="00E14CB3">
        <w:rPr>
          <w:rFonts w:ascii="Times New Roman" w:hAnsi="Times New Roman" w:cs="Times New Roman"/>
          <w:b/>
          <w:lang w:val="en-US" w:eastAsia="zh-TW"/>
        </w:rPr>
        <w:t xml:space="preserve"> as Evidenced in </w:t>
      </w:r>
      <w:r w:rsidR="00FC3F02" w:rsidRPr="00E14CB3">
        <w:rPr>
          <w:rFonts w:ascii="Times New Roman" w:hAnsi="Times New Roman" w:cs="Times New Roman"/>
          <w:b/>
          <w:i/>
          <w:lang w:val="en-US" w:eastAsia="zh-TW"/>
        </w:rPr>
        <w:t xml:space="preserve">Ming </w:t>
      </w:r>
      <w:proofErr w:type="spellStart"/>
      <w:r w:rsidR="00FC3F02" w:rsidRPr="00E14CB3">
        <w:rPr>
          <w:rFonts w:ascii="Times New Roman" w:hAnsi="Times New Roman" w:cs="Times New Roman"/>
          <w:b/>
          <w:i/>
          <w:lang w:val="en-US" w:eastAsia="zh-TW"/>
        </w:rPr>
        <w:t>xin</w:t>
      </w:r>
      <w:proofErr w:type="spellEnd"/>
      <w:r w:rsidR="00FC3F02" w:rsidRPr="00E14CB3">
        <w:rPr>
          <w:rFonts w:ascii="Times New Roman" w:hAnsi="Times New Roman" w:cs="Times New Roman"/>
          <w:b/>
          <w:i/>
          <w:lang w:val="en-US" w:eastAsia="zh-TW"/>
        </w:rPr>
        <w:t xml:space="preserve"> pian</w:t>
      </w:r>
      <w:r w:rsidR="00FC3F02" w:rsidRPr="00E14CB3">
        <w:rPr>
          <w:rFonts w:ascii="Times New Roman" w:hAnsi="Times New Roman" w:cs="Times New Roman"/>
          <w:b/>
          <w:lang w:val="en-US" w:eastAsia="zh-TW"/>
        </w:rPr>
        <w:t xml:space="preserve"> </w:t>
      </w:r>
      <w:r w:rsidR="00FC3F02" w:rsidRPr="00E14CB3">
        <w:rPr>
          <w:rFonts w:ascii="Times New Roman" w:hAnsi="Times New Roman" w:cs="Times New Roman"/>
          <w:b/>
          <w:lang w:val="en-US" w:eastAsia="zh-TW"/>
        </w:rPr>
        <w:t>明心篇</w:t>
      </w:r>
      <w:r w:rsidR="00FC3F02" w:rsidRPr="00E14CB3">
        <w:rPr>
          <w:rFonts w:ascii="Times New Roman" w:hAnsi="Times New Roman" w:cs="Times New Roman"/>
          <w:b/>
          <w:lang w:val="en-US" w:eastAsia="zh-TW"/>
        </w:rPr>
        <w:t xml:space="preserve"> (Explaining the Mind; 1959)</w:t>
      </w:r>
    </w:p>
    <w:p w14:paraId="205047E9" w14:textId="77777777" w:rsidR="00FC3F02" w:rsidRPr="00E14CB3" w:rsidRDefault="00FC3F02" w:rsidP="00E14CB3">
      <w:pPr>
        <w:snapToGrid w:val="0"/>
        <w:spacing w:line="360" w:lineRule="auto"/>
        <w:contextualSpacing/>
        <w:rPr>
          <w:rFonts w:ascii="Times New Roman" w:hAnsi="Times New Roman" w:cs="Times New Roman"/>
          <w:b/>
          <w:lang w:val="en-US" w:eastAsia="zh-TW"/>
        </w:rPr>
      </w:pPr>
    </w:p>
    <w:p w14:paraId="67B27B35" w14:textId="77777777" w:rsidR="003A2E9D" w:rsidRPr="00E14CB3" w:rsidRDefault="00FC3F02" w:rsidP="00E14CB3">
      <w:pPr>
        <w:snapToGrid w:val="0"/>
        <w:spacing w:line="360" w:lineRule="auto"/>
        <w:contextualSpacing/>
        <w:jc w:val="center"/>
        <w:rPr>
          <w:rFonts w:ascii="Times New Roman" w:hAnsi="Times New Roman" w:cs="Times New Roman"/>
          <w:b/>
          <w:lang w:val="en-US" w:eastAsia="zh-TW"/>
        </w:rPr>
      </w:pPr>
      <w:r w:rsidRPr="00E14CB3">
        <w:rPr>
          <w:rFonts w:ascii="Times New Roman" w:hAnsi="Times New Roman" w:cs="Times New Roman"/>
          <w:b/>
          <w:lang w:val="en-US" w:eastAsia="zh-TW"/>
        </w:rPr>
        <w:t>John Makeham, La Trobe University</w:t>
      </w:r>
    </w:p>
    <w:p w14:paraId="01777572" w14:textId="77777777" w:rsidR="003A2E9D" w:rsidRPr="00E14CB3" w:rsidRDefault="003A2E9D" w:rsidP="00E14CB3">
      <w:pPr>
        <w:snapToGrid w:val="0"/>
        <w:spacing w:line="360" w:lineRule="auto"/>
        <w:contextualSpacing/>
        <w:jc w:val="center"/>
        <w:rPr>
          <w:rFonts w:ascii="Times New Roman" w:hAnsi="Times New Roman" w:cs="Times New Roman"/>
          <w:b/>
          <w:lang w:val="en-US" w:eastAsia="zh-TW"/>
        </w:rPr>
      </w:pPr>
    </w:p>
    <w:p w14:paraId="2F21CEB1" w14:textId="69373607" w:rsidR="00280B78" w:rsidRPr="00E14CB3" w:rsidRDefault="00C33218" w:rsidP="00E14CB3">
      <w:pPr>
        <w:snapToGrid w:val="0"/>
        <w:spacing w:line="360" w:lineRule="auto"/>
        <w:contextualSpacing/>
        <w:rPr>
          <w:rFonts w:ascii="Times New Roman" w:hAnsi="Times New Roman" w:cs="Times New Roman"/>
          <w:b/>
          <w:lang w:val="en-US" w:eastAsia="zh-TW"/>
        </w:rPr>
      </w:pPr>
      <w:r w:rsidRPr="00E14CB3">
        <w:rPr>
          <w:rFonts w:ascii="Times New Roman" w:hAnsi="Times New Roman" w:cs="Times New Roman"/>
          <w:lang w:val="en-US" w:eastAsia="zh-TW"/>
        </w:rPr>
        <w:t xml:space="preserve">The question of the origin of badness is a core </w:t>
      </w:r>
      <w:r w:rsidR="00CE0CEF" w:rsidRPr="009751E7">
        <w:rPr>
          <w:rFonts w:ascii="Times New Roman" w:hAnsi="Times New Roman" w:cs="Times New Roman"/>
          <w:lang w:val="en-US" w:eastAsia="zh-TW"/>
        </w:rPr>
        <w:t>problemati</w:t>
      </w:r>
      <w:r w:rsidR="009751E7" w:rsidRPr="009751E7">
        <w:rPr>
          <w:rFonts w:ascii="Times New Roman" w:hAnsi="Times New Roman" w:cs="Times New Roman"/>
          <w:lang w:val="en-US" w:eastAsia="zh-TW"/>
        </w:rPr>
        <w:t>c</w:t>
      </w:r>
      <w:r w:rsidR="00CE0CEF"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in</w:t>
      </w:r>
      <w:r w:rsidR="00CE0CEF" w:rsidRPr="00E14CB3">
        <w:rPr>
          <w:rFonts w:ascii="Times New Roman" w:hAnsi="Times New Roman" w:cs="Times New Roman"/>
          <w:lang w:val="en-US" w:eastAsia="zh-TW"/>
        </w:rPr>
        <w:t xml:space="preserve"> </w:t>
      </w:r>
      <w:r w:rsidR="004D6A37" w:rsidRPr="00E14CB3">
        <w:rPr>
          <w:rStyle w:val="normaltextrun"/>
          <w:rFonts w:ascii="Times New Roman" w:hAnsi="Times New Roman" w:cs="Times New Roman"/>
          <w:lang w:val="en-US"/>
        </w:rPr>
        <w:t xml:space="preserve">New Confucian philosopher </w:t>
      </w:r>
      <w:proofErr w:type="spellStart"/>
      <w:r w:rsidR="004D6A37" w:rsidRPr="00E14CB3">
        <w:rPr>
          <w:rStyle w:val="normaltextrun"/>
          <w:rFonts w:ascii="Times New Roman" w:hAnsi="Times New Roman" w:cs="Times New Roman"/>
          <w:lang w:val="en-US"/>
        </w:rPr>
        <w:t>Xiong</w:t>
      </w:r>
      <w:proofErr w:type="spellEnd"/>
      <w:r w:rsidR="004D6A37" w:rsidRPr="00E14CB3">
        <w:rPr>
          <w:rStyle w:val="normaltextrun"/>
          <w:rFonts w:ascii="Times New Roman" w:hAnsi="Times New Roman" w:cs="Times New Roman"/>
          <w:lang w:val="en-US"/>
        </w:rPr>
        <w:t xml:space="preserve"> </w:t>
      </w:r>
      <w:proofErr w:type="spellStart"/>
      <w:r w:rsidR="004D6A37" w:rsidRPr="00E14CB3">
        <w:rPr>
          <w:rStyle w:val="normaltextrun"/>
          <w:rFonts w:ascii="Times New Roman" w:hAnsi="Times New Roman" w:cs="Times New Roman"/>
          <w:lang w:val="en-US"/>
        </w:rPr>
        <w:t>Shili’s</w:t>
      </w:r>
      <w:proofErr w:type="spellEnd"/>
      <w:r w:rsidR="004D6A37" w:rsidRPr="00E14CB3">
        <w:rPr>
          <w:rStyle w:val="normaltextrun"/>
          <w:rFonts w:ascii="Times New Roman" w:hAnsi="Times New Roman" w:cs="Times New Roman"/>
          <w:lang w:val="en-US"/>
        </w:rPr>
        <w:t xml:space="preserve"> </w:t>
      </w:r>
      <w:proofErr w:type="spellStart"/>
      <w:r w:rsidR="004D6A37" w:rsidRPr="00E14CB3">
        <w:rPr>
          <w:rStyle w:val="normaltextrun"/>
          <w:rFonts w:ascii="Times New Roman" w:hAnsi="Times New Roman" w:cs="Times New Roman"/>
          <w:lang w:val="en-US"/>
        </w:rPr>
        <w:t>熊十力</w:t>
      </w:r>
      <w:proofErr w:type="spellEnd"/>
      <w:r w:rsidR="004D6A37" w:rsidRPr="00E14CB3">
        <w:rPr>
          <w:rStyle w:val="normaltextrun"/>
          <w:rFonts w:ascii="Times New Roman" w:hAnsi="Times New Roman" w:cs="Times New Roman"/>
          <w:lang w:val="en-US"/>
        </w:rPr>
        <w:t xml:space="preserve"> (1885-1968) </w:t>
      </w:r>
      <w:r w:rsidR="00CE0CEF" w:rsidRPr="00E14CB3">
        <w:rPr>
          <w:rFonts w:ascii="Times New Roman" w:hAnsi="Times New Roman" w:cs="Times New Roman"/>
          <w:i/>
          <w:lang w:val="en-US" w:eastAsia="zh-TW"/>
        </w:rPr>
        <w:t xml:space="preserve">Ming </w:t>
      </w:r>
      <w:proofErr w:type="spellStart"/>
      <w:r w:rsidR="00CE0CEF" w:rsidRPr="00E14CB3">
        <w:rPr>
          <w:rFonts w:ascii="Times New Roman" w:hAnsi="Times New Roman" w:cs="Times New Roman"/>
          <w:i/>
          <w:lang w:val="en-US" w:eastAsia="zh-TW"/>
        </w:rPr>
        <w:t>xin</w:t>
      </w:r>
      <w:proofErr w:type="spellEnd"/>
      <w:r w:rsidR="00CE0CEF" w:rsidRPr="00E14CB3">
        <w:rPr>
          <w:rFonts w:ascii="Times New Roman" w:hAnsi="Times New Roman" w:cs="Times New Roman"/>
          <w:i/>
          <w:lang w:val="en-US" w:eastAsia="zh-TW"/>
        </w:rPr>
        <w:t xml:space="preserve"> pian</w:t>
      </w:r>
      <w:r w:rsidR="004D6A37" w:rsidRPr="00E14CB3">
        <w:rPr>
          <w:rStyle w:val="normaltextrun"/>
          <w:rFonts w:ascii="Times New Roman" w:hAnsi="Times New Roman" w:cs="Times New Roman"/>
          <w:lang w:eastAsia="zh-CN"/>
        </w:rPr>
        <w:t>明心篇</w:t>
      </w:r>
      <w:r w:rsidR="004D6A37" w:rsidRPr="00E14CB3">
        <w:rPr>
          <w:rStyle w:val="apple-converted-space"/>
          <w:rFonts w:ascii="Times New Roman" w:hAnsi="Times New Roman" w:cs="Times New Roman"/>
          <w:lang w:val="en-US"/>
        </w:rPr>
        <w:t> </w:t>
      </w:r>
      <w:r w:rsidR="004D6A37" w:rsidRPr="00E14CB3">
        <w:rPr>
          <w:rStyle w:val="normaltextrun"/>
          <w:rFonts w:ascii="Times New Roman" w:hAnsi="Times New Roman" w:cs="Times New Roman"/>
          <w:lang w:val="en-US"/>
        </w:rPr>
        <w:t>(Explaining the Mind; 1959), a work representative of his thought towards the end of his life</w:t>
      </w:r>
      <w:r w:rsidR="004D6A37" w:rsidRPr="00E14CB3">
        <w:rPr>
          <w:rFonts w:ascii="Times New Roman" w:hAnsi="Times New Roman" w:cs="Times New Roman"/>
          <w:lang w:val="en-US" w:eastAsia="zh-TW"/>
        </w:rPr>
        <w:t>.</w:t>
      </w:r>
      <w:r w:rsidR="00352BD6" w:rsidRPr="00E14CB3">
        <w:rPr>
          <w:rStyle w:val="FootnoteReference"/>
          <w:rFonts w:ascii="Times New Roman" w:hAnsi="Times New Roman" w:cs="Times New Roman"/>
          <w:lang w:val="en-US" w:eastAsia="zh-TW"/>
        </w:rPr>
        <w:footnoteReference w:id="1"/>
      </w:r>
      <w:r w:rsidR="00D31B90" w:rsidRPr="00E14CB3">
        <w:rPr>
          <w:rFonts w:ascii="Times New Roman" w:hAnsi="Times New Roman" w:cs="Times New Roman"/>
          <w:lang w:val="en-US" w:eastAsia="zh-TW"/>
        </w:rPr>
        <w:t xml:space="preserve"> </w:t>
      </w:r>
      <w:proofErr w:type="spellStart"/>
      <w:r w:rsidR="00CE0CEF" w:rsidRPr="00E14CB3">
        <w:rPr>
          <w:rFonts w:ascii="Times New Roman" w:hAnsi="Times New Roman" w:cs="Times New Roman"/>
          <w:lang w:val="en-US" w:eastAsia="zh-TW"/>
        </w:rPr>
        <w:t>Xiong</w:t>
      </w:r>
      <w:proofErr w:type="spellEnd"/>
      <w:r w:rsidR="00CE0CEF" w:rsidRPr="00E14CB3">
        <w:rPr>
          <w:rFonts w:ascii="Times New Roman" w:hAnsi="Times New Roman" w:cs="Times New Roman"/>
          <w:lang w:val="en-US" w:eastAsia="zh-TW"/>
        </w:rPr>
        <w:t xml:space="preserve"> asserts that the Buddhists never </w:t>
      </w:r>
      <w:r w:rsidR="00997B6C" w:rsidRPr="00E14CB3">
        <w:rPr>
          <w:rFonts w:ascii="Times New Roman" w:hAnsi="Times New Roman" w:cs="Times New Roman"/>
          <w:lang w:val="en-US" w:eastAsia="zh-TW"/>
        </w:rPr>
        <w:t xml:space="preserve">concerned themselves with </w:t>
      </w:r>
      <w:r w:rsidR="004E00FA" w:rsidRPr="00E14CB3">
        <w:rPr>
          <w:rFonts w:ascii="Times New Roman" w:hAnsi="Times New Roman" w:cs="Times New Roman"/>
          <w:lang w:val="en-US" w:eastAsia="zh-TW"/>
        </w:rPr>
        <w:t xml:space="preserve">the </w:t>
      </w:r>
      <w:r w:rsidR="00997B6C" w:rsidRPr="00E14CB3">
        <w:rPr>
          <w:rFonts w:ascii="Times New Roman" w:hAnsi="Times New Roman" w:cs="Times New Roman"/>
          <w:lang w:val="en-US" w:eastAsia="zh-TW"/>
        </w:rPr>
        <w:t xml:space="preserve">problem of </w:t>
      </w:r>
      <w:r w:rsidR="00CE0CEF" w:rsidRPr="00E14CB3">
        <w:rPr>
          <w:rFonts w:ascii="Times New Roman" w:hAnsi="Times New Roman" w:cs="Times New Roman"/>
        </w:rPr>
        <w:t>the origin of</w:t>
      </w:r>
      <w:r w:rsidR="00885E34" w:rsidRPr="00E14CB3">
        <w:rPr>
          <w:rFonts w:ascii="Times New Roman" w:hAnsi="Times New Roman" w:cs="Times New Roman"/>
        </w:rPr>
        <w:t xml:space="preserve"> ignorance and delusion, </w:t>
      </w:r>
      <w:r w:rsidR="00BF457C" w:rsidRPr="00E14CB3">
        <w:rPr>
          <w:rFonts w:ascii="Times New Roman" w:hAnsi="Times New Roman" w:cs="Times New Roman"/>
        </w:rPr>
        <w:t>afflictions</w:t>
      </w:r>
      <w:r w:rsidR="004D6A37" w:rsidRPr="00E14CB3">
        <w:rPr>
          <w:rFonts w:ascii="Times New Roman" w:hAnsi="Times New Roman" w:cs="Times New Roman"/>
        </w:rPr>
        <w:t xml:space="preserve"> </w:t>
      </w:r>
      <w:r w:rsidR="00BF457C" w:rsidRPr="00E14CB3">
        <w:rPr>
          <w:rFonts w:ascii="Times New Roman" w:hAnsi="Times New Roman" w:cs="Times New Roman"/>
        </w:rPr>
        <w:t>that</w:t>
      </w:r>
      <w:r w:rsidR="00885E34" w:rsidRPr="00E14CB3">
        <w:rPr>
          <w:rFonts w:ascii="Times New Roman" w:hAnsi="Times New Roman" w:cs="Times New Roman"/>
        </w:rPr>
        <w:t xml:space="preserve"> in turn lead to suffering</w:t>
      </w:r>
      <w:r w:rsidR="004E00FA" w:rsidRPr="00E14CB3">
        <w:rPr>
          <w:rFonts w:ascii="Times New Roman" w:hAnsi="Times New Roman" w:cs="Times New Roman"/>
        </w:rPr>
        <w:t xml:space="preserve"> and wrongdoing</w:t>
      </w:r>
      <w:r w:rsidR="00013D48" w:rsidRPr="00E14CB3">
        <w:rPr>
          <w:rFonts w:ascii="Times New Roman" w:hAnsi="Times New Roman" w:cs="Times New Roman"/>
        </w:rPr>
        <w:t>.</w:t>
      </w:r>
      <w:r w:rsidR="00013D48" w:rsidRPr="00E14CB3">
        <w:rPr>
          <w:rStyle w:val="FootnoteReference"/>
          <w:rFonts w:ascii="Times New Roman" w:hAnsi="Times New Roman" w:cs="Times New Roman"/>
        </w:rPr>
        <w:footnoteReference w:id="2"/>
      </w:r>
      <w:r w:rsidR="00CE0CEF" w:rsidRPr="00E14CB3">
        <w:rPr>
          <w:rFonts w:ascii="Times New Roman" w:hAnsi="Times New Roman" w:cs="Times New Roman"/>
        </w:rPr>
        <w:t xml:space="preserve"> </w:t>
      </w:r>
      <w:r w:rsidRPr="00E14CB3">
        <w:rPr>
          <w:rFonts w:ascii="Times New Roman" w:hAnsi="Times New Roman" w:cs="Times New Roman"/>
        </w:rPr>
        <w:t>What he means is that</w:t>
      </w:r>
      <w:r w:rsidR="001812E7" w:rsidRPr="00E14CB3">
        <w:rPr>
          <w:rFonts w:ascii="Times New Roman" w:hAnsi="Times New Roman" w:cs="Times New Roman"/>
        </w:rPr>
        <w:t xml:space="preserve"> </w:t>
      </w:r>
      <w:r w:rsidRPr="00E14CB3">
        <w:rPr>
          <w:rFonts w:ascii="Times New Roman" w:hAnsi="Times New Roman" w:cs="Times New Roman"/>
        </w:rPr>
        <w:t xml:space="preserve">although </w:t>
      </w:r>
      <w:r w:rsidR="001812E7" w:rsidRPr="00E14CB3">
        <w:rPr>
          <w:rFonts w:ascii="Times New Roman" w:hAnsi="Times New Roman" w:cs="Times New Roman"/>
        </w:rPr>
        <w:t xml:space="preserve">Buddhists recognized that </w:t>
      </w:r>
      <w:r w:rsidR="00013D48" w:rsidRPr="00E14CB3">
        <w:rPr>
          <w:rFonts w:ascii="Times New Roman" w:hAnsi="Times New Roman" w:cs="Times New Roman"/>
        </w:rPr>
        <w:t xml:space="preserve">ignorance is </w:t>
      </w:r>
      <w:r w:rsidR="001812E7" w:rsidRPr="00E14CB3">
        <w:rPr>
          <w:rFonts w:ascii="Times New Roman" w:hAnsi="Times New Roman" w:cs="Times New Roman"/>
        </w:rPr>
        <w:t xml:space="preserve">problematic because </w:t>
      </w:r>
      <w:r w:rsidR="00013D48" w:rsidRPr="00E14CB3">
        <w:rPr>
          <w:rFonts w:ascii="Times New Roman" w:hAnsi="Times New Roman" w:cs="Times New Roman"/>
          <w:lang w:eastAsia="zh-TW"/>
        </w:rPr>
        <w:t>it is</w:t>
      </w:r>
      <w:r w:rsidR="001812E7" w:rsidRPr="00E14CB3">
        <w:rPr>
          <w:rFonts w:ascii="Times New Roman" w:hAnsi="Times New Roman" w:cs="Times New Roman"/>
          <w:lang w:eastAsia="zh-TW"/>
        </w:rPr>
        <w:t xml:space="preserve"> </w:t>
      </w:r>
      <w:r w:rsidR="001812E7" w:rsidRPr="00E14CB3">
        <w:rPr>
          <w:rFonts w:ascii="Times New Roman" w:hAnsi="Times New Roman" w:cs="Times New Roman"/>
          <w:lang w:val="en-US" w:eastAsia="zh-TW"/>
        </w:rPr>
        <w:t>the root cause of suffering, they did not</w:t>
      </w:r>
      <w:r w:rsidRPr="00E14CB3">
        <w:rPr>
          <w:rFonts w:ascii="Times New Roman" w:hAnsi="Times New Roman" w:cs="Times New Roman"/>
          <w:lang w:val="en-US" w:eastAsia="zh-TW"/>
        </w:rPr>
        <w:t xml:space="preserve"> enquire into</w:t>
      </w:r>
      <w:r w:rsidR="001812E7" w:rsidRPr="00E14CB3">
        <w:rPr>
          <w:rFonts w:ascii="Times New Roman" w:hAnsi="Times New Roman" w:cs="Times New Roman"/>
          <w:lang w:val="en-US" w:eastAsia="zh-TW"/>
        </w:rPr>
        <w:t xml:space="preserve"> the </w:t>
      </w:r>
      <w:r w:rsidRPr="00E14CB3">
        <w:rPr>
          <w:rFonts w:ascii="Times New Roman" w:hAnsi="Times New Roman" w:cs="Times New Roman"/>
          <w:lang w:val="en-US" w:eastAsia="zh-TW"/>
        </w:rPr>
        <w:t xml:space="preserve">ontological </w:t>
      </w:r>
      <w:r w:rsidR="001812E7" w:rsidRPr="00E14CB3">
        <w:rPr>
          <w:rFonts w:ascii="Times New Roman" w:hAnsi="Times New Roman" w:cs="Times New Roman"/>
          <w:lang w:val="en-US" w:eastAsia="zh-TW"/>
        </w:rPr>
        <w:t>origin</w:t>
      </w:r>
      <w:r w:rsidRPr="00E14CB3">
        <w:rPr>
          <w:rFonts w:ascii="Times New Roman" w:hAnsi="Times New Roman" w:cs="Times New Roman"/>
          <w:lang w:val="en-US" w:eastAsia="zh-TW"/>
        </w:rPr>
        <w:t>s</w:t>
      </w:r>
      <w:r w:rsidR="001812E7" w:rsidRPr="00E14CB3">
        <w:rPr>
          <w:rFonts w:ascii="Times New Roman" w:hAnsi="Times New Roman" w:cs="Times New Roman"/>
          <w:lang w:val="en-US" w:eastAsia="zh-TW"/>
        </w:rPr>
        <w:t xml:space="preserve"> of </w:t>
      </w:r>
      <w:r w:rsidR="00C115D4" w:rsidRPr="00E14CB3">
        <w:rPr>
          <w:rFonts w:ascii="Times New Roman" w:hAnsi="Times New Roman" w:cs="Times New Roman"/>
          <w:lang w:val="en-US" w:eastAsia="zh-TW"/>
        </w:rPr>
        <w:t>afflic</w:t>
      </w:r>
      <w:r w:rsidR="00BF457C" w:rsidRPr="00E14CB3">
        <w:rPr>
          <w:rFonts w:ascii="Times New Roman" w:hAnsi="Times New Roman" w:cs="Times New Roman"/>
          <w:lang w:val="en-US" w:eastAsia="zh-TW"/>
        </w:rPr>
        <w:t>tions</w:t>
      </w:r>
      <w:r w:rsidR="001812E7" w:rsidRPr="00E14CB3">
        <w:rPr>
          <w:rFonts w:ascii="Times New Roman" w:hAnsi="Times New Roman" w:cs="Times New Roman"/>
          <w:lang w:val="en-US" w:eastAsia="zh-TW"/>
        </w:rPr>
        <w:t xml:space="preserve"> such as ignorance</w:t>
      </w:r>
      <w:r w:rsidRPr="00E14CB3">
        <w:rPr>
          <w:rFonts w:ascii="Times New Roman" w:hAnsi="Times New Roman" w:cs="Times New Roman"/>
          <w:lang w:val="en-US" w:eastAsia="zh-TW"/>
        </w:rPr>
        <w:t xml:space="preserve">. In </w:t>
      </w:r>
      <w:r w:rsidR="004D6A37" w:rsidRPr="00E14CB3">
        <w:rPr>
          <w:rFonts w:ascii="Times New Roman" w:hAnsi="Times New Roman" w:cs="Times New Roman"/>
          <w:i/>
          <w:lang w:val="en-US" w:eastAsia="zh-TW"/>
        </w:rPr>
        <w:t xml:space="preserve">Ming </w:t>
      </w:r>
      <w:proofErr w:type="spellStart"/>
      <w:r w:rsidR="004D6A37" w:rsidRPr="00E14CB3">
        <w:rPr>
          <w:rFonts w:ascii="Times New Roman" w:hAnsi="Times New Roman" w:cs="Times New Roman"/>
          <w:i/>
          <w:lang w:val="en-US" w:eastAsia="zh-TW"/>
        </w:rPr>
        <w:t>xin</w:t>
      </w:r>
      <w:proofErr w:type="spellEnd"/>
      <w:r w:rsidR="004D6A37" w:rsidRPr="00E14CB3">
        <w:rPr>
          <w:rFonts w:ascii="Times New Roman" w:hAnsi="Times New Roman" w:cs="Times New Roman"/>
          <w:i/>
          <w:lang w:val="en-US" w:eastAsia="zh-TW"/>
        </w:rPr>
        <w:t xml:space="preserve"> pian</w:t>
      </w:r>
      <w:r w:rsidRPr="00E14CB3">
        <w:rPr>
          <w:rFonts w:ascii="Times New Roman" w:hAnsi="Times New Roman" w:cs="Times New Roman"/>
          <w:lang w:val="en-US" w:eastAsia="zh-TW"/>
        </w:rPr>
        <w:t xml:space="preserve">, </w:t>
      </w:r>
      <w:proofErr w:type="spellStart"/>
      <w:r w:rsidRPr="00E14CB3">
        <w:rPr>
          <w:rFonts w:ascii="Times New Roman" w:hAnsi="Times New Roman" w:cs="Times New Roman"/>
          <w:lang w:val="en-US" w:eastAsia="zh-TW"/>
        </w:rPr>
        <w:t>Xiong</w:t>
      </w:r>
      <w:proofErr w:type="spellEnd"/>
      <w:r w:rsidRPr="00E14CB3">
        <w:rPr>
          <w:rFonts w:ascii="Times New Roman" w:hAnsi="Times New Roman" w:cs="Times New Roman"/>
          <w:lang w:val="en-US" w:eastAsia="zh-TW"/>
        </w:rPr>
        <w:t xml:space="preserve"> sets out to </w:t>
      </w:r>
      <w:r w:rsidR="004E00FA" w:rsidRPr="00E14CB3">
        <w:rPr>
          <w:rFonts w:ascii="Times New Roman" w:hAnsi="Times New Roman" w:cs="Times New Roman"/>
          <w:lang w:val="en-US" w:eastAsia="zh-TW"/>
        </w:rPr>
        <w:t>re</w:t>
      </w:r>
      <w:r w:rsidRPr="00E14CB3">
        <w:rPr>
          <w:rFonts w:ascii="Times New Roman" w:hAnsi="Times New Roman" w:cs="Times New Roman"/>
          <w:lang w:val="en-US" w:eastAsia="zh-TW"/>
        </w:rPr>
        <w:t>dress what he claims the Buddhists had failed to do.</w:t>
      </w:r>
      <w:r w:rsidR="00F576FA" w:rsidRPr="00E14CB3">
        <w:rPr>
          <w:rStyle w:val="normaltextrun"/>
          <w:rFonts w:ascii="Times New Roman" w:hAnsi="Times New Roman" w:cs="Times New Roman"/>
          <w:lang w:val="en-US"/>
        </w:rPr>
        <w:t xml:space="preserve"> </w:t>
      </w:r>
    </w:p>
    <w:p w14:paraId="22B19E20" w14:textId="1B77E164" w:rsidR="0067715D" w:rsidRPr="00E14CB3" w:rsidRDefault="003A2E9D" w:rsidP="00E14CB3">
      <w:pPr>
        <w:snapToGrid w:val="0"/>
        <w:spacing w:line="360" w:lineRule="auto"/>
        <w:contextualSpacing/>
        <w:rPr>
          <w:rStyle w:val="normaltextrun"/>
          <w:rFonts w:ascii="Times New Roman" w:hAnsi="Times New Roman" w:cs="Times New Roman"/>
          <w:lang w:val="en-US"/>
        </w:rPr>
      </w:pPr>
      <w:r w:rsidRPr="00E14CB3">
        <w:rPr>
          <w:rFonts w:ascii="Times New Roman" w:hAnsi="Times New Roman" w:cs="Times New Roman"/>
          <w:lang w:val="en-US" w:eastAsia="zh-TW"/>
        </w:rPr>
        <w:tab/>
      </w:r>
      <w:r w:rsidR="004D6A37" w:rsidRPr="00E14CB3">
        <w:rPr>
          <w:rStyle w:val="normaltextrun"/>
          <w:rFonts w:ascii="Times New Roman" w:hAnsi="Times New Roman" w:cs="Times New Roman"/>
          <w:lang w:val="en-US"/>
        </w:rPr>
        <w:t xml:space="preserve">In this essay I examine how </w:t>
      </w:r>
      <w:proofErr w:type="spellStart"/>
      <w:r w:rsidR="004D6A37" w:rsidRPr="00E14CB3">
        <w:rPr>
          <w:rStyle w:val="normaltextrun"/>
          <w:rFonts w:ascii="Times New Roman" w:hAnsi="Times New Roman" w:cs="Times New Roman"/>
          <w:lang w:val="en-US"/>
        </w:rPr>
        <w:t>Xiong</w:t>
      </w:r>
      <w:proofErr w:type="spellEnd"/>
      <w:r w:rsidR="004D6A37" w:rsidRPr="00E14CB3">
        <w:rPr>
          <w:rStyle w:val="normaltextrun"/>
          <w:rFonts w:ascii="Times New Roman" w:hAnsi="Times New Roman" w:cs="Times New Roman"/>
          <w:lang w:val="en-US"/>
        </w:rPr>
        <w:t xml:space="preserve"> uses</w:t>
      </w:r>
      <w:r w:rsidR="004D6A37" w:rsidRPr="00E14CB3">
        <w:rPr>
          <w:rStyle w:val="apple-converted-space"/>
          <w:rFonts w:ascii="Times New Roman" w:hAnsi="Times New Roman" w:cs="Times New Roman"/>
          <w:lang w:val="en-US"/>
        </w:rPr>
        <w:t> </w:t>
      </w:r>
      <w:r w:rsidR="004D6A37" w:rsidRPr="00E14CB3">
        <w:rPr>
          <w:rStyle w:val="normaltextrun"/>
          <w:rFonts w:ascii="Times New Roman" w:hAnsi="Times New Roman" w:cs="Times New Roman"/>
          <w:lang w:val="en-US"/>
        </w:rPr>
        <w:t>the concepts</w:t>
      </w:r>
      <w:r w:rsidR="004D6A37" w:rsidRPr="00E14CB3">
        <w:rPr>
          <w:rStyle w:val="apple-converted-space"/>
          <w:rFonts w:ascii="Times New Roman" w:hAnsi="Times New Roman" w:cs="Times New Roman"/>
          <w:lang w:val="en-US"/>
        </w:rPr>
        <w:t> </w:t>
      </w:r>
      <w:r w:rsidR="004D6A37" w:rsidRPr="00E14CB3">
        <w:rPr>
          <w:rStyle w:val="normaltextrun"/>
          <w:rFonts w:ascii="Times New Roman" w:hAnsi="Times New Roman" w:cs="Times New Roman"/>
          <w:lang w:val="en-US"/>
        </w:rPr>
        <w:t>of</w:t>
      </w:r>
      <w:r w:rsidR="004D6A37" w:rsidRPr="00E14CB3">
        <w:rPr>
          <w:rStyle w:val="apple-converted-space"/>
          <w:rFonts w:ascii="Times New Roman" w:hAnsi="Times New Roman" w:cs="Times New Roman"/>
          <w:lang w:val="en-US"/>
        </w:rPr>
        <w:t> </w:t>
      </w:r>
      <w:r w:rsidR="004D6A37" w:rsidRPr="00E14CB3">
        <w:rPr>
          <w:rStyle w:val="normaltextrun"/>
          <w:rFonts w:ascii="Times New Roman" w:hAnsi="Times New Roman" w:cs="Times New Roman"/>
          <w:lang w:val="en-US"/>
        </w:rPr>
        <w:t>the nature (</w:t>
      </w:r>
      <w:proofErr w:type="spellStart"/>
      <w:r w:rsidR="004D6A37" w:rsidRPr="00E14CB3">
        <w:rPr>
          <w:rStyle w:val="normaltextrun"/>
          <w:rFonts w:ascii="Times New Roman" w:hAnsi="Times New Roman" w:cs="Times New Roman"/>
          <w:i/>
          <w:lang w:val="en-US"/>
        </w:rPr>
        <w:t>xing</w:t>
      </w:r>
      <w:proofErr w:type="spellEnd"/>
      <w:r w:rsidR="004D6A37" w:rsidRPr="00E14CB3">
        <w:rPr>
          <w:rStyle w:val="normaltextrun"/>
          <w:rFonts w:ascii="Times New Roman" w:hAnsi="Times New Roman" w:cs="Times New Roman"/>
          <w:lang w:val="en-US"/>
        </w:rPr>
        <w:t xml:space="preserve"> </w:t>
      </w:r>
      <w:r w:rsidR="004D6A37" w:rsidRPr="00E14CB3">
        <w:rPr>
          <w:rStyle w:val="normaltextrun"/>
          <w:rFonts w:ascii="Times New Roman" w:hAnsi="Times New Roman" w:cs="Times New Roman"/>
          <w:lang w:val="en-US" w:eastAsia="zh-TW"/>
        </w:rPr>
        <w:t>性</w:t>
      </w:r>
      <w:r w:rsidR="004D6A37" w:rsidRPr="00E14CB3">
        <w:rPr>
          <w:rStyle w:val="normaltextrun"/>
          <w:rFonts w:ascii="Times New Roman" w:hAnsi="Times New Roman" w:cs="Times New Roman"/>
          <w:lang w:val="en-US"/>
        </w:rPr>
        <w:t>) and the mind (</w:t>
      </w:r>
      <w:proofErr w:type="spellStart"/>
      <w:r w:rsidR="004D6A37" w:rsidRPr="00E14CB3">
        <w:rPr>
          <w:rStyle w:val="normaltextrun"/>
          <w:rFonts w:ascii="Times New Roman" w:hAnsi="Times New Roman" w:cs="Times New Roman"/>
          <w:i/>
          <w:lang w:val="en-US"/>
        </w:rPr>
        <w:t>xin</w:t>
      </w:r>
      <w:proofErr w:type="spellEnd"/>
      <w:r w:rsidR="004D6A37" w:rsidRPr="00E14CB3">
        <w:rPr>
          <w:rStyle w:val="normaltextrun"/>
          <w:rFonts w:ascii="Times New Roman" w:hAnsi="Times New Roman" w:cs="Times New Roman"/>
          <w:lang w:val="en-US"/>
        </w:rPr>
        <w:t xml:space="preserve"> </w:t>
      </w:r>
      <w:r w:rsidR="004D6A37" w:rsidRPr="00E14CB3">
        <w:rPr>
          <w:rStyle w:val="normaltextrun"/>
          <w:rFonts w:ascii="Times New Roman" w:hAnsi="Times New Roman" w:cs="Times New Roman"/>
          <w:lang w:val="en-US" w:eastAsia="zh-TW"/>
        </w:rPr>
        <w:t>心</w:t>
      </w:r>
      <w:r w:rsidR="004D6A37" w:rsidRPr="00E14CB3">
        <w:rPr>
          <w:rStyle w:val="normaltextrun"/>
          <w:rFonts w:ascii="Times New Roman" w:hAnsi="Times New Roman" w:cs="Times New Roman"/>
          <w:lang w:val="en-US"/>
        </w:rPr>
        <w:t>) to explain the origin of moral badness in his</w:t>
      </w:r>
      <w:r w:rsidR="004D6A37" w:rsidRPr="00E14CB3">
        <w:rPr>
          <w:rStyle w:val="apple-converted-space"/>
          <w:rFonts w:ascii="Times New Roman" w:hAnsi="Times New Roman" w:cs="Times New Roman"/>
          <w:lang w:val="en-US"/>
        </w:rPr>
        <w:t> </w:t>
      </w:r>
      <w:r w:rsidR="004D6A37" w:rsidRPr="00E14CB3">
        <w:rPr>
          <w:rStyle w:val="normaltextrun"/>
          <w:rFonts w:ascii="Times New Roman" w:hAnsi="Times New Roman" w:cs="Times New Roman"/>
          <w:i/>
          <w:iCs/>
          <w:lang w:val="en-US"/>
        </w:rPr>
        <w:t>Ming</w:t>
      </w:r>
      <w:r w:rsidR="004D6A37" w:rsidRPr="00E14CB3">
        <w:rPr>
          <w:rStyle w:val="apple-converted-space"/>
          <w:rFonts w:ascii="Times New Roman" w:hAnsi="Times New Roman" w:cs="Times New Roman"/>
          <w:i/>
          <w:iCs/>
          <w:lang w:val="en-US"/>
        </w:rPr>
        <w:t> </w:t>
      </w:r>
      <w:proofErr w:type="spellStart"/>
      <w:r w:rsidR="004D6A37" w:rsidRPr="00E14CB3">
        <w:rPr>
          <w:rStyle w:val="spellingerror"/>
          <w:rFonts w:ascii="Times New Roman" w:hAnsi="Times New Roman" w:cs="Times New Roman"/>
          <w:i/>
          <w:iCs/>
          <w:lang w:val="en-US"/>
        </w:rPr>
        <w:t>xin</w:t>
      </w:r>
      <w:proofErr w:type="spellEnd"/>
      <w:r w:rsidR="004D6A37" w:rsidRPr="00E14CB3">
        <w:rPr>
          <w:rStyle w:val="apple-converted-space"/>
          <w:rFonts w:ascii="Times New Roman" w:hAnsi="Times New Roman" w:cs="Times New Roman"/>
          <w:i/>
          <w:iCs/>
          <w:lang w:val="en-US"/>
        </w:rPr>
        <w:t> </w:t>
      </w:r>
      <w:r w:rsidR="004D6A37" w:rsidRPr="00E14CB3">
        <w:rPr>
          <w:rStyle w:val="spellingerror"/>
          <w:rFonts w:ascii="Times New Roman" w:hAnsi="Times New Roman" w:cs="Times New Roman"/>
          <w:i/>
          <w:iCs/>
          <w:lang w:val="en-US"/>
        </w:rPr>
        <w:t>pian</w:t>
      </w:r>
      <w:r w:rsidR="004D6A37" w:rsidRPr="00E14CB3">
        <w:rPr>
          <w:rStyle w:val="apple-converted-space"/>
          <w:rFonts w:ascii="Times New Roman" w:hAnsi="Times New Roman" w:cs="Times New Roman"/>
          <w:lang w:val="en-US"/>
        </w:rPr>
        <w:t xml:space="preserve">. </w:t>
      </w:r>
      <w:r w:rsidR="00D31B90" w:rsidRPr="00E14CB3">
        <w:rPr>
          <w:rStyle w:val="apple-converted-space"/>
          <w:rFonts w:ascii="Times New Roman" w:hAnsi="Times New Roman" w:cs="Times New Roman"/>
          <w:lang w:val="en-US"/>
        </w:rPr>
        <w:t xml:space="preserve">I </w:t>
      </w:r>
      <w:r w:rsidR="00295453" w:rsidRPr="00E14CB3">
        <w:rPr>
          <w:rStyle w:val="normaltextrun"/>
          <w:rFonts w:ascii="Times New Roman" w:hAnsi="Times New Roman" w:cs="Times New Roman"/>
          <w:lang w:val="en-US"/>
        </w:rPr>
        <w:t>argue that</w:t>
      </w:r>
      <w:r w:rsidR="00295453" w:rsidRPr="00E14CB3">
        <w:rPr>
          <w:rStyle w:val="apple-converted-space"/>
          <w:rFonts w:ascii="Times New Roman" w:hAnsi="Times New Roman" w:cs="Times New Roman"/>
          <w:lang w:val="en-US"/>
        </w:rPr>
        <w:t xml:space="preserve"> the </w:t>
      </w:r>
      <w:r w:rsidR="00295453" w:rsidRPr="00E14CB3">
        <w:rPr>
          <w:rStyle w:val="normaltextrun"/>
          <w:rFonts w:ascii="Times New Roman" w:hAnsi="Times New Roman" w:cs="Times New Roman"/>
          <w:lang w:val="en-US"/>
        </w:rPr>
        <w:t xml:space="preserve">conceptual structure of both </w:t>
      </w:r>
      <w:proofErr w:type="spellStart"/>
      <w:r w:rsidR="00295453" w:rsidRPr="00E14CB3">
        <w:rPr>
          <w:rStyle w:val="spellingerror"/>
          <w:rFonts w:ascii="Times New Roman" w:hAnsi="Times New Roman" w:cs="Times New Roman"/>
          <w:lang w:val="en-US"/>
        </w:rPr>
        <w:t>Xiong</w:t>
      </w:r>
      <w:proofErr w:type="spellEnd"/>
      <w:r w:rsidR="00295453" w:rsidRPr="00E14CB3">
        <w:rPr>
          <w:rStyle w:val="spellingerror"/>
          <w:rFonts w:ascii="Times New Roman" w:hAnsi="Times New Roman" w:cs="Times New Roman"/>
          <w:lang w:val="en-US"/>
        </w:rPr>
        <w:t xml:space="preserve"> </w:t>
      </w:r>
      <w:proofErr w:type="spellStart"/>
      <w:r w:rsidR="00295453" w:rsidRPr="00E14CB3">
        <w:rPr>
          <w:rStyle w:val="spellingerror"/>
          <w:rFonts w:ascii="Times New Roman" w:hAnsi="Times New Roman" w:cs="Times New Roman"/>
          <w:lang w:val="en-US"/>
        </w:rPr>
        <w:t>Shili’s</w:t>
      </w:r>
      <w:proofErr w:type="spellEnd"/>
      <w:r w:rsidR="00295453" w:rsidRPr="00E14CB3">
        <w:rPr>
          <w:rStyle w:val="apple-converted-space"/>
          <w:rFonts w:ascii="Times New Roman" w:hAnsi="Times New Roman" w:cs="Times New Roman"/>
          <w:lang w:val="en-US"/>
        </w:rPr>
        <w:t xml:space="preserve"> and </w:t>
      </w:r>
      <w:r w:rsidR="00295453" w:rsidRPr="00E14CB3">
        <w:rPr>
          <w:rStyle w:val="normaltextrun"/>
          <w:rFonts w:ascii="Times New Roman" w:hAnsi="Times New Roman" w:cs="Times New Roman"/>
          <w:lang w:val="en-US"/>
        </w:rPr>
        <w:t>Zhu Xi’s</w:t>
      </w:r>
      <w:r w:rsidR="00295453" w:rsidRPr="00E14CB3">
        <w:rPr>
          <w:rStyle w:val="apple-converted-space"/>
          <w:rFonts w:ascii="Times New Roman" w:hAnsi="Times New Roman" w:cs="Times New Roman"/>
          <w:lang w:val="en-US"/>
        </w:rPr>
        <w:t> </w:t>
      </w:r>
      <w:r w:rsidR="00295453" w:rsidRPr="00E14CB3">
        <w:rPr>
          <w:rStyle w:val="normaltextrun"/>
          <w:rFonts w:ascii="Times New Roman" w:hAnsi="Times New Roman" w:cs="Times New Roman"/>
          <w:lang w:eastAsia="zh-CN"/>
        </w:rPr>
        <w:t>朱熹</w:t>
      </w:r>
      <w:r w:rsidR="00295453" w:rsidRPr="00E14CB3">
        <w:rPr>
          <w:rStyle w:val="apple-converted-space"/>
          <w:rFonts w:ascii="Times New Roman" w:hAnsi="Times New Roman" w:cs="Times New Roman"/>
          <w:lang w:val="en-US"/>
        </w:rPr>
        <w:t> </w:t>
      </w:r>
      <w:r w:rsidR="00295453" w:rsidRPr="00E14CB3">
        <w:rPr>
          <w:rStyle w:val="normaltextrun"/>
          <w:rFonts w:ascii="Times New Roman" w:hAnsi="Times New Roman" w:cs="Times New Roman"/>
          <w:lang w:val="en-US"/>
        </w:rPr>
        <w:t>(1130-1200)</w:t>
      </w:r>
      <w:r w:rsidR="00295453" w:rsidRPr="00E14CB3">
        <w:rPr>
          <w:rStyle w:val="apple-converted-space"/>
          <w:rFonts w:ascii="Times New Roman" w:hAnsi="Times New Roman" w:cs="Times New Roman"/>
          <w:lang w:val="en-US"/>
        </w:rPr>
        <w:t xml:space="preserve"> </w:t>
      </w:r>
      <w:r w:rsidR="00295453" w:rsidRPr="00E14CB3">
        <w:rPr>
          <w:rStyle w:val="normaltextrun"/>
          <w:rFonts w:ascii="Times New Roman" w:hAnsi="Times New Roman" w:cs="Times New Roman"/>
          <w:lang w:val="en-US"/>
        </w:rPr>
        <w:t>theoretical approaches to this problem are  isomorphic.</w:t>
      </w:r>
      <w:r w:rsidR="00295453" w:rsidRPr="00E14CB3">
        <w:rPr>
          <w:rStyle w:val="FootnoteReference"/>
          <w:rFonts w:ascii="Times New Roman" w:hAnsi="Times New Roman" w:cs="Times New Roman"/>
          <w:lang w:val="en-US"/>
        </w:rPr>
        <w:footnoteReference w:id="3"/>
      </w:r>
      <w:r w:rsidR="00295453" w:rsidRPr="00E14CB3">
        <w:rPr>
          <w:rStyle w:val="apple-converted-space"/>
          <w:rFonts w:ascii="Times New Roman" w:hAnsi="Times New Roman" w:cs="Times New Roman"/>
          <w:lang w:val="en-US"/>
        </w:rPr>
        <w:t> </w:t>
      </w:r>
      <w:r w:rsidR="006243A6" w:rsidRPr="00E14CB3">
        <w:rPr>
          <w:rStyle w:val="normaltextrun"/>
          <w:rFonts w:ascii="Times New Roman" w:hAnsi="Times New Roman" w:cs="Times New Roman"/>
          <w:lang w:val="en-US"/>
        </w:rPr>
        <w:t> </w:t>
      </w:r>
      <w:r w:rsidR="00882370" w:rsidRPr="00E14CB3">
        <w:rPr>
          <w:rStyle w:val="apple-converted-space"/>
          <w:rFonts w:ascii="Times New Roman" w:hAnsi="Times New Roman" w:cs="Times New Roman"/>
          <w:lang w:val="en-US"/>
        </w:rPr>
        <w:t>The isomorphism is significant because it suggests</w:t>
      </w:r>
      <w:r w:rsidR="0067715D" w:rsidRPr="00E14CB3">
        <w:rPr>
          <w:rStyle w:val="apple-converted-space"/>
          <w:rFonts w:ascii="Times New Roman" w:hAnsi="Times New Roman" w:cs="Times New Roman"/>
          <w:lang w:val="en-US"/>
        </w:rPr>
        <w:t xml:space="preserve"> </w:t>
      </w:r>
      <w:r w:rsidR="00943D1C" w:rsidRPr="00E14CB3">
        <w:rPr>
          <w:rStyle w:val="apple-converted-space"/>
          <w:rFonts w:ascii="Times New Roman" w:hAnsi="Times New Roman" w:cs="Times New Roman"/>
          <w:lang w:val="en-US"/>
        </w:rPr>
        <w:t xml:space="preserve">that </w:t>
      </w:r>
      <w:proofErr w:type="spellStart"/>
      <w:r w:rsidR="00943D1C" w:rsidRPr="00E14CB3">
        <w:rPr>
          <w:rStyle w:val="apple-converted-space"/>
          <w:rFonts w:ascii="Times New Roman" w:hAnsi="Times New Roman" w:cs="Times New Roman"/>
          <w:lang w:val="en-US"/>
        </w:rPr>
        <w:t>Xiong</w:t>
      </w:r>
      <w:proofErr w:type="spellEnd"/>
      <w:r w:rsidR="00943D1C" w:rsidRPr="00E14CB3">
        <w:rPr>
          <w:rStyle w:val="apple-converted-space"/>
          <w:rFonts w:ascii="Times New Roman" w:hAnsi="Times New Roman" w:cs="Times New Roman"/>
          <w:lang w:val="en-US"/>
        </w:rPr>
        <w:t xml:space="preserve"> </w:t>
      </w:r>
      <w:r w:rsidR="00881C60" w:rsidRPr="00E14CB3">
        <w:rPr>
          <w:rStyle w:val="apple-converted-space"/>
          <w:rFonts w:ascii="Times New Roman" w:hAnsi="Times New Roman" w:cs="Times New Roman"/>
          <w:lang w:val="en-US"/>
        </w:rPr>
        <w:t xml:space="preserve">consciously </w:t>
      </w:r>
      <w:r w:rsidR="00943D1C" w:rsidRPr="00E14CB3">
        <w:rPr>
          <w:rStyle w:val="apple-converted-space"/>
          <w:rFonts w:ascii="Times New Roman" w:hAnsi="Times New Roman" w:cs="Times New Roman"/>
          <w:lang w:val="en-US"/>
        </w:rPr>
        <w:t>dr</w:t>
      </w:r>
      <w:r w:rsidR="00C667A6" w:rsidRPr="00E14CB3">
        <w:rPr>
          <w:rStyle w:val="apple-converted-space"/>
          <w:rFonts w:ascii="Times New Roman" w:hAnsi="Times New Roman" w:cs="Times New Roman"/>
          <w:lang w:val="en-US"/>
        </w:rPr>
        <w:t>e</w:t>
      </w:r>
      <w:r w:rsidR="00943D1C" w:rsidRPr="00E14CB3">
        <w:rPr>
          <w:rStyle w:val="apple-converted-space"/>
          <w:rFonts w:ascii="Times New Roman" w:hAnsi="Times New Roman" w:cs="Times New Roman"/>
          <w:lang w:val="en-US"/>
        </w:rPr>
        <w:t>w on Zhu Xi</w:t>
      </w:r>
      <w:r w:rsidR="0067715D" w:rsidRPr="00E14CB3">
        <w:rPr>
          <w:rStyle w:val="apple-converted-space"/>
          <w:rFonts w:ascii="Times New Roman" w:hAnsi="Times New Roman" w:cs="Times New Roman"/>
          <w:lang w:val="en-US"/>
        </w:rPr>
        <w:t xml:space="preserve"> and/or the </w:t>
      </w:r>
      <w:r w:rsidR="0067715D" w:rsidRPr="00E14CB3">
        <w:rPr>
          <w:rStyle w:val="apple-converted-space"/>
          <w:rFonts w:ascii="Times New Roman" w:hAnsi="Times New Roman" w:cs="Times New Roman"/>
          <w:lang w:val="en-US"/>
        </w:rPr>
        <w:lastRenderedPageBreak/>
        <w:t xml:space="preserve">Buddhist models that Zhu </w:t>
      </w:r>
      <w:r w:rsidR="00D31B90" w:rsidRPr="00E14CB3">
        <w:rPr>
          <w:rStyle w:val="apple-converted-space"/>
          <w:rFonts w:ascii="Times New Roman" w:hAnsi="Times New Roman" w:cs="Times New Roman"/>
          <w:lang w:val="en-US"/>
        </w:rPr>
        <w:t xml:space="preserve">in turn </w:t>
      </w:r>
      <w:r w:rsidR="0067715D" w:rsidRPr="00E14CB3">
        <w:rPr>
          <w:rStyle w:val="apple-converted-space"/>
          <w:rFonts w:ascii="Times New Roman" w:hAnsi="Times New Roman" w:cs="Times New Roman"/>
          <w:lang w:val="en-US"/>
        </w:rPr>
        <w:t>drew on.</w:t>
      </w:r>
      <w:r w:rsidR="00BF457C" w:rsidRPr="00E14CB3">
        <w:rPr>
          <w:rStyle w:val="FootnoteReference"/>
          <w:rFonts w:ascii="Times New Roman" w:hAnsi="Times New Roman" w:cs="Times New Roman"/>
          <w:lang w:val="en-US"/>
        </w:rPr>
        <w:footnoteReference w:id="4"/>
      </w:r>
      <w:r w:rsidR="0067715D" w:rsidRPr="00E14CB3">
        <w:rPr>
          <w:rStyle w:val="apple-converted-space"/>
          <w:rFonts w:ascii="Times New Roman" w:hAnsi="Times New Roman" w:cs="Times New Roman"/>
          <w:lang w:val="en-US"/>
        </w:rPr>
        <w:t xml:space="preserve"> </w:t>
      </w:r>
      <w:r w:rsidR="0067715D" w:rsidRPr="00E14CB3">
        <w:rPr>
          <w:rStyle w:val="normaltextrun"/>
          <w:rFonts w:ascii="Times New Roman" w:hAnsi="Times New Roman" w:cs="Times New Roman"/>
          <w:lang w:val="en-US"/>
        </w:rPr>
        <w:t>I provide evidence</w:t>
      </w:r>
      <w:r w:rsidR="0067715D" w:rsidRPr="00E14CB3">
        <w:rPr>
          <w:rStyle w:val="apple-converted-space"/>
          <w:rFonts w:ascii="Times New Roman" w:hAnsi="Times New Roman" w:cs="Times New Roman"/>
          <w:lang w:val="en-US"/>
        </w:rPr>
        <w:t> </w:t>
      </w:r>
      <w:r w:rsidR="0067715D" w:rsidRPr="00E14CB3">
        <w:rPr>
          <w:rStyle w:val="normaltextrun"/>
          <w:rFonts w:ascii="Times New Roman" w:hAnsi="Times New Roman" w:cs="Times New Roman"/>
          <w:lang w:val="en-US"/>
        </w:rPr>
        <w:t>to show that even as late as 1959, and despite his increa</w:t>
      </w:r>
      <w:r w:rsidR="00516884" w:rsidRPr="00E14CB3">
        <w:rPr>
          <w:rStyle w:val="normaltextrun"/>
          <w:rFonts w:ascii="Times New Roman" w:hAnsi="Times New Roman" w:cs="Times New Roman"/>
          <w:lang w:val="en-US"/>
        </w:rPr>
        <w:t xml:space="preserve">singly entrenched criticisms of Buddhism, </w:t>
      </w:r>
      <w:proofErr w:type="spellStart"/>
      <w:r w:rsidR="00516884" w:rsidRPr="00E14CB3">
        <w:rPr>
          <w:rStyle w:val="normaltextrun"/>
          <w:rFonts w:ascii="Times New Roman" w:hAnsi="Times New Roman" w:cs="Times New Roman"/>
          <w:lang w:val="en-US"/>
        </w:rPr>
        <w:t>Xiong</w:t>
      </w:r>
      <w:proofErr w:type="spellEnd"/>
      <w:r w:rsidR="00516884" w:rsidRPr="00E14CB3">
        <w:rPr>
          <w:rStyle w:val="normaltextrun"/>
          <w:rFonts w:ascii="Times New Roman" w:hAnsi="Times New Roman" w:cs="Times New Roman"/>
          <w:lang w:val="en-US"/>
        </w:rPr>
        <w:t xml:space="preserve"> </w:t>
      </w:r>
      <w:r w:rsidR="0067715D" w:rsidRPr="00E14CB3">
        <w:rPr>
          <w:rStyle w:val="normaltextrun"/>
          <w:rFonts w:ascii="Times New Roman" w:hAnsi="Times New Roman" w:cs="Times New Roman"/>
          <w:lang w:val="en-US"/>
        </w:rPr>
        <w:t xml:space="preserve">continued to draw on key concepts and models </w:t>
      </w:r>
      <w:r w:rsidR="00532282" w:rsidRPr="00E14CB3">
        <w:rPr>
          <w:rStyle w:val="normaltextrun"/>
          <w:rFonts w:ascii="Times New Roman" w:hAnsi="Times New Roman" w:cs="Times New Roman"/>
          <w:lang w:val="en-US"/>
        </w:rPr>
        <w:t>drawn from</w:t>
      </w:r>
      <w:r w:rsidR="00532282" w:rsidRPr="00E14CB3">
        <w:rPr>
          <w:rStyle w:val="apple-converted-space"/>
          <w:rFonts w:ascii="Times New Roman" w:hAnsi="Times New Roman" w:cs="Times New Roman"/>
          <w:lang w:val="en-US"/>
        </w:rPr>
        <w:t xml:space="preserve"> Buddhist </w:t>
      </w:r>
      <w:r w:rsidR="0067715D" w:rsidRPr="00E14CB3">
        <w:rPr>
          <w:rStyle w:val="normaltextrun"/>
          <w:rFonts w:ascii="Times New Roman" w:hAnsi="Times New Roman" w:cs="Times New Roman"/>
          <w:lang w:val="en-US"/>
        </w:rPr>
        <w:t>philosophy of mind.</w:t>
      </w:r>
    </w:p>
    <w:p w14:paraId="3C6B04FB" w14:textId="77777777" w:rsidR="000873E1" w:rsidRPr="00E14CB3" w:rsidRDefault="000873E1" w:rsidP="00E14CB3">
      <w:pPr>
        <w:snapToGrid w:val="0"/>
        <w:spacing w:line="360" w:lineRule="auto"/>
        <w:contextualSpacing/>
        <w:rPr>
          <w:rStyle w:val="normaltextrun"/>
          <w:rFonts w:ascii="Times New Roman" w:hAnsi="Times New Roman" w:cs="Times New Roman"/>
          <w:lang w:val="en-US"/>
        </w:rPr>
      </w:pPr>
    </w:p>
    <w:p w14:paraId="15326164" w14:textId="655A5148" w:rsidR="00DE7F0A" w:rsidRPr="00E14CB3" w:rsidRDefault="000C794E" w:rsidP="00E14CB3">
      <w:pPr>
        <w:snapToGrid w:val="0"/>
        <w:spacing w:line="360" w:lineRule="auto"/>
        <w:contextualSpacing/>
        <w:rPr>
          <w:rFonts w:ascii="Times New Roman" w:hAnsi="Times New Roman" w:cs="Times New Roman"/>
          <w:b/>
          <w:lang w:val="en-US" w:eastAsia="zh-TW"/>
        </w:rPr>
      </w:pPr>
      <w:r w:rsidRPr="00E14CB3">
        <w:rPr>
          <w:rFonts w:ascii="Times New Roman" w:hAnsi="Times New Roman" w:cs="Times New Roman"/>
          <w:b/>
          <w:lang w:val="en-US" w:eastAsia="zh-TW"/>
        </w:rPr>
        <w:t>1</w:t>
      </w:r>
      <w:r w:rsidR="00F073FC" w:rsidRPr="00E14CB3">
        <w:rPr>
          <w:rFonts w:ascii="Times New Roman" w:hAnsi="Times New Roman" w:cs="Times New Roman"/>
          <w:b/>
          <w:lang w:val="en-US" w:eastAsia="zh-TW"/>
        </w:rPr>
        <w:t xml:space="preserve">. </w:t>
      </w:r>
      <w:r w:rsidR="00DE7F0A" w:rsidRPr="00E14CB3">
        <w:rPr>
          <w:rFonts w:ascii="Times New Roman" w:hAnsi="Times New Roman" w:cs="Times New Roman"/>
          <w:b/>
          <w:lang w:val="en-US" w:eastAsia="zh-TW"/>
        </w:rPr>
        <w:t xml:space="preserve">Why </w:t>
      </w:r>
      <w:proofErr w:type="gramStart"/>
      <w:r w:rsidR="00DE7F0A" w:rsidRPr="00E14CB3">
        <w:rPr>
          <w:rFonts w:ascii="Times New Roman" w:hAnsi="Times New Roman" w:cs="Times New Roman"/>
          <w:b/>
          <w:lang w:val="en-US" w:eastAsia="zh-TW"/>
        </w:rPr>
        <w:t xml:space="preserve">do </w:t>
      </w:r>
      <w:r w:rsidR="00577C65" w:rsidRPr="00E14CB3">
        <w:rPr>
          <w:rFonts w:ascii="Times New Roman" w:hAnsi="Times New Roman" w:cs="Times New Roman"/>
          <w:b/>
          <w:lang w:val="en-US" w:eastAsia="zh-TW"/>
        </w:rPr>
        <w:t>good</w:t>
      </w:r>
      <w:proofErr w:type="gramEnd"/>
      <w:r w:rsidR="00577C65" w:rsidRPr="00E14CB3">
        <w:rPr>
          <w:rFonts w:ascii="Times New Roman" w:hAnsi="Times New Roman" w:cs="Times New Roman"/>
          <w:b/>
          <w:lang w:val="en-US" w:eastAsia="zh-TW"/>
        </w:rPr>
        <w:t xml:space="preserve"> </w:t>
      </w:r>
      <w:r w:rsidR="00DE7F0A" w:rsidRPr="00E14CB3">
        <w:rPr>
          <w:rFonts w:ascii="Times New Roman" w:hAnsi="Times New Roman" w:cs="Times New Roman"/>
          <w:b/>
          <w:lang w:val="en-US" w:eastAsia="zh-TW"/>
        </w:rPr>
        <w:t>people do bad</w:t>
      </w:r>
      <w:r w:rsidR="00577C65" w:rsidRPr="00E14CB3">
        <w:rPr>
          <w:rFonts w:ascii="Times New Roman" w:hAnsi="Times New Roman" w:cs="Times New Roman"/>
          <w:b/>
          <w:lang w:val="en-US" w:eastAsia="zh-TW"/>
        </w:rPr>
        <w:t xml:space="preserve"> things</w:t>
      </w:r>
      <w:r w:rsidR="00DE7F0A" w:rsidRPr="00E14CB3">
        <w:rPr>
          <w:rFonts w:ascii="Times New Roman" w:hAnsi="Times New Roman" w:cs="Times New Roman"/>
          <w:b/>
          <w:lang w:val="en-US" w:eastAsia="zh-TW"/>
        </w:rPr>
        <w:t>?</w:t>
      </w:r>
      <w:r w:rsidR="004B51CB" w:rsidRPr="00E14CB3">
        <w:rPr>
          <w:rFonts w:ascii="Times New Roman" w:hAnsi="Times New Roman" w:cs="Times New Roman"/>
          <w:b/>
          <w:lang w:val="en-US" w:eastAsia="zh-TW"/>
        </w:rPr>
        <w:t xml:space="preserve"> Condition and Cause</w:t>
      </w:r>
    </w:p>
    <w:p w14:paraId="256AD9D6" w14:textId="77777777" w:rsidR="00DE7F0A" w:rsidRPr="00E14CB3" w:rsidRDefault="00DE7F0A"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For </w:t>
      </w:r>
      <w:proofErr w:type="spellStart"/>
      <w:r w:rsidRPr="00E14CB3">
        <w:rPr>
          <w:rFonts w:ascii="Times New Roman" w:hAnsi="Times New Roman" w:cs="Times New Roman"/>
          <w:lang w:val="en-US" w:eastAsia="zh-TW"/>
        </w:rPr>
        <w:t>Xiong</w:t>
      </w:r>
      <w:proofErr w:type="spellEnd"/>
      <w:r w:rsidRPr="00E14CB3">
        <w:rPr>
          <w:rFonts w:ascii="Times New Roman" w:hAnsi="Times New Roman" w:cs="Times New Roman"/>
          <w:lang w:val="en-US" w:eastAsia="zh-TW"/>
        </w:rPr>
        <w:t xml:space="preserve"> </w:t>
      </w:r>
      <w:proofErr w:type="spellStart"/>
      <w:r w:rsidRPr="00E14CB3">
        <w:rPr>
          <w:rFonts w:ascii="Times New Roman" w:hAnsi="Times New Roman" w:cs="Times New Roman"/>
          <w:lang w:val="en-US" w:eastAsia="zh-TW"/>
        </w:rPr>
        <w:t>Shili</w:t>
      </w:r>
      <w:proofErr w:type="spellEnd"/>
      <w:r w:rsidRPr="00E14CB3">
        <w:rPr>
          <w:rFonts w:ascii="Times New Roman" w:hAnsi="Times New Roman" w:cs="Times New Roman"/>
          <w:lang w:val="en-US" w:eastAsia="zh-TW"/>
        </w:rPr>
        <w:t>, the human condition is defined by the capacity to do good or bad:</w:t>
      </w:r>
    </w:p>
    <w:p w14:paraId="0F33A742" w14:textId="77777777" w:rsidR="00DE7F0A" w:rsidRPr="00E14CB3" w:rsidRDefault="00DE7F0A" w:rsidP="00E14CB3">
      <w:pPr>
        <w:snapToGrid w:val="0"/>
        <w:spacing w:line="360" w:lineRule="auto"/>
        <w:contextualSpacing/>
        <w:rPr>
          <w:rFonts w:ascii="Times New Roman" w:hAnsi="Times New Roman" w:cs="Times New Roman"/>
          <w:lang w:val="en-US" w:eastAsia="zh-TW"/>
        </w:rPr>
      </w:pPr>
    </w:p>
    <w:p w14:paraId="4BA45183" w14:textId="6BB96D4D" w:rsidR="00DE7F0A" w:rsidRPr="00E14CB3" w:rsidRDefault="00DE7F0A"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The numinous and the vital stuff</w:t>
      </w:r>
      <w:r w:rsidRPr="00E14CB3">
        <w:rPr>
          <w:rStyle w:val="FootnoteReference"/>
          <w:rFonts w:ascii="Times New Roman" w:hAnsi="Times New Roman" w:cs="Times New Roman"/>
          <w:lang w:val="en-US" w:eastAsia="zh-TW"/>
        </w:rPr>
        <w:footnoteReference w:id="5"/>
      </w:r>
      <w:r w:rsidRPr="00E14CB3">
        <w:rPr>
          <w:rFonts w:ascii="Times New Roman" w:hAnsi="Times New Roman" w:cs="Times New Roman"/>
          <w:lang w:val="en-US" w:eastAsia="zh-TW"/>
        </w:rPr>
        <w:t xml:space="preserve"> </w:t>
      </w:r>
      <w:r w:rsidR="00AC720F" w:rsidRPr="00E14CB3">
        <w:rPr>
          <w:rFonts w:ascii="Times New Roman" w:hAnsi="Times New Roman" w:cs="Times New Roman"/>
          <w:lang w:val="en-US" w:eastAsia="zh-TW"/>
        </w:rPr>
        <w:t xml:space="preserve">that </w:t>
      </w:r>
      <w:r w:rsidRPr="00E14CB3">
        <w:rPr>
          <w:rFonts w:ascii="Times New Roman" w:hAnsi="Times New Roman" w:cs="Times New Roman"/>
          <w:lang w:val="en-US" w:eastAsia="zh-TW"/>
        </w:rPr>
        <w:t xml:space="preserve">people </w:t>
      </w:r>
      <w:r w:rsidR="00ED7FA8" w:rsidRPr="00E14CB3">
        <w:rPr>
          <w:rFonts w:ascii="Times New Roman" w:hAnsi="Times New Roman" w:cs="Times New Roman"/>
          <w:lang w:val="en-US" w:eastAsia="zh-TW"/>
        </w:rPr>
        <w:t>are endowed with at</w:t>
      </w:r>
      <w:r w:rsidR="00A33F59">
        <w:rPr>
          <w:rFonts w:ascii="Times New Roman" w:hAnsi="Times New Roman" w:cs="Times New Roman"/>
          <w:lang w:val="en-US" w:eastAsia="zh-TW"/>
        </w:rPr>
        <w:t xml:space="preserve"> birth serve</w:t>
      </w:r>
      <w:r w:rsidRPr="00E14CB3">
        <w:rPr>
          <w:rFonts w:ascii="Times New Roman" w:hAnsi="Times New Roman" w:cs="Times New Roman"/>
          <w:lang w:val="en-US" w:eastAsia="zh-TW"/>
        </w:rPr>
        <w:t xml:space="preserve"> to become their independent bod</w:t>
      </w:r>
      <w:r w:rsidR="00D532D6" w:rsidRPr="00E14CB3">
        <w:rPr>
          <w:rFonts w:ascii="Times New Roman" w:hAnsi="Times New Roman" w:cs="Times New Roman"/>
          <w:lang w:val="en-US" w:eastAsia="zh-TW"/>
        </w:rPr>
        <w:t>ies</w:t>
      </w:r>
      <w:r w:rsidRPr="00E14CB3">
        <w:rPr>
          <w:rFonts w:ascii="Times New Roman" w:hAnsi="Times New Roman" w:cs="Times New Roman"/>
          <w:lang w:val="en-US" w:eastAsia="zh-TW"/>
        </w:rPr>
        <w:t xml:space="preserve"> and so, through their own efforts, they are able to </w:t>
      </w:r>
      <w:r w:rsidR="0063150C" w:rsidRPr="00E14CB3">
        <w:rPr>
          <w:rFonts w:ascii="Times New Roman" w:hAnsi="Times New Roman" w:cs="Times New Roman"/>
          <w:lang w:val="en-US" w:eastAsia="zh-TW"/>
        </w:rPr>
        <w:t>do</w:t>
      </w:r>
      <w:r w:rsidRPr="00E14CB3">
        <w:rPr>
          <w:rFonts w:ascii="Times New Roman" w:hAnsi="Times New Roman" w:cs="Times New Roman"/>
          <w:lang w:val="en-US" w:eastAsia="zh-TW"/>
        </w:rPr>
        <w:t xml:space="preserve"> all manner of good actions and bad actions.</w:t>
      </w:r>
    </w:p>
    <w:p w14:paraId="79D7F3D1" w14:textId="77777777" w:rsidR="00DE7F0A" w:rsidRPr="00E14CB3" w:rsidRDefault="00DE7F0A"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人生而含靈秉氣</w:t>
      </w:r>
      <w:r w:rsidRPr="00E14CB3">
        <w:rPr>
          <w:rFonts w:ascii="Times New Roman" w:hAnsi="Times New Roman" w:cs="Times New Roman"/>
          <w:lang w:val="en-US" w:eastAsia="zh-CN"/>
        </w:rPr>
        <w:t>，</w:t>
      </w:r>
      <w:r w:rsidRPr="00E14CB3">
        <w:rPr>
          <w:rFonts w:ascii="Times New Roman" w:hAnsi="Times New Roman" w:cs="Times New Roman"/>
          <w:lang w:val="en-US" w:eastAsia="zh-TW"/>
        </w:rPr>
        <w:t>以成獨立體。便能以自力造作一切善行與不善行。</w:t>
      </w:r>
      <w:r w:rsidRPr="00E14CB3">
        <w:rPr>
          <w:rStyle w:val="FootnoteReference"/>
          <w:rFonts w:ascii="Times New Roman" w:hAnsi="Times New Roman" w:cs="Times New Roman"/>
          <w:lang w:val="en-US" w:eastAsia="zh-TW"/>
        </w:rPr>
        <w:footnoteReference w:id="6"/>
      </w:r>
    </w:p>
    <w:p w14:paraId="6CB181F9" w14:textId="77777777" w:rsidR="00DE7F0A" w:rsidRPr="00E14CB3" w:rsidRDefault="00DE7F0A" w:rsidP="00E14CB3">
      <w:pPr>
        <w:snapToGrid w:val="0"/>
        <w:spacing w:line="360" w:lineRule="auto"/>
        <w:contextualSpacing/>
        <w:rPr>
          <w:rFonts w:ascii="Times New Roman" w:hAnsi="Times New Roman" w:cs="Times New Roman"/>
          <w:lang w:val="en-US" w:eastAsia="zh-TW"/>
        </w:rPr>
      </w:pPr>
    </w:p>
    <w:p w14:paraId="70D420C5" w14:textId="613F0D0F" w:rsidR="00DE7F0A" w:rsidRPr="00E14CB3" w:rsidRDefault="00DE7F0A"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Given that people are able to choose </w:t>
      </w:r>
      <w:r w:rsidR="001B7431" w:rsidRPr="00E14CB3">
        <w:rPr>
          <w:rFonts w:ascii="Times New Roman" w:hAnsi="Times New Roman" w:cs="Times New Roman"/>
          <w:lang w:val="en-US" w:eastAsia="zh-TW"/>
        </w:rPr>
        <w:t xml:space="preserve">whether </w:t>
      </w:r>
      <w:r w:rsidRPr="00E14CB3">
        <w:rPr>
          <w:rFonts w:ascii="Times New Roman" w:hAnsi="Times New Roman" w:cs="Times New Roman"/>
          <w:lang w:val="en-US" w:eastAsia="zh-TW"/>
        </w:rPr>
        <w:t xml:space="preserve">to do good or to do bad, </w:t>
      </w:r>
      <w:r w:rsidR="00DA5A80" w:rsidRPr="00E14CB3">
        <w:rPr>
          <w:rFonts w:ascii="Times New Roman" w:hAnsi="Times New Roman" w:cs="Times New Roman"/>
          <w:lang w:val="en-US" w:eastAsia="zh-TW"/>
        </w:rPr>
        <w:t xml:space="preserve">how is that </w:t>
      </w:r>
      <w:r w:rsidR="00E36AAE" w:rsidRPr="00E14CB3">
        <w:rPr>
          <w:rFonts w:ascii="Times New Roman" w:hAnsi="Times New Roman" w:cs="Times New Roman"/>
          <w:lang w:val="en-US" w:eastAsia="zh-TW"/>
        </w:rPr>
        <w:t>badness is able to arise in the first place?</w:t>
      </w:r>
      <w:r w:rsidRPr="00E14CB3">
        <w:rPr>
          <w:rFonts w:ascii="Times New Roman" w:hAnsi="Times New Roman" w:cs="Times New Roman"/>
          <w:lang w:val="en-US" w:eastAsia="zh-TW"/>
        </w:rPr>
        <w:t xml:space="preserve"> </w:t>
      </w:r>
      <w:r w:rsidR="00A33F59">
        <w:rPr>
          <w:rFonts w:ascii="Times New Roman" w:hAnsi="Times New Roman" w:cs="Times New Roman"/>
          <w:lang w:val="en-US" w:eastAsia="zh-TW"/>
        </w:rPr>
        <w:t>H</w:t>
      </w:r>
      <w:r w:rsidR="00E4234A" w:rsidRPr="00E14CB3">
        <w:rPr>
          <w:rFonts w:ascii="Times New Roman" w:hAnsi="Times New Roman" w:cs="Times New Roman"/>
          <w:lang w:val="en-US" w:eastAsia="zh-TW"/>
        </w:rPr>
        <w:t xml:space="preserve">ow is it that there is badness at all? </w:t>
      </w:r>
      <w:proofErr w:type="spellStart"/>
      <w:r w:rsidRPr="00E14CB3">
        <w:rPr>
          <w:rFonts w:ascii="Times New Roman" w:hAnsi="Times New Roman" w:cs="Times New Roman"/>
          <w:lang w:val="en-US" w:eastAsia="zh-TW"/>
        </w:rPr>
        <w:t>Xiong</w:t>
      </w:r>
      <w:proofErr w:type="spellEnd"/>
      <w:r w:rsidRPr="00E14CB3">
        <w:rPr>
          <w:rFonts w:ascii="Times New Roman" w:hAnsi="Times New Roman" w:cs="Times New Roman"/>
          <w:lang w:val="en-US" w:eastAsia="zh-TW"/>
        </w:rPr>
        <w:t xml:space="preserve"> </w:t>
      </w:r>
      <w:r w:rsidR="003B11ED" w:rsidRPr="00E14CB3">
        <w:rPr>
          <w:rFonts w:ascii="Times New Roman" w:hAnsi="Times New Roman" w:cs="Times New Roman"/>
          <w:lang w:val="en-US" w:eastAsia="zh-TW"/>
        </w:rPr>
        <w:t>insists</w:t>
      </w:r>
      <w:r w:rsidRPr="00E14CB3">
        <w:rPr>
          <w:rFonts w:ascii="Times New Roman" w:hAnsi="Times New Roman" w:cs="Times New Roman"/>
          <w:lang w:val="en-US" w:eastAsia="zh-TW"/>
        </w:rPr>
        <w:t xml:space="preserve"> that </w:t>
      </w:r>
      <w:r w:rsidR="00577C65" w:rsidRPr="00E14CB3">
        <w:rPr>
          <w:rFonts w:ascii="Times New Roman" w:hAnsi="Times New Roman" w:cs="Times New Roman"/>
          <w:lang w:val="en-US" w:eastAsia="zh-TW"/>
        </w:rPr>
        <w:t xml:space="preserve">badness is not a part of our inherent </w:t>
      </w:r>
      <w:r w:rsidRPr="00E14CB3">
        <w:rPr>
          <w:rFonts w:ascii="Times New Roman" w:hAnsi="Times New Roman" w:cs="Times New Roman"/>
          <w:lang w:val="en-US" w:eastAsia="zh-TW"/>
        </w:rPr>
        <w:t xml:space="preserve">nature: </w:t>
      </w:r>
    </w:p>
    <w:p w14:paraId="14FA1463" w14:textId="77777777" w:rsidR="00DE7F0A" w:rsidRPr="00E14CB3" w:rsidRDefault="00DE7F0A" w:rsidP="00E14CB3">
      <w:pPr>
        <w:snapToGrid w:val="0"/>
        <w:spacing w:line="360" w:lineRule="auto"/>
        <w:ind w:left="720"/>
        <w:contextualSpacing/>
        <w:rPr>
          <w:rFonts w:ascii="Times New Roman" w:hAnsi="Times New Roman" w:cs="Times New Roman"/>
          <w:lang w:val="en-US" w:eastAsia="zh-TW"/>
        </w:rPr>
      </w:pPr>
    </w:p>
    <w:p w14:paraId="5155C1A0" w14:textId="6DE095ED" w:rsidR="00A449FA" w:rsidRPr="00E14CB3" w:rsidRDefault="00A449FA" w:rsidP="00E14CB3">
      <w:pPr>
        <w:snapToGrid w:val="0"/>
        <w:spacing w:line="360" w:lineRule="auto"/>
        <w:contextualSpacing/>
        <w:rPr>
          <w:rFonts w:ascii="Times New Roman" w:hAnsi="Times New Roman" w:cs="Times New Roman"/>
          <w:lang w:eastAsia="zh-TW"/>
        </w:rPr>
      </w:pPr>
      <w:r w:rsidRPr="00E14CB3">
        <w:rPr>
          <w:rFonts w:ascii="Times New Roman" w:hAnsi="Times New Roman" w:cs="Times New Roman"/>
          <w:lang w:eastAsia="zh-TW"/>
        </w:rPr>
        <w:tab/>
        <w:t xml:space="preserve">Our inherent nature </w:t>
      </w:r>
      <w:r w:rsidR="004E00FA" w:rsidRPr="00E14CB3">
        <w:rPr>
          <w:rFonts w:ascii="Times New Roman" w:hAnsi="Times New Roman" w:cs="Times New Roman"/>
          <w:lang w:eastAsia="zh-TW"/>
        </w:rPr>
        <w:t xml:space="preserve">has </w:t>
      </w:r>
      <w:r w:rsidRPr="00E14CB3">
        <w:rPr>
          <w:rFonts w:ascii="Times New Roman" w:hAnsi="Times New Roman" w:cs="Times New Roman"/>
          <w:lang w:eastAsia="zh-TW"/>
        </w:rPr>
        <w:t xml:space="preserve">never had any roots of badness. (This is to say, </w:t>
      </w:r>
      <w:r w:rsidRPr="00E14CB3">
        <w:rPr>
          <w:rFonts w:ascii="Times New Roman" w:hAnsi="Times New Roman" w:cs="Times New Roman"/>
          <w:lang w:eastAsia="zh-TW"/>
        </w:rPr>
        <w:tab/>
      </w:r>
      <w:r w:rsidR="0063150C" w:rsidRPr="00E14CB3">
        <w:rPr>
          <w:rFonts w:ascii="Times New Roman" w:hAnsi="Times New Roman" w:cs="Times New Roman"/>
          <w:lang w:eastAsia="zh-TW"/>
        </w:rPr>
        <w:t>inherent</w:t>
      </w:r>
      <w:r w:rsidRPr="00E14CB3">
        <w:rPr>
          <w:rFonts w:ascii="Times New Roman" w:hAnsi="Times New Roman" w:cs="Times New Roman"/>
          <w:lang w:eastAsia="zh-TW"/>
        </w:rPr>
        <w:t xml:space="preserve"> nature </w:t>
      </w:r>
      <w:r w:rsidR="0063150C" w:rsidRPr="00E14CB3">
        <w:rPr>
          <w:rFonts w:ascii="Times New Roman" w:hAnsi="Times New Roman" w:cs="Times New Roman"/>
          <w:lang w:eastAsia="zh-TW"/>
        </w:rPr>
        <w:t xml:space="preserve">has </w:t>
      </w:r>
      <w:r w:rsidRPr="00E14CB3">
        <w:rPr>
          <w:rFonts w:ascii="Times New Roman" w:hAnsi="Times New Roman" w:cs="Times New Roman"/>
          <w:lang w:eastAsia="zh-TW"/>
        </w:rPr>
        <w:t>never contained the ro</w:t>
      </w:r>
      <w:r w:rsidR="00D532D6" w:rsidRPr="00E14CB3">
        <w:rPr>
          <w:rFonts w:ascii="Times New Roman" w:hAnsi="Times New Roman" w:cs="Times New Roman"/>
          <w:lang w:eastAsia="zh-TW"/>
        </w:rPr>
        <w:t>ot</w:t>
      </w:r>
      <w:r w:rsidR="0063150C" w:rsidRPr="00E14CB3">
        <w:rPr>
          <w:rFonts w:ascii="Times New Roman" w:hAnsi="Times New Roman" w:cs="Times New Roman"/>
          <w:lang w:eastAsia="zh-TW"/>
        </w:rPr>
        <w:t>s</w:t>
      </w:r>
      <w:r w:rsidR="00D532D6" w:rsidRPr="00E14CB3">
        <w:rPr>
          <w:rFonts w:ascii="Times New Roman" w:hAnsi="Times New Roman" w:cs="Times New Roman"/>
          <w:lang w:eastAsia="zh-TW"/>
        </w:rPr>
        <w:t xml:space="preserve"> of any kind of badness. Bad </w:t>
      </w:r>
      <w:r w:rsidR="0063150C" w:rsidRPr="00E14CB3">
        <w:rPr>
          <w:rFonts w:ascii="Times New Roman" w:hAnsi="Times New Roman" w:cs="Times New Roman"/>
          <w:lang w:eastAsia="zh-TW"/>
        </w:rPr>
        <w:tab/>
        <w:t>means</w:t>
      </w:r>
      <w:r w:rsidR="00AC720F" w:rsidRPr="00E14CB3">
        <w:rPr>
          <w:rFonts w:ascii="Times New Roman" w:hAnsi="Times New Roman" w:cs="Times New Roman"/>
          <w:lang w:eastAsia="zh-TW"/>
        </w:rPr>
        <w:t xml:space="preserve"> </w:t>
      </w:r>
      <w:r w:rsidR="001108D4" w:rsidRPr="00E14CB3">
        <w:rPr>
          <w:rFonts w:ascii="Times New Roman" w:hAnsi="Times New Roman" w:cs="Times New Roman"/>
          <w:lang w:eastAsia="zh-TW"/>
        </w:rPr>
        <w:t xml:space="preserve">various </w:t>
      </w:r>
      <w:r w:rsidRPr="00E14CB3">
        <w:rPr>
          <w:rFonts w:ascii="Times New Roman" w:hAnsi="Times New Roman" w:cs="Times New Roman"/>
          <w:lang w:eastAsia="zh-TW"/>
        </w:rPr>
        <w:t>defilements such as ignorance and delusion.)</w:t>
      </w:r>
    </w:p>
    <w:p w14:paraId="61F1E9EB" w14:textId="77777777" w:rsidR="00A449FA" w:rsidRPr="00E14CB3" w:rsidRDefault="00A449FA"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eastAsia="zh-TW"/>
        </w:rPr>
        <w:tab/>
      </w:r>
      <w:r w:rsidRPr="00E14CB3">
        <w:rPr>
          <w:rFonts w:ascii="Times New Roman" w:hAnsi="Times New Roman" w:cs="Times New Roman"/>
          <w:lang w:eastAsia="zh-TW"/>
        </w:rPr>
        <w:t>人的本性元無一切壞根。（言本性中不曾含有一切壞的根也。壞，謂癡</w:t>
      </w:r>
      <w:r w:rsidRPr="00E14CB3">
        <w:rPr>
          <w:rFonts w:ascii="Times New Roman" w:hAnsi="Times New Roman" w:cs="Times New Roman"/>
          <w:lang w:eastAsia="zh-TW"/>
        </w:rPr>
        <w:tab/>
      </w:r>
      <w:r w:rsidRPr="00E14CB3">
        <w:rPr>
          <w:rFonts w:ascii="Times New Roman" w:hAnsi="Times New Roman" w:cs="Times New Roman"/>
          <w:lang w:eastAsia="zh-TW"/>
        </w:rPr>
        <w:t>惑諸雜染。）</w:t>
      </w:r>
      <w:r w:rsidRPr="00E14CB3">
        <w:rPr>
          <w:rStyle w:val="FootnoteReference"/>
          <w:rFonts w:ascii="Times New Roman" w:hAnsi="Times New Roman" w:cs="Times New Roman"/>
          <w:lang w:eastAsia="zh-TW"/>
        </w:rPr>
        <w:footnoteReference w:id="7"/>
      </w:r>
    </w:p>
    <w:p w14:paraId="55FC765D" w14:textId="77777777" w:rsidR="00A449FA" w:rsidRPr="00E14CB3" w:rsidRDefault="00A449FA" w:rsidP="00E14CB3">
      <w:pPr>
        <w:snapToGrid w:val="0"/>
        <w:spacing w:line="360" w:lineRule="auto"/>
        <w:contextualSpacing/>
        <w:rPr>
          <w:rFonts w:ascii="Times New Roman" w:hAnsi="Times New Roman" w:cs="Times New Roman"/>
          <w:lang w:val="en-US" w:eastAsia="zh-TW"/>
        </w:rPr>
      </w:pPr>
    </w:p>
    <w:p w14:paraId="303700CB" w14:textId="55A87954" w:rsidR="007D5BC2" w:rsidRPr="00E14CB3" w:rsidRDefault="00A449FA"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Given that </w:t>
      </w:r>
      <w:r w:rsidR="004C2EEE" w:rsidRPr="00E14CB3">
        <w:rPr>
          <w:rFonts w:ascii="Times New Roman" w:hAnsi="Times New Roman" w:cs="Times New Roman"/>
          <w:lang w:val="en-US" w:eastAsia="zh-TW"/>
        </w:rPr>
        <w:t>h</w:t>
      </w:r>
      <w:r w:rsidR="00DE7F0A" w:rsidRPr="00E14CB3">
        <w:rPr>
          <w:rFonts w:ascii="Times New Roman" w:hAnsi="Times New Roman" w:cs="Times New Roman"/>
          <w:lang w:val="en-US" w:eastAsia="zh-TW"/>
        </w:rPr>
        <w:t>uman nature is inherently good and innate knowing</w:t>
      </w:r>
      <w:r w:rsidR="001B7431" w:rsidRPr="00E14CB3">
        <w:rPr>
          <w:rStyle w:val="FootnoteReference"/>
          <w:rFonts w:ascii="Times New Roman" w:hAnsi="Times New Roman" w:cs="Times New Roman"/>
          <w:lang w:val="en-US" w:eastAsia="zh-TW"/>
        </w:rPr>
        <w:footnoteReference w:id="8"/>
      </w:r>
      <w:r w:rsidR="00DE7F0A" w:rsidRPr="00E14CB3">
        <w:rPr>
          <w:rFonts w:ascii="Times New Roman" w:hAnsi="Times New Roman" w:cs="Times New Roman"/>
          <w:lang w:val="en-US" w:eastAsia="zh-TW"/>
        </w:rPr>
        <w:t xml:space="preserve"> is inherent nature, then how is it that </w:t>
      </w:r>
      <w:r w:rsidR="007D5BC2" w:rsidRPr="00E14CB3">
        <w:rPr>
          <w:rFonts w:ascii="Times New Roman" w:hAnsi="Times New Roman" w:cs="Times New Roman"/>
          <w:lang w:val="en-US" w:eastAsia="zh-TW"/>
        </w:rPr>
        <w:t>people</w:t>
      </w:r>
      <w:r w:rsidR="00DE7F0A" w:rsidRPr="00E14CB3">
        <w:rPr>
          <w:rFonts w:ascii="Times New Roman" w:hAnsi="Times New Roman" w:cs="Times New Roman"/>
          <w:lang w:val="en-US" w:eastAsia="zh-TW"/>
        </w:rPr>
        <w:t xml:space="preserve"> can engage in wrongdoing such that they los</w:t>
      </w:r>
      <w:r w:rsidR="00D532D6" w:rsidRPr="00E14CB3">
        <w:rPr>
          <w:rFonts w:ascii="Times New Roman" w:hAnsi="Times New Roman" w:cs="Times New Roman"/>
          <w:lang w:val="en-US" w:eastAsia="zh-TW"/>
        </w:rPr>
        <w:t>e</w:t>
      </w:r>
      <w:r w:rsidR="00DE7F0A" w:rsidRPr="00E14CB3">
        <w:rPr>
          <w:rFonts w:ascii="Times New Roman" w:hAnsi="Times New Roman" w:cs="Times New Roman"/>
          <w:lang w:val="en-US" w:eastAsia="zh-TW"/>
        </w:rPr>
        <w:t xml:space="preserve"> </w:t>
      </w:r>
      <w:r w:rsidR="00DE7F0A" w:rsidRPr="00E14CB3">
        <w:rPr>
          <w:rFonts w:ascii="Times New Roman" w:hAnsi="Times New Roman" w:cs="Times New Roman"/>
          <w:lang w:val="en-US" w:eastAsia="zh-TW"/>
        </w:rPr>
        <w:lastRenderedPageBreak/>
        <w:t>their innate knowing and their inherent nature? Argued on this basis, then it cannot be said that human wrongdoing arises from innate knowing or inherent nature. Yet it cannot be denied that people certain</w:t>
      </w:r>
      <w:r w:rsidR="001B7431" w:rsidRPr="00E14CB3">
        <w:rPr>
          <w:rFonts w:ascii="Times New Roman" w:hAnsi="Times New Roman" w:cs="Times New Roman"/>
          <w:lang w:val="en-US" w:eastAsia="zh-TW"/>
        </w:rPr>
        <w:t>ly</w:t>
      </w:r>
      <w:r w:rsidR="00DE7F0A" w:rsidRPr="00E14CB3">
        <w:rPr>
          <w:rFonts w:ascii="Times New Roman" w:hAnsi="Times New Roman" w:cs="Times New Roman"/>
          <w:lang w:val="en-US" w:eastAsia="zh-TW"/>
        </w:rPr>
        <w:t xml:space="preserve"> engage in a lot of wrongdoing. So how should the contradiction between good and bad be accounted for?  </w:t>
      </w:r>
    </w:p>
    <w:p w14:paraId="759BBB4C" w14:textId="49263819" w:rsidR="00D16AC5" w:rsidRPr="00E14CB3" w:rsidRDefault="00DE7F0A"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人性本善，而良知即是本性，如何又作罪惡以致失良知、喪本性？據此而論，則人生罪惡斷不可謂其出於良知惑本性。然人之作惡犯罪者確爾不為少數，此亦無可否認。善惡矛盾之故，將於何處尋求？</w:t>
      </w:r>
      <w:r w:rsidRPr="00E14CB3">
        <w:rPr>
          <w:rStyle w:val="FootnoteReference"/>
          <w:rFonts w:ascii="Times New Roman" w:hAnsi="Times New Roman" w:cs="Times New Roman"/>
          <w:lang w:val="en-US" w:eastAsia="zh-TW"/>
        </w:rPr>
        <w:footnoteReference w:id="9"/>
      </w:r>
    </w:p>
    <w:p w14:paraId="6434BF16" w14:textId="77777777" w:rsidR="00D16AC5" w:rsidRPr="00E14CB3" w:rsidRDefault="00D16AC5" w:rsidP="00E14CB3">
      <w:pPr>
        <w:snapToGrid w:val="0"/>
        <w:spacing w:line="360" w:lineRule="auto"/>
        <w:contextualSpacing/>
        <w:jc w:val="both"/>
        <w:rPr>
          <w:rFonts w:ascii="Times New Roman" w:hAnsi="Times New Roman" w:cs="Times New Roman"/>
          <w:lang w:val="en-US" w:eastAsia="zh-TW"/>
        </w:rPr>
      </w:pPr>
    </w:p>
    <w:p w14:paraId="0E7CAFE0" w14:textId="27C3A033" w:rsidR="003B11ED" w:rsidRPr="00E14CB3" w:rsidRDefault="00BF46AE" w:rsidP="00E14CB3">
      <w:pPr>
        <w:snapToGrid w:val="0"/>
        <w:spacing w:line="360" w:lineRule="auto"/>
        <w:contextualSpacing/>
        <w:rPr>
          <w:rFonts w:ascii="Times New Roman" w:hAnsi="Times New Roman" w:cs="Times New Roman"/>
          <w:lang w:val="en-US" w:eastAsia="zh-TW"/>
        </w:rPr>
      </w:pPr>
      <w:proofErr w:type="spellStart"/>
      <w:r w:rsidRPr="00E14CB3">
        <w:rPr>
          <w:rFonts w:ascii="Times New Roman" w:hAnsi="Times New Roman" w:cs="Times New Roman"/>
          <w:lang w:val="en-US" w:eastAsia="zh-TW"/>
        </w:rPr>
        <w:t>Xiong</w:t>
      </w:r>
      <w:proofErr w:type="spellEnd"/>
      <w:r w:rsidRPr="00E14CB3">
        <w:rPr>
          <w:rFonts w:ascii="Times New Roman" w:hAnsi="Times New Roman" w:cs="Times New Roman"/>
          <w:lang w:val="en-US" w:eastAsia="zh-TW"/>
        </w:rPr>
        <w:t xml:space="preserve"> </w:t>
      </w:r>
      <w:proofErr w:type="spellStart"/>
      <w:r w:rsidR="00121A02" w:rsidRPr="00E14CB3">
        <w:rPr>
          <w:rFonts w:ascii="Times New Roman" w:hAnsi="Times New Roman" w:cs="Times New Roman"/>
          <w:lang w:val="en-US" w:eastAsia="zh-TW"/>
        </w:rPr>
        <w:t>Shi</w:t>
      </w:r>
      <w:r w:rsidR="0063150C" w:rsidRPr="00E14CB3">
        <w:rPr>
          <w:rFonts w:ascii="Times New Roman" w:hAnsi="Times New Roman" w:cs="Times New Roman"/>
          <w:lang w:val="en-US" w:eastAsia="zh-TW"/>
        </w:rPr>
        <w:t>li</w:t>
      </w:r>
      <w:proofErr w:type="spellEnd"/>
      <w:r w:rsidR="00121A02"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 xml:space="preserve">and Zhu </w:t>
      </w:r>
      <w:r w:rsidR="00121A02" w:rsidRPr="00E14CB3">
        <w:rPr>
          <w:rFonts w:ascii="Times New Roman" w:hAnsi="Times New Roman" w:cs="Times New Roman"/>
          <w:lang w:val="en-US" w:eastAsia="zh-TW"/>
        </w:rPr>
        <w:t xml:space="preserve">Xi </w:t>
      </w:r>
      <w:r w:rsidRPr="00E14CB3">
        <w:rPr>
          <w:rFonts w:ascii="Times New Roman" w:hAnsi="Times New Roman" w:cs="Times New Roman"/>
          <w:lang w:val="en-US" w:eastAsia="zh-TW"/>
        </w:rPr>
        <w:t>provide</w:t>
      </w:r>
      <w:r w:rsidR="00DA5A80" w:rsidRPr="00E14CB3">
        <w:rPr>
          <w:rFonts w:ascii="Times New Roman" w:hAnsi="Times New Roman" w:cs="Times New Roman"/>
          <w:lang w:val="en-US" w:eastAsia="zh-TW"/>
        </w:rPr>
        <w:t>d</w:t>
      </w:r>
      <w:r w:rsidR="003B11ED"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 xml:space="preserve">a consistent response </w:t>
      </w:r>
      <w:r w:rsidR="00DA5A80" w:rsidRPr="00E14CB3">
        <w:rPr>
          <w:rFonts w:ascii="Times New Roman" w:hAnsi="Times New Roman" w:cs="Times New Roman"/>
          <w:lang w:val="en-US" w:eastAsia="zh-TW"/>
        </w:rPr>
        <w:t xml:space="preserve">to this concluding question, </w:t>
      </w:r>
      <w:r w:rsidRPr="00E14CB3">
        <w:rPr>
          <w:rFonts w:ascii="Times New Roman" w:hAnsi="Times New Roman" w:cs="Times New Roman"/>
          <w:lang w:val="en-US" w:eastAsia="zh-TW"/>
        </w:rPr>
        <w:t xml:space="preserve">involving </w:t>
      </w:r>
      <w:r w:rsidR="003B11ED" w:rsidRPr="00E14CB3">
        <w:rPr>
          <w:rFonts w:ascii="Times New Roman" w:hAnsi="Times New Roman" w:cs="Times New Roman"/>
          <w:lang w:val="en-US" w:eastAsia="zh-TW"/>
        </w:rPr>
        <w:t xml:space="preserve">two </w:t>
      </w:r>
      <w:r w:rsidR="00A93106" w:rsidRPr="00E14CB3">
        <w:rPr>
          <w:rFonts w:ascii="Times New Roman" w:hAnsi="Times New Roman" w:cs="Times New Roman"/>
          <w:lang w:val="en-US" w:eastAsia="zh-TW"/>
        </w:rPr>
        <w:t>elements</w:t>
      </w:r>
      <w:r w:rsidR="003B11ED" w:rsidRPr="00E14CB3">
        <w:rPr>
          <w:rFonts w:ascii="Times New Roman" w:hAnsi="Times New Roman" w:cs="Times New Roman"/>
          <w:lang w:val="en-US" w:eastAsia="zh-TW"/>
        </w:rPr>
        <w:t xml:space="preserve">: </w:t>
      </w:r>
      <w:r w:rsidR="007D5BC2" w:rsidRPr="00E14CB3">
        <w:rPr>
          <w:rFonts w:ascii="Times New Roman" w:hAnsi="Times New Roman" w:cs="Times New Roman"/>
          <w:lang w:val="en-US" w:eastAsia="zh-TW"/>
        </w:rPr>
        <w:t>condition</w:t>
      </w:r>
      <w:r w:rsidR="003B11ED" w:rsidRPr="00E14CB3">
        <w:rPr>
          <w:rFonts w:ascii="Times New Roman" w:hAnsi="Times New Roman" w:cs="Times New Roman"/>
          <w:lang w:val="en-US" w:eastAsia="zh-TW"/>
        </w:rPr>
        <w:t xml:space="preserve"> and </w:t>
      </w:r>
      <w:r w:rsidR="007D5BC2" w:rsidRPr="00E14CB3">
        <w:rPr>
          <w:rFonts w:ascii="Times New Roman" w:hAnsi="Times New Roman" w:cs="Times New Roman"/>
          <w:lang w:val="en-US" w:eastAsia="zh-TW"/>
        </w:rPr>
        <w:t>cause</w:t>
      </w:r>
      <w:r w:rsidR="003B11ED" w:rsidRPr="00E14CB3">
        <w:rPr>
          <w:rFonts w:ascii="Times New Roman" w:hAnsi="Times New Roman" w:cs="Times New Roman"/>
          <w:lang w:val="en-US" w:eastAsia="zh-TW"/>
        </w:rPr>
        <w:t>.</w:t>
      </w:r>
      <w:r w:rsidRPr="00E14CB3">
        <w:rPr>
          <w:rFonts w:ascii="Times New Roman" w:hAnsi="Times New Roman" w:cs="Times New Roman"/>
          <w:lang w:val="en-US" w:eastAsia="zh-TW"/>
        </w:rPr>
        <w:t xml:space="preserve"> </w:t>
      </w:r>
      <w:r w:rsidR="009A5BB5" w:rsidRPr="00E14CB3">
        <w:rPr>
          <w:rFonts w:ascii="Times New Roman" w:hAnsi="Times New Roman" w:cs="Times New Roman"/>
          <w:lang w:val="en-US" w:eastAsia="zh-TW"/>
        </w:rPr>
        <w:t xml:space="preserve">As I will show, </w:t>
      </w:r>
      <w:r w:rsidR="004048AA" w:rsidRPr="00E14CB3">
        <w:rPr>
          <w:rFonts w:ascii="Times New Roman" w:hAnsi="Times New Roman" w:cs="Times New Roman"/>
          <w:lang w:val="en-US" w:eastAsia="zh-TW"/>
        </w:rPr>
        <w:t xml:space="preserve">each </w:t>
      </w:r>
      <w:r w:rsidR="007D5BC2" w:rsidRPr="00E14CB3">
        <w:rPr>
          <w:rFonts w:ascii="Times New Roman" w:hAnsi="Times New Roman" w:cs="Times New Roman"/>
          <w:lang w:val="en-US" w:eastAsia="zh-TW"/>
        </w:rPr>
        <w:t xml:space="preserve">element </w:t>
      </w:r>
      <w:r w:rsidR="004048AA" w:rsidRPr="00E14CB3">
        <w:rPr>
          <w:rFonts w:ascii="Times New Roman" w:hAnsi="Times New Roman" w:cs="Times New Roman"/>
          <w:lang w:val="en-US" w:eastAsia="zh-TW"/>
        </w:rPr>
        <w:t>evidences a clear</w:t>
      </w:r>
      <w:r w:rsidR="009A5BB5" w:rsidRPr="00E14CB3">
        <w:rPr>
          <w:rFonts w:ascii="Times New Roman" w:hAnsi="Times New Roman" w:cs="Times New Roman"/>
          <w:lang w:val="en-US" w:eastAsia="zh-TW"/>
        </w:rPr>
        <w:t xml:space="preserve"> isomorphism between </w:t>
      </w:r>
      <w:r w:rsidR="004048AA" w:rsidRPr="00E14CB3">
        <w:rPr>
          <w:rFonts w:ascii="Times New Roman" w:hAnsi="Times New Roman" w:cs="Times New Roman"/>
          <w:lang w:val="en-US" w:eastAsia="zh-TW"/>
        </w:rPr>
        <w:t xml:space="preserve">components in </w:t>
      </w:r>
      <w:proofErr w:type="spellStart"/>
      <w:r w:rsidR="009A5BB5" w:rsidRPr="00E14CB3">
        <w:rPr>
          <w:rFonts w:ascii="Times New Roman" w:hAnsi="Times New Roman" w:cs="Times New Roman"/>
          <w:lang w:val="en-US" w:eastAsia="zh-TW"/>
        </w:rPr>
        <w:t>Xiong’s</w:t>
      </w:r>
      <w:proofErr w:type="spellEnd"/>
      <w:r w:rsidR="009A5BB5" w:rsidRPr="00E14CB3">
        <w:rPr>
          <w:rFonts w:ascii="Times New Roman" w:hAnsi="Times New Roman" w:cs="Times New Roman"/>
          <w:lang w:val="en-US" w:eastAsia="zh-TW"/>
        </w:rPr>
        <w:t xml:space="preserve"> and Zhu’s respective metaphysical systems.</w:t>
      </w:r>
      <w:r w:rsidR="004048AA" w:rsidRPr="00E14CB3">
        <w:rPr>
          <w:rFonts w:ascii="Times New Roman" w:hAnsi="Times New Roman" w:cs="Times New Roman"/>
          <w:lang w:val="en-US" w:eastAsia="zh-TW"/>
        </w:rPr>
        <w:t xml:space="preserve"> The first example of isomorphism concerns the nature; the second </w:t>
      </w:r>
      <w:r w:rsidR="00D357CE" w:rsidRPr="00E14CB3">
        <w:rPr>
          <w:rFonts w:ascii="Times New Roman" w:hAnsi="Times New Roman" w:cs="Times New Roman"/>
          <w:lang w:val="en-US" w:eastAsia="zh-TW"/>
        </w:rPr>
        <w:t xml:space="preserve">example </w:t>
      </w:r>
      <w:r w:rsidR="004048AA" w:rsidRPr="00E14CB3">
        <w:rPr>
          <w:rFonts w:ascii="Times New Roman" w:hAnsi="Times New Roman" w:cs="Times New Roman"/>
          <w:lang w:val="en-US" w:eastAsia="zh-TW"/>
        </w:rPr>
        <w:t>concerns the mind.</w:t>
      </w:r>
    </w:p>
    <w:p w14:paraId="6073ED81" w14:textId="77777777" w:rsidR="003B11ED" w:rsidRPr="00E14CB3" w:rsidRDefault="003B11ED" w:rsidP="00E14CB3">
      <w:pPr>
        <w:snapToGrid w:val="0"/>
        <w:spacing w:line="360" w:lineRule="auto"/>
        <w:contextualSpacing/>
        <w:jc w:val="both"/>
        <w:rPr>
          <w:rFonts w:ascii="Times New Roman" w:hAnsi="Times New Roman" w:cs="Times New Roman"/>
          <w:lang w:val="en-US" w:eastAsia="zh-TW"/>
        </w:rPr>
      </w:pPr>
    </w:p>
    <w:p w14:paraId="265BB76C" w14:textId="25DF2D54" w:rsidR="00730902" w:rsidRPr="00E14CB3" w:rsidRDefault="00F073FC" w:rsidP="00E14CB3">
      <w:pPr>
        <w:snapToGrid w:val="0"/>
        <w:spacing w:line="360" w:lineRule="auto"/>
        <w:contextualSpacing/>
        <w:rPr>
          <w:rFonts w:ascii="Times New Roman" w:hAnsi="Times New Roman" w:cs="Times New Roman"/>
          <w:b/>
          <w:lang w:val="en-US" w:eastAsia="zh-TW"/>
        </w:rPr>
      </w:pPr>
      <w:proofErr w:type="gramStart"/>
      <w:r w:rsidRPr="00E14CB3">
        <w:rPr>
          <w:rFonts w:ascii="Times New Roman" w:hAnsi="Times New Roman" w:cs="Times New Roman"/>
          <w:b/>
          <w:lang w:val="en-US" w:eastAsia="zh-TW"/>
        </w:rPr>
        <w:t xml:space="preserve">2.1 </w:t>
      </w:r>
      <w:r w:rsidR="00A449FA" w:rsidRPr="00E14CB3">
        <w:rPr>
          <w:rFonts w:ascii="Times New Roman" w:hAnsi="Times New Roman" w:cs="Times New Roman"/>
          <w:b/>
          <w:lang w:val="en-US" w:eastAsia="zh-TW"/>
        </w:rPr>
        <w:t xml:space="preserve"> </w:t>
      </w:r>
      <w:r w:rsidR="004B51CB" w:rsidRPr="00E14CB3">
        <w:rPr>
          <w:rFonts w:ascii="Times New Roman" w:hAnsi="Times New Roman" w:cs="Times New Roman"/>
          <w:b/>
          <w:lang w:val="en-US" w:eastAsia="zh-TW"/>
        </w:rPr>
        <w:t>Embodied</w:t>
      </w:r>
      <w:proofErr w:type="gramEnd"/>
      <w:r w:rsidR="004B51CB" w:rsidRPr="00E14CB3">
        <w:rPr>
          <w:rFonts w:ascii="Times New Roman" w:hAnsi="Times New Roman" w:cs="Times New Roman"/>
          <w:b/>
          <w:i/>
          <w:lang w:val="en-US" w:eastAsia="zh-TW"/>
        </w:rPr>
        <w:t xml:space="preserve"> qi</w:t>
      </w:r>
      <w:r w:rsidR="00A449FA" w:rsidRPr="00E14CB3">
        <w:rPr>
          <w:rFonts w:ascii="Times New Roman" w:hAnsi="Times New Roman" w:cs="Times New Roman"/>
          <w:b/>
          <w:lang w:val="en-US" w:eastAsia="zh-TW"/>
        </w:rPr>
        <w:t xml:space="preserve"> </w:t>
      </w:r>
      <w:r w:rsidR="004B51CB" w:rsidRPr="00E14CB3">
        <w:rPr>
          <w:rFonts w:ascii="Times New Roman" w:hAnsi="Times New Roman" w:cs="Times New Roman"/>
          <w:b/>
          <w:lang w:val="en-US" w:eastAsia="zh-TW"/>
        </w:rPr>
        <w:t>as condition</w:t>
      </w:r>
    </w:p>
    <w:p w14:paraId="1AA5AA2E" w14:textId="7EC332CE" w:rsidR="00BF2964" w:rsidRPr="00E14CB3" w:rsidRDefault="00AF4474"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Even though our </w:t>
      </w:r>
      <w:r w:rsidR="007D5BC2" w:rsidRPr="00E14CB3">
        <w:rPr>
          <w:rFonts w:ascii="Times New Roman" w:hAnsi="Times New Roman" w:cs="Times New Roman"/>
          <w:lang w:val="en-US" w:eastAsia="zh-TW"/>
        </w:rPr>
        <w:t>moral</w:t>
      </w:r>
      <w:r w:rsidRPr="00E14CB3">
        <w:rPr>
          <w:rFonts w:ascii="Times New Roman" w:hAnsi="Times New Roman" w:cs="Times New Roman"/>
          <w:lang w:val="en-US" w:eastAsia="zh-TW"/>
        </w:rPr>
        <w:t xml:space="preserve"> actions </w:t>
      </w:r>
      <w:r w:rsidR="001B3384" w:rsidRPr="00E14CB3">
        <w:rPr>
          <w:rFonts w:ascii="Times New Roman" w:hAnsi="Times New Roman" w:cs="Times New Roman"/>
          <w:lang w:val="en-US" w:eastAsia="zh-TW"/>
        </w:rPr>
        <w:t>are</w:t>
      </w:r>
      <w:r w:rsidRPr="00E14CB3">
        <w:rPr>
          <w:rFonts w:ascii="Times New Roman" w:hAnsi="Times New Roman" w:cs="Times New Roman"/>
          <w:lang w:val="en-US" w:eastAsia="zh-TW"/>
        </w:rPr>
        <w:t xml:space="preserve"> </w:t>
      </w:r>
      <w:r w:rsidR="001B3384" w:rsidRPr="00E14CB3">
        <w:rPr>
          <w:rFonts w:ascii="Times New Roman" w:hAnsi="Times New Roman" w:cs="Times New Roman"/>
          <w:lang w:val="en-US" w:eastAsia="zh-TW"/>
        </w:rPr>
        <w:t xml:space="preserve">grounded </w:t>
      </w:r>
      <w:r w:rsidRPr="00E14CB3">
        <w:rPr>
          <w:rFonts w:ascii="Times New Roman" w:hAnsi="Times New Roman" w:cs="Times New Roman"/>
          <w:lang w:val="en-US" w:eastAsia="zh-TW"/>
        </w:rPr>
        <w:t xml:space="preserve">in </w:t>
      </w:r>
      <w:r w:rsidR="00BF2964" w:rsidRPr="00E14CB3">
        <w:rPr>
          <w:rFonts w:ascii="Times New Roman" w:hAnsi="Times New Roman" w:cs="Times New Roman"/>
          <w:lang w:val="en-US" w:eastAsia="zh-TW"/>
        </w:rPr>
        <w:t xml:space="preserve">our </w:t>
      </w:r>
      <w:r w:rsidRPr="00E14CB3">
        <w:rPr>
          <w:rFonts w:ascii="Times New Roman" w:hAnsi="Times New Roman" w:cs="Times New Roman"/>
          <w:lang w:val="en-US" w:eastAsia="zh-TW"/>
        </w:rPr>
        <w:t>inherent nature</w:t>
      </w:r>
      <w:r w:rsidR="00BF46AE" w:rsidRPr="00E14CB3">
        <w:rPr>
          <w:rFonts w:ascii="Times New Roman" w:hAnsi="Times New Roman" w:cs="Times New Roman"/>
          <w:lang w:val="en-US" w:eastAsia="zh-TW"/>
        </w:rPr>
        <w:t xml:space="preserve">—which </w:t>
      </w:r>
      <w:proofErr w:type="spellStart"/>
      <w:r w:rsidR="00BF46AE" w:rsidRPr="00E14CB3">
        <w:rPr>
          <w:rFonts w:ascii="Times New Roman" w:hAnsi="Times New Roman" w:cs="Times New Roman"/>
          <w:lang w:val="en-US" w:eastAsia="zh-TW"/>
        </w:rPr>
        <w:t>Xiong</w:t>
      </w:r>
      <w:proofErr w:type="spellEnd"/>
      <w:r w:rsidR="00BF46AE" w:rsidRPr="00E14CB3">
        <w:rPr>
          <w:rFonts w:ascii="Times New Roman" w:hAnsi="Times New Roman" w:cs="Times New Roman"/>
          <w:lang w:val="en-US" w:eastAsia="zh-TW"/>
        </w:rPr>
        <w:t xml:space="preserve"> identifies as Reality (</w:t>
      </w:r>
      <w:proofErr w:type="spellStart"/>
      <w:r w:rsidR="00875C64" w:rsidRPr="00E14CB3">
        <w:rPr>
          <w:rFonts w:ascii="Times New Roman" w:hAnsi="Times New Roman" w:cs="Times New Roman"/>
          <w:i/>
          <w:lang w:val="en-US" w:eastAsia="zh-TW"/>
        </w:rPr>
        <w:t>shiti</w:t>
      </w:r>
      <w:proofErr w:type="spellEnd"/>
      <w:r w:rsidR="00BF46AE" w:rsidRPr="00E14CB3">
        <w:rPr>
          <w:rFonts w:ascii="Times New Roman" w:hAnsi="Times New Roman" w:cs="Times New Roman"/>
          <w:lang w:val="en-US" w:eastAsia="zh-TW"/>
        </w:rPr>
        <w:t>實體</w:t>
      </w:r>
      <w:r w:rsidR="00BF46AE" w:rsidRPr="00E14CB3">
        <w:rPr>
          <w:rFonts w:ascii="Times New Roman" w:hAnsi="Times New Roman" w:cs="Times New Roman"/>
          <w:lang w:val="en-US" w:eastAsia="zh-TW"/>
        </w:rPr>
        <w:t>)</w:t>
      </w:r>
      <w:r w:rsidR="00BF46AE" w:rsidRPr="00E14CB3">
        <w:rPr>
          <w:rStyle w:val="FootnoteReference"/>
          <w:rFonts w:ascii="Times New Roman" w:hAnsi="Times New Roman" w:cs="Times New Roman"/>
          <w:lang w:val="en-US" w:eastAsia="zh-TW"/>
        </w:rPr>
        <w:footnoteReference w:id="10"/>
      </w:r>
      <w:r w:rsidR="00BF46AE" w:rsidRPr="00E14CB3">
        <w:rPr>
          <w:rFonts w:ascii="Times New Roman" w:hAnsi="Times New Roman" w:cs="Times New Roman"/>
          <w:lang w:val="en-US" w:eastAsia="zh-TW"/>
        </w:rPr>
        <w:t>—</w:t>
      </w:r>
      <w:r w:rsidRPr="00E14CB3">
        <w:rPr>
          <w:rFonts w:ascii="Times New Roman" w:hAnsi="Times New Roman" w:cs="Times New Roman"/>
          <w:lang w:val="en-US" w:eastAsia="zh-TW"/>
        </w:rPr>
        <w:t>when that nature</w:t>
      </w:r>
      <w:r w:rsidR="00BF46AE"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 xml:space="preserve">is embodied in humans, </w:t>
      </w:r>
      <w:r w:rsidR="00224F50" w:rsidRPr="00E14CB3">
        <w:rPr>
          <w:rFonts w:ascii="Times New Roman" w:hAnsi="Times New Roman" w:cs="Times New Roman"/>
          <w:lang w:val="en-US" w:eastAsia="zh-TW"/>
        </w:rPr>
        <w:t>it is up to the</w:t>
      </w:r>
      <w:r w:rsidR="002A2ABB" w:rsidRPr="00E14CB3">
        <w:rPr>
          <w:rFonts w:ascii="Times New Roman" w:hAnsi="Times New Roman" w:cs="Times New Roman"/>
          <w:lang w:val="en-US" w:eastAsia="zh-TW"/>
        </w:rPr>
        <w:t xml:space="preserve"> </w:t>
      </w:r>
      <w:r w:rsidR="00BF46AE" w:rsidRPr="00E14CB3">
        <w:rPr>
          <w:rFonts w:ascii="Times New Roman" w:hAnsi="Times New Roman" w:cs="Times New Roman"/>
          <w:lang w:val="en-US" w:eastAsia="zh-TW"/>
        </w:rPr>
        <w:t xml:space="preserve">individual </w:t>
      </w:r>
      <w:r w:rsidR="002A2ABB" w:rsidRPr="00E14CB3">
        <w:rPr>
          <w:rFonts w:ascii="Times New Roman" w:hAnsi="Times New Roman" w:cs="Times New Roman"/>
          <w:lang w:val="en-US" w:eastAsia="zh-TW"/>
        </w:rPr>
        <w:t>person</w:t>
      </w:r>
      <w:r w:rsidR="00224F50" w:rsidRPr="00E14CB3">
        <w:rPr>
          <w:rFonts w:ascii="Times New Roman" w:hAnsi="Times New Roman" w:cs="Times New Roman"/>
          <w:lang w:val="en-US" w:eastAsia="zh-TW"/>
        </w:rPr>
        <w:t xml:space="preserve"> to accord with that nature if good actions are to be realized</w:t>
      </w:r>
      <w:r w:rsidR="00BF46AE" w:rsidRPr="00E14CB3">
        <w:rPr>
          <w:rFonts w:ascii="Times New Roman" w:hAnsi="Times New Roman" w:cs="Times New Roman"/>
          <w:lang w:val="en-US" w:eastAsia="zh-TW"/>
        </w:rPr>
        <w:t xml:space="preserve">: </w:t>
      </w:r>
    </w:p>
    <w:p w14:paraId="2F2E63D8" w14:textId="77777777" w:rsidR="00BF2964" w:rsidRPr="00E14CB3" w:rsidRDefault="00BF2964" w:rsidP="00E14CB3">
      <w:pPr>
        <w:snapToGrid w:val="0"/>
        <w:spacing w:line="360" w:lineRule="auto"/>
        <w:contextualSpacing/>
        <w:rPr>
          <w:rFonts w:ascii="Times New Roman" w:hAnsi="Times New Roman" w:cs="Times New Roman"/>
          <w:lang w:val="en-US" w:eastAsia="zh-TW"/>
        </w:rPr>
      </w:pPr>
    </w:p>
    <w:p w14:paraId="44C3CF87" w14:textId="3F1A53D4" w:rsidR="001B3384" w:rsidRPr="00E14CB3" w:rsidRDefault="002B6330" w:rsidP="00E14CB3">
      <w:pPr>
        <w:snapToGrid w:val="0"/>
        <w:spacing w:line="360" w:lineRule="auto"/>
        <w:ind w:left="709"/>
        <w:contextualSpacing/>
        <w:rPr>
          <w:rFonts w:ascii="Times New Roman" w:hAnsi="Times New Roman" w:cs="Times New Roman"/>
          <w:lang w:val="en-US" w:eastAsia="zh-TW"/>
        </w:rPr>
      </w:pPr>
      <w:r w:rsidRPr="00E14CB3">
        <w:rPr>
          <w:rFonts w:ascii="Times New Roman" w:hAnsi="Times New Roman" w:cs="Times New Roman"/>
          <w:lang w:val="en-US" w:eastAsia="zh-TW"/>
        </w:rPr>
        <w:t>People’s</w:t>
      </w:r>
      <w:r w:rsidR="00E62322" w:rsidRPr="00E14CB3">
        <w:rPr>
          <w:rFonts w:ascii="Times New Roman" w:hAnsi="Times New Roman" w:cs="Times New Roman"/>
          <w:lang w:val="en-US" w:eastAsia="zh-TW"/>
        </w:rPr>
        <w:t xml:space="preserve"> moral </w:t>
      </w:r>
      <w:r w:rsidR="00B10E3A" w:rsidRPr="00E14CB3">
        <w:rPr>
          <w:rFonts w:ascii="Times New Roman" w:hAnsi="Times New Roman" w:cs="Times New Roman"/>
          <w:lang w:val="en-US" w:eastAsia="zh-TW"/>
        </w:rPr>
        <w:t>actions</w:t>
      </w:r>
      <w:r w:rsidR="00E62322" w:rsidRPr="00E14CB3">
        <w:rPr>
          <w:rFonts w:ascii="Times New Roman" w:hAnsi="Times New Roman" w:cs="Times New Roman"/>
          <w:lang w:val="en-US" w:eastAsia="zh-TW"/>
        </w:rPr>
        <w:t xml:space="preserve"> are rooted in the nature…. </w:t>
      </w:r>
      <w:r w:rsidR="00EE4120" w:rsidRPr="00E14CB3">
        <w:rPr>
          <w:rFonts w:ascii="Times New Roman" w:hAnsi="Times New Roman" w:cs="Times New Roman"/>
          <w:lang w:val="en-US" w:eastAsia="zh-TW"/>
        </w:rPr>
        <w:t>As such</w:t>
      </w:r>
      <w:r w:rsidR="00A93106" w:rsidRPr="00E14CB3">
        <w:rPr>
          <w:rFonts w:ascii="Times New Roman" w:hAnsi="Times New Roman" w:cs="Times New Roman"/>
          <w:lang w:val="en-US" w:eastAsia="zh-TW"/>
        </w:rPr>
        <w:t>,</w:t>
      </w:r>
      <w:r w:rsidR="00D54FD8" w:rsidRPr="00E14CB3">
        <w:rPr>
          <w:rFonts w:ascii="Times New Roman" w:hAnsi="Times New Roman" w:cs="Times New Roman"/>
          <w:lang w:val="en-US" w:eastAsia="zh-TW"/>
        </w:rPr>
        <w:t xml:space="preserve"> </w:t>
      </w:r>
      <w:r w:rsidR="00A93106" w:rsidRPr="00E14CB3">
        <w:rPr>
          <w:rFonts w:ascii="Times New Roman" w:hAnsi="Times New Roman" w:cs="Times New Roman"/>
          <w:lang w:val="en-US" w:eastAsia="zh-TW"/>
        </w:rPr>
        <w:t xml:space="preserve">since people </w:t>
      </w:r>
      <w:r w:rsidR="001B2571" w:rsidRPr="00E14CB3">
        <w:rPr>
          <w:rFonts w:ascii="Times New Roman" w:hAnsi="Times New Roman" w:cs="Times New Roman"/>
          <w:lang w:val="en-US" w:eastAsia="zh-TW"/>
        </w:rPr>
        <w:t>already bear</w:t>
      </w:r>
      <w:r w:rsidR="00D54FD8" w:rsidRPr="00E14CB3">
        <w:rPr>
          <w:rFonts w:ascii="Times New Roman" w:hAnsi="Times New Roman" w:cs="Times New Roman"/>
          <w:lang w:val="en-US" w:eastAsia="zh-TW"/>
        </w:rPr>
        <w:t xml:space="preserve"> </w:t>
      </w:r>
      <w:r w:rsidR="00E62322" w:rsidRPr="00E14CB3">
        <w:rPr>
          <w:rFonts w:ascii="Times New Roman" w:hAnsi="Times New Roman" w:cs="Times New Roman"/>
          <w:lang w:val="en-US" w:eastAsia="zh-TW"/>
        </w:rPr>
        <w:t>this nature</w:t>
      </w:r>
      <w:r w:rsidR="00864A1E" w:rsidRPr="00E14CB3">
        <w:rPr>
          <w:rFonts w:ascii="Times New Roman" w:hAnsi="Times New Roman" w:cs="Times New Roman"/>
          <w:lang w:val="en-US" w:eastAsia="zh-TW"/>
        </w:rPr>
        <w:t xml:space="preserve"> at </w:t>
      </w:r>
      <w:proofErr w:type="gramStart"/>
      <w:r w:rsidR="00864A1E" w:rsidRPr="00E14CB3">
        <w:rPr>
          <w:rFonts w:ascii="Times New Roman" w:hAnsi="Times New Roman" w:cs="Times New Roman"/>
          <w:lang w:val="en-US" w:eastAsia="zh-TW"/>
        </w:rPr>
        <w:t>birth</w:t>
      </w:r>
      <w:proofErr w:type="gramEnd"/>
      <w:r w:rsidR="00A93106"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they</w:t>
      </w:r>
      <w:r w:rsidR="00D54FD8" w:rsidRPr="00E14CB3">
        <w:rPr>
          <w:rFonts w:ascii="Times New Roman" w:hAnsi="Times New Roman" w:cs="Times New Roman"/>
          <w:lang w:val="en-US" w:eastAsia="zh-TW"/>
        </w:rPr>
        <w:t xml:space="preserve"> </w:t>
      </w:r>
      <w:r w:rsidR="00E62322" w:rsidRPr="00E14CB3">
        <w:rPr>
          <w:rFonts w:ascii="Times New Roman" w:hAnsi="Times New Roman" w:cs="Times New Roman"/>
          <w:lang w:val="en-US" w:eastAsia="zh-TW"/>
        </w:rPr>
        <w:t>become independent bod</w:t>
      </w:r>
      <w:r w:rsidR="00D54FD8" w:rsidRPr="00E14CB3">
        <w:rPr>
          <w:rFonts w:ascii="Times New Roman" w:hAnsi="Times New Roman" w:cs="Times New Roman"/>
          <w:lang w:val="en-US" w:eastAsia="zh-TW"/>
        </w:rPr>
        <w:t xml:space="preserve">ies of formed </w:t>
      </w:r>
      <w:r w:rsidR="00D54FD8" w:rsidRPr="00E14CB3">
        <w:rPr>
          <w:rFonts w:ascii="Times New Roman" w:hAnsi="Times New Roman" w:cs="Times New Roman"/>
          <w:i/>
          <w:lang w:val="en-US" w:eastAsia="zh-TW"/>
        </w:rPr>
        <w:t>qi</w:t>
      </w:r>
      <w:r w:rsidR="001B2571" w:rsidRPr="00E14CB3">
        <w:rPr>
          <w:rFonts w:ascii="Times New Roman" w:hAnsi="Times New Roman" w:cs="Times New Roman"/>
          <w:lang w:val="en-US" w:eastAsia="zh-TW"/>
        </w:rPr>
        <w:t xml:space="preserve">, </w:t>
      </w:r>
      <w:r w:rsidR="00EE4120" w:rsidRPr="00E14CB3">
        <w:rPr>
          <w:rFonts w:ascii="Times New Roman" w:hAnsi="Times New Roman" w:cs="Times New Roman"/>
          <w:lang w:val="en-US" w:eastAsia="zh-TW"/>
        </w:rPr>
        <w:t>and so</w:t>
      </w:r>
      <w:r w:rsidR="00DD1B1C" w:rsidRPr="00E14CB3">
        <w:rPr>
          <w:rFonts w:ascii="Times New Roman" w:hAnsi="Times New Roman" w:cs="Times New Roman"/>
          <w:lang w:val="en-US" w:eastAsia="zh-TW"/>
        </w:rPr>
        <w:t xml:space="preserve"> upon becoming</w:t>
      </w:r>
      <w:r w:rsidR="00A93106" w:rsidRPr="00E14CB3">
        <w:rPr>
          <w:rFonts w:ascii="Times New Roman" w:hAnsi="Times New Roman" w:cs="Times New Roman"/>
          <w:lang w:val="en-US" w:eastAsia="zh-TW"/>
        </w:rPr>
        <w:t xml:space="preserve"> independent bodies </w:t>
      </w:r>
      <w:r w:rsidR="00DD1B1C" w:rsidRPr="00E14CB3">
        <w:rPr>
          <w:rFonts w:ascii="Times New Roman" w:hAnsi="Times New Roman" w:cs="Times New Roman"/>
          <w:lang w:val="en-US" w:eastAsia="zh-TW"/>
        </w:rPr>
        <w:t xml:space="preserve">of formed </w:t>
      </w:r>
      <w:r w:rsidR="00DD1B1C" w:rsidRPr="00E14CB3">
        <w:rPr>
          <w:rFonts w:ascii="Times New Roman" w:hAnsi="Times New Roman" w:cs="Times New Roman"/>
          <w:i/>
          <w:lang w:val="en-US" w:eastAsia="zh-TW"/>
        </w:rPr>
        <w:t>qi</w:t>
      </w:r>
      <w:r w:rsidR="00DD1B1C" w:rsidRPr="00E14CB3">
        <w:rPr>
          <w:rFonts w:ascii="Times New Roman" w:hAnsi="Times New Roman" w:cs="Times New Roman"/>
          <w:lang w:val="en-US" w:eastAsia="zh-TW"/>
        </w:rPr>
        <w:t xml:space="preserve"> they have</w:t>
      </w:r>
      <w:r w:rsidR="00A93106" w:rsidRPr="00E14CB3">
        <w:rPr>
          <w:rFonts w:ascii="Times New Roman" w:hAnsi="Times New Roman" w:cs="Times New Roman"/>
          <w:lang w:val="en-US" w:eastAsia="zh-TW"/>
        </w:rPr>
        <w:t xml:space="preserve"> </w:t>
      </w:r>
      <w:r w:rsidR="00D54FD8" w:rsidRPr="00E14CB3">
        <w:rPr>
          <w:rFonts w:ascii="Times New Roman" w:hAnsi="Times New Roman" w:cs="Times New Roman"/>
          <w:lang w:val="en-US" w:eastAsia="zh-TW"/>
        </w:rPr>
        <w:t xml:space="preserve">powers and abilities. They can accord with their nature </w:t>
      </w:r>
      <w:r w:rsidR="001A4E3E" w:rsidRPr="00E14CB3">
        <w:rPr>
          <w:rFonts w:ascii="Times New Roman" w:hAnsi="Times New Roman" w:cs="Times New Roman"/>
          <w:lang w:val="en-US" w:eastAsia="zh-TW"/>
        </w:rPr>
        <w:t>and</w:t>
      </w:r>
      <w:r w:rsidR="001B2571" w:rsidRPr="00E14CB3">
        <w:rPr>
          <w:rFonts w:ascii="Times New Roman" w:hAnsi="Times New Roman" w:cs="Times New Roman"/>
          <w:lang w:val="en-US" w:eastAsia="zh-TW"/>
        </w:rPr>
        <w:t xml:space="preserve"> do good or they </w:t>
      </w:r>
      <w:r w:rsidR="00D54FD8" w:rsidRPr="00E14CB3">
        <w:rPr>
          <w:rFonts w:ascii="Times New Roman" w:hAnsi="Times New Roman" w:cs="Times New Roman"/>
          <w:lang w:val="en-US" w:eastAsia="zh-TW"/>
        </w:rPr>
        <w:t xml:space="preserve">can turn their back on their inherent nature </w:t>
      </w:r>
      <w:r w:rsidR="001A4E3E" w:rsidRPr="00E14CB3">
        <w:rPr>
          <w:rFonts w:ascii="Times New Roman" w:hAnsi="Times New Roman" w:cs="Times New Roman"/>
          <w:lang w:val="en-US" w:eastAsia="zh-TW"/>
        </w:rPr>
        <w:t xml:space="preserve">to </w:t>
      </w:r>
      <w:r w:rsidR="00D54FD8" w:rsidRPr="00E14CB3">
        <w:rPr>
          <w:rFonts w:ascii="Times New Roman" w:hAnsi="Times New Roman" w:cs="Times New Roman"/>
          <w:lang w:val="en-US" w:eastAsia="zh-TW"/>
        </w:rPr>
        <w:t>follow</w:t>
      </w:r>
      <w:r w:rsidR="001A4E3E" w:rsidRPr="00E14CB3">
        <w:rPr>
          <w:rFonts w:ascii="Times New Roman" w:hAnsi="Times New Roman" w:cs="Times New Roman"/>
          <w:lang w:val="en-US" w:eastAsia="zh-TW"/>
        </w:rPr>
        <w:t xml:space="preserve"> the blind </w:t>
      </w:r>
      <w:r w:rsidR="0063150C" w:rsidRPr="00E14CB3">
        <w:rPr>
          <w:rFonts w:ascii="Times New Roman" w:hAnsi="Times New Roman" w:cs="Times New Roman"/>
          <w:lang w:val="en-US" w:eastAsia="zh-TW"/>
        </w:rPr>
        <w:t>movements</w:t>
      </w:r>
      <w:r w:rsidR="001A4E3E" w:rsidRPr="00E14CB3">
        <w:rPr>
          <w:rFonts w:ascii="Times New Roman" w:hAnsi="Times New Roman" w:cs="Times New Roman"/>
          <w:lang w:val="en-US" w:eastAsia="zh-TW"/>
        </w:rPr>
        <w:t xml:space="preserve"> of their physical bodies </w:t>
      </w:r>
      <w:r w:rsidR="001B3384" w:rsidRPr="00E14CB3">
        <w:rPr>
          <w:rFonts w:ascii="Times New Roman" w:hAnsi="Times New Roman" w:cs="Times New Roman"/>
          <w:lang w:val="en-US" w:eastAsia="zh-TW"/>
        </w:rPr>
        <w:t>and abandon themselves to wrong</w:t>
      </w:r>
      <w:r w:rsidR="001A4E3E" w:rsidRPr="00E14CB3">
        <w:rPr>
          <w:rFonts w:ascii="Times New Roman" w:hAnsi="Times New Roman" w:cs="Times New Roman"/>
          <w:lang w:val="en-US" w:eastAsia="zh-TW"/>
        </w:rPr>
        <w:t>doing.</w:t>
      </w:r>
    </w:p>
    <w:p w14:paraId="0C750EBA" w14:textId="43CFE0CE" w:rsidR="00FE56E0" w:rsidRPr="00E14CB3" w:rsidRDefault="001B3384" w:rsidP="00E14CB3">
      <w:pPr>
        <w:snapToGrid w:val="0"/>
        <w:spacing w:line="360" w:lineRule="auto"/>
        <w:ind w:left="709"/>
        <w:contextualSpacing/>
        <w:rPr>
          <w:rFonts w:ascii="Times New Roman" w:hAnsi="Times New Roman" w:cs="Times New Roman"/>
          <w:lang w:val="en-US" w:eastAsia="zh-TW"/>
        </w:rPr>
      </w:pPr>
      <w:r w:rsidRPr="00E14CB3">
        <w:rPr>
          <w:rFonts w:ascii="Times New Roman" w:hAnsi="Times New Roman" w:cs="Times New Roman"/>
          <w:lang w:val="en-US" w:eastAsia="zh-TW"/>
        </w:rPr>
        <w:tab/>
      </w:r>
      <w:r w:rsidR="00252CB7" w:rsidRPr="00E14CB3">
        <w:rPr>
          <w:rFonts w:ascii="Times New Roman" w:hAnsi="Times New Roman" w:cs="Times New Roman"/>
          <w:lang w:val="en-US" w:eastAsia="zh-TW"/>
        </w:rPr>
        <w:t>人之德行根於性</w:t>
      </w:r>
      <w:r w:rsidR="00CA5177" w:rsidRPr="00E14CB3">
        <w:rPr>
          <w:rFonts w:ascii="Times New Roman" w:hAnsi="Times New Roman" w:cs="Times New Roman"/>
          <w:lang w:val="en-US" w:eastAsia="zh-TW"/>
        </w:rPr>
        <w:t>…</w:t>
      </w:r>
      <w:r w:rsidR="0067368C" w:rsidRPr="00E14CB3">
        <w:rPr>
          <w:rFonts w:ascii="Times New Roman" w:hAnsi="Times New Roman" w:cs="Times New Roman"/>
          <w:lang w:val="en-US" w:eastAsia="zh-TW"/>
        </w:rPr>
        <w:t>。然人既稟性而生，則成為形氣的獨立體，便有</w:t>
      </w:r>
      <w:r w:rsidR="00CA5177" w:rsidRPr="00E14CB3">
        <w:rPr>
          <w:rFonts w:ascii="Times New Roman" w:hAnsi="Times New Roman" w:cs="Times New Roman"/>
          <w:lang w:val="en-US" w:eastAsia="zh-TW"/>
        </w:rPr>
        <w:t>權</w:t>
      </w:r>
      <w:r w:rsidR="0067368C" w:rsidRPr="00E14CB3">
        <w:rPr>
          <w:rFonts w:ascii="Times New Roman" w:hAnsi="Times New Roman" w:cs="Times New Roman"/>
          <w:lang w:val="en-US" w:eastAsia="zh-TW"/>
        </w:rPr>
        <w:t>能</w:t>
      </w:r>
      <w:r w:rsidR="00D54FD8" w:rsidRPr="00E14CB3">
        <w:rPr>
          <w:rFonts w:ascii="Times New Roman" w:hAnsi="Times New Roman" w:cs="Times New Roman"/>
          <w:lang w:val="en-US" w:eastAsia="zh-TW"/>
        </w:rPr>
        <w:t>。</w:t>
      </w:r>
      <w:r w:rsidRPr="00E14CB3">
        <w:rPr>
          <w:rFonts w:ascii="Times New Roman" w:hAnsi="Times New Roman" w:cs="Times New Roman"/>
          <w:lang w:val="en-US" w:eastAsia="zh-TW"/>
        </w:rPr>
        <w:tab/>
      </w:r>
      <w:r w:rsidR="0067368C" w:rsidRPr="00E14CB3">
        <w:rPr>
          <w:rFonts w:ascii="Times New Roman" w:hAnsi="Times New Roman" w:cs="Times New Roman"/>
          <w:lang w:val="en-US" w:eastAsia="zh-TW"/>
        </w:rPr>
        <w:t>可以率性而為善，亦可以違背本性，而順從軀體的盲動，用縱</w:t>
      </w:r>
      <w:r w:rsidR="001A4E3E" w:rsidRPr="00E14CB3">
        <w:rPr>
          <w:rFonts w:ascii="Times New Roman" w:hAnsi="Times New Roman" w:cs="Times New Roman"/>
          <w:lang w:val="en-US" w:eastAsia="zh-TW"/>
        </w:rPr>
        <w:t>其</w:t>
      </w:r>
      <w:r w:rsidR="0067368C" w:rsidRPr="00E14CB3">
        <w:rPr>
          <w:rFonts w:ascii="Times New Roman" w:hAnsi="Times New Roman" w:cs="Times New Roman"/>
          <w:lang w:val="en-US" w:eastAsia="zh-TW"/>
        </w:rPr>
        <w:t>惡。</w:t>
      </w:r>
      <w:r w:rsidRPr="00E14CB3">
        <w:rPr>
          <w:rStyle w:val="FootnoteReference"/>
          <w:rFonts w:ascii="Times New Roman" w:hAnsi="Times New Roman" w:cs="Times New Roman"/>
          <w:lang w:val="en-US" w:eastAsia="zh-TW"/>
        </w:rPr>
        <w:footnoteReference w:id="11"/>
      </w:r>
    </w:p>
    <w:p w14:paraId="2043352F" w14:textId="77777777" w:rsidR="001B3384" w:rsidRPr="00E14CB3" w:rsidRDefault="001B3384" w:rsidP="00E14CB3">
      <w:pPr>
        <w:snapToGrid w:val="0"/>
        <w:spacing w:line="360" w:lineRule="auto"/>
        <w:ind w:left="709"/>
        <w:contextualSpacing/>
        <w:rPr>
          <w:rFonts w:ascii="Times New Roman" w:hAnsi="Times New Roman" w:cs="Times New Roman"/>
          <w:lang w:val="en-US" w:eastAsia="zh-TW"/>
        </w:rPr>
      </w:pPr>
    </w:p>
    <w:p w14:paraId="46BBC38F" w14:textId="29E54332" w:rsidR="00A449FA" w:rsidRPr="00E14CB3" w:rsidRDefault="00A449FA"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ab/>
      </w:r>
      <w:proofErr w:type="spellStart"/>
      <w:r w:rsidRPr="00E14CB3">
        <w:rPr>
          <w:rFonts w:ascii="Times New Roman" w:hAnsi="Times New Roman" w:cs="Times New Roman"/>
          <w:lang w:val="en-US" w:eastAsia="zh-TW"/>
        </w:rPr>
        <w:t>Xiong’s</w:t>
      </w:r>
      <w:proofErr w:type="spellEnd"/>
      <w:r w:rsidRPr="00E14CB3">
        <w:rPr>
          <w:rFonts w:ascii="Times New Roman" w:hAnsi="Times New Roman" w:cs="Times New Roman"/>
          <w:lang w:val="en-US" w:eastAsia="zh-TW"/>
        </w:rPr>
        <w:t xml:space="preserve"> more general explanation of why people do bad things is that, even though the mind should control the body, sometimes the body controls the mind.</w:t>
      </w:r>
      <w:r w:rsidRPr="00E14CB3">
        <w:rPr>
          <w:rStyle w:val="FootnoteReference"/>
          <w:rFonts w:ascii="Times New Roman" w:hAnsi="Times New Roman" w:cs="Times New Roman"/>
          <w:lang w:val="en-US" w:eastAsia="zh-TW"/>
        </w:rPr>
        <w:footnoteReference w:id="12"/>
      </w:r>
      <w:r w:rsidR="0023204D">
        <w:rPr>
          <w:rFonts w:ascii="Times New Roman" w:hAnsi="Times New Roman" w:cs="Times New Roman"/>
          <w:lang w:val="en-US" w:eastAsia="zh-TW"/>
        </w:rPr>
        <w:t xml:space="preserve"> </w:t>
      </w:r>
      <w:r w:rsidRPr="00E14CB3">
        <w:rPr>
          <w:rFonts w:ascii="Times New Roman" w:hAnsi="Times New Roman" w:cs="Times New Roman"/>
          <w:lang w:val="en-US" w:eastAsia="zh-TW"/>
        </w:rPr>
        <w:t>Thus he describes how the body blocks our capacity to discern our true nature (which</w:t>
      </w:r>
      <w:r w:rsidR="00726428" w:rsidRPr="00E14CB3">
        <w:rPr>
          <w:rFonts w:ascii="Times New Roman" w:hAnsi="Times New Roman" w:cs="Times New Roman"/>
          <w:lang w:val="en-US" w:eastAsia="zh-TW"/>
        </w:rPr>
        <w:t>, as noted above,</w:t>
      </w:r>
      <w:r w:rsidR="0023204D">
        <w:rPr>
          <w:rFonts w:ascii="Times New Roman" w:hAnsi="Times New Roman" w:cs="Times New Roman"/>
          <w:lang w:val="en-US" w:eastAsia="zh-TW"/>
        </w:rPr>
        <w:t xml:space="preserve"> </w:t>
      </w:r>
      <w:r w:rsidRPr="00E14CB3">
        <w:rPr>
          <w:rFonts w:ascii="Times New Roman" w:hAnsi="Times New Roman" w:cs="Times New Roman"/>
          <w:lang w:val="en-US" w:eastAsia="zh-TW"/>
        </w:rPr>
        <w:t>is non</w:t>
      </w:r>
      <w:r w:rsidR="00825349" w:rsidRPr="00E14CB3">
        <w:rPr>
          <w:rFonts w:ascii="Times New Roman" w:hAnsi="Times New Roman" w:cs="Times New Roman"/>
          <w:lang w:val="en-US" w:eastAsia="zh-TW"/>
        </w:rPr>
        <w:t>e</w:t>
      </w:r>
      <w:r w:rsidRPr="00E14CB3">
        <w:rPr>
          <w:rFonts w:ascii="Times New Roman" w:hAnsi="Times New Roman" w:cs="Times New Roman"/>
          <w:lang w:val="en-US" w:eastAsia="zh-TW"/>
        </w:rPr>
        <w:t xml:space="preserve"> other than Reality </w:t>
      </w:r>
      <w:r w:rsidR="00F6576C" w:rsidRPr="00E14CB3">
        <w:rPr>
          <w:rFonts w:ascii="Times New Roman" w:hAnsi="Times New Roman" w:cs="Times New Roman"/>
          <w:lang w:val="en-US" w:eastAsia="zh-TW"/>
        </w:rPr>
        <w:t>itself</w:t>
      </w:r>
      <w:r w:rsidRPr="00E14CB3">
        <w:rPr>
          <w:rFonts w:ascii="Times New Roman" w:hAnsi="Times New Roman" w:cs="Times New Roman"/>
          <w:lang w:val="en-US" w:eastAsia="zh-TW"/>
        </w:rPr>
        <w:t>)</w:t>
      </w:r>
      <w:r w:rsidR="00F6576C" w:rsidRPr="00E14CB3">
        <w:rPr>
          <w:rFonts w:ascii="Times New Roman" w:hAnsi="Times New Roman" w:cs="Times New Roman"/>
          <w:lang w:val="en-US" w:eastAsia="zh-TW"/>
        </w:rPr>
        <w:t>.</w:t>
      </w:r>
      <w:r w:rsidRPr="00E14CB3">
        <w:rPr>
          <w:rFonts w:ascii="Times New Roman" w:hAnsi="Times New Roman" w:cs="Times New Roman"/>
          <w:lang w:val="en-US" w:eastAsia="zh-TW"/>
        </w:rPr>
        <w:t xml:space="preserve"> </w:t>
      </w:r>
    </w:p>
    <w:p w14:paraId="5298B099" w14:textId="77777777" w:rsidR="00A449FA" w:rsidRPr="00E14CB3" w:rsidRDefault="00A449FA" w:rsidP="00E14CB3">
      <w:pPr>
        <w:snapToGrid w:val="0"/>
        <w:spacing w:line="360" w:lineRule="auto"/>
        <w:contextualSpacing/>
        <w:rPr>
          <w:rFonts w:ascii="Times New Roman" w:hAnsi="Times New Roman" w:cs="Times New Roman"/>
          <w:lang w:val="en-US" w:eastAsia="zh-TW"/>
        </w:rPr>
      </w:pPr>
    </w:p>
    <w:p w14:paraId="586C0AE4" w14:textId="2D967780" w:rsidR="0079118E" w:rsidRPr="00E14CB3" w:rsidRDefault="00864A1E" w:rsidP="00E14CB3">
      <w:pPr>
        <w:snapToGrid w:val="0"/>
        <w:spacing w:line="360" w:lineRule="auto"/>
        <w:ind w:left="709"/>
        <w:contextualSpacing/>
        <w:rPr>
          <w:rFonts w:ascii="Times New Roman" w:hAnsi="Times New Roman" w:cs="Times New Roman"/>
          <w:lang w:val="en-US" w:eastAsia="zh-TW"/>
        </w:rPr>
      </w:pPr>
      <w:r w:rsidRPr="00E14CB3">
        <w:rPr>
          <w:rFonts w:ascii="Times New Roman" w:hAnsi="Times New Roman" w:cs="Times New Roman"/>
          <w:lang w:val="en-US" w:eastAsia="zh-TW"/>
        </w:rPr>
        <w:t>Innately, I possess</w:t>
      </w:r>
      <w:r w:rsidR="001B3384" w:rsidRPr="00E14CB3">
        <w:rPr>
          <w:rFonts w:ascii="Times New Roman" w:hAnsi="Times New Roman" w:cs="Times New Roman"/>
          <w:lang w:val="en-US" w:eastAsia="zh-TW"/>
        </w:rPr>
        <w:t xml:space="preserve"> true nature</w:t>
      </w:r>
      <w:r w:rsidR="00C50DE9" w:rsidRPr="00E14CB3">
        <w:rPr>
          <w:rFonts w:ascii="Times New Roman" w:hAnsi="Times New Roman" w:cs="Times New Roman"/>
          <w:lang w:val="en-US" w:eastAsia="zh-TW"/>
        </w:rPr>
        <w:t xml:space="preserve"> as a matter of course</w:t>
      </w:r>
      <w:r w:rsidR="001B3384" w:rsidRPr="00E14CB3">
        <w:rPr>
          <w:rFonts w:ascii="Times New Roman" w:hAnsi="Times New Roman" w:cs="Times New Roman"/>
          <w:lang w:val="en-US" w:eastAsia="zh-TW"/>
        </w:rPr>
        <w:t xml:space="preserve">. </w:t>
      </w:r>
      <w:r w:rsidR="00C50DE9" w:rsidRPr="00E14CB3">
        <w:rPr>
          <w:rFonts w:ascii="Times New Roman" w:hAnsi="Times New Roman" w:cs="Times New Roman"/>
          <w:lang w:val="en-US" w:eastAsia="zh-TW"/>
        </w:rPr>
        <w:t>After I am alive</w:t>
      </w:r>
      <w:r w:rsidR="001B3384" w:rsidRPr="00E14CB3">
        <w:rPr>
          <w:rFonts w:ascii="Times New Roman" w:hAnsi="Times New Roman" w:cs="Times New Roman"/>
          <w:lang w:val="en-US" w:eastAsia="zh-TW"/>
        </w:rPr>
        <w:t xml:space="preserve">, however, </w:t>
      </w:r>
      <w:r w:rsidR="00113ED9" w:rsidRPr="00E14CB3">
        <w:rPr>
          <w:rFonts w:ascii="Times New Roman" w:hAnsi="Times New Roman" w:cs="Times New Roman"/>
          <w:lang w:val="en-US" w:eastAsia="zh-TW"/>
        </w:rPr>
        <w:t xml:space="preserve">this true nature is </w:t>
      </w:r>
      <w:r w:rsidR="001B28BC" w:rsidRPr="00E14CB3">
        <w:rPr>
          <w:rFonts w:ascii="Times New Roman" w:hAnsi="Times New Roman" w:cs="Times New Roman"/>
          <w:lang w:val="en-US" w:eastAsia="zh-TW"/>
        </w:rPr>
        <w:t xml:space="preserve">blocked and </w:t>
      </w:r>
      <w:r w:rsidR="00113ED9" w:rsidRPr="00E14CB3">
        <w:rPr>
          <w:rFonts w:ascii="Times New Roman" w:hAnsi="Times New Roman" w:cs="Times New Roman"/>
          <w:lang w:val="en-US" w:eastAsia="zh-TW"/>
        </w:rPr>
        <w:t xml:space="preserve">concealed by this body of formed </w:t>
      </w:r>
      <w:r w:rsidR="00113ED9" w:rsidRPr="00E14CB3">
        <w:rPr>
          <w:rFonts w:ascii="Times New Roman" w:hAnsi="Times New Roman" w:cs="Times New Roman"/>
          <w:i/>
          <w:lang w:val="en-US" w:eastAsia="zh-TW"/>
        </w:rPr>
        <w:t>qi</w:t>
      </w:r>
      <w:r w:rsidR="00FE5674" w:rsidRPr="00E14CB3">
        <w:rPr>
          <w:rFonts w:ascii="Times New Roman" w:hAnsi="Times New Roman" w:cs="Times New Roman"/>
          <w:lang w:val="en-US" w:eastAsia="zh-TW"/>
        </w:rPr>
        <w:t xml:space="preserve">, </w:t>
      </w:r>
      <w:r w:rsidR="001B28BC" w:rsidRPr="00E14CB3">
        <w:rPr>
          <w:rFonts w:ascii="Times New Roman" w:hAnsi="Times New Roman" w:cs="Times New Roman"/>
          <w:lang w:val="en-US" w:eastAsia="zh-TW"/>
        </w:rPr>
        <w:t xml:space="preserve">and </w:t>
      </w:r>
      <w:r w:rsidR="0023204D">
        <w:rPr>
          <w:rFonts w:ascii="Times New Roman" w:hAnsi="Times New Roman" w:cs="Times New Roman"/>
          <w:lang w:val="en-US" w:eastAsia="zh-TW"/>
        </w:rPr>
        <w:t xml:space="preserve">so </w:t>
      </w:r>
      <w:r w:rsidR="0079118E" w:rsidRPr="00E14CB3">
        <w:rPr>
          <w:rFonts w:ascii="Times New Roman" w:hAnsi="Times New Roman" w:cs="Times New Roman"/>
          <w:lang w:val="en-US" w:eastAsia="zh-TW"/>
        </w:rPr>
        <w:t xml:space="preserve">being obscure one is quite incapable of recognizing one’s </w:t>
      </w:r>
      <w:r w:rsidR="001B28BC" w:rsidRPr="00E14CB3">
        <w:rPr>
          <w:rFonts w:ascii="Times New Roman" w:hAnsi="Times New Roman" w:cs="Times New Roman"/>
          <w:lang w:val="en-US" w:eastAsia="zh-TW"/>
        </w:rPr>
        <w:t>inherent nature.</w:t>
      </w:r>
    </w:p>
    <w:p w14:paraId="3731C58F" w14:textId="43EAC1DE" w:rsidR="00876638" w:rsidRPr="00E14CB3" w:rsidRDefault="00876638" w:rsidP="00E14CB3">
      <w:pPr>
        <w:snapToGrid w:val="0"/>
        <w:spacing w:line="360" w:lineRule="auto"/>
        <w:ind w:left="709"/>
        <w:contextualSpacing/>
        <w:rPr>
          <w:rFonts w:ascii="Times New Roman" w:hAnsi="Times New Roman" w:cs="Times New Roman"/>
          <w:lang w:val="en-US" w:eastAsia="zh-TW"/>
        </w:rPr>
      </w:pPr>
      <w:r w:rsidRPr="00E14CB3">
        <w:rPr>
          <w:rFonts w:ascii="Times New Roman" w:hAnsi="Times New Roman" w:cs="Times New Roman"/>
          <w:lang w:val="en-US" w:eastAsia="zh-TW"/>
        </w:rPr>
        <w:t>我生自有真性。然而自有生以後，則為形氣的軀體所錮蔽，乃冥然莫能自識其本性。</w:t>
      </w:r>
      <w:r w:rsidR="0079118E" w:rsidRPr="00E14CB3">
        <w:rPr>
          <w:rStyle w:val="FootnoteReference"/>
          <w:rFonts w:ascii="Times New Roman" w:hAnsi="Times New Roman" w:cs="Times New Roman"/>
          <w:lang w:val="en-US" w:eastAsia="zh-TW"/>
        </w:rPr>
        <w:footnoteReference w:id="13"/>
      </w:r>
    </w:p>
    <w:p w14:paraId="66FCB8DE" w14:textId="77777777" w:rsidR="003D5A67" w:rsidRPr="00E14CB3" w:rsidRDefault="003D5A67" w:rsidP="00E14CB3">
      <w:pPr>
        <w:snapToGrid w:val="0"/>
        <w:spacing w:line="360" w:lineRule="auto"/>
        <w:contextualSpacing/>
        <w:rPr>
          <w:rFonts w:ascii="Times New Roman" w:hAnsi="Times New Roman" w:cs="Times New Roman"/>
          <w:b/>
          <w:lang w:val="en-US" w:eastAsia="zh-TW"/>
        </w:rPr>
      </w:pPr>
    </w:p>
    <w:p w14:paraId="41108F5C" w14:textId="6D43B7E7" w:rsidR="00F6576C" w:rsidRPr="00E14CB3" w:rsidRDefault="007F645D"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Here </w:t>
      </w:r>
      <w:proofErr w:type="spellStart"/>
      <w:r w:rsidRPr="00E14CB3">
        <w:rPr>
          <w:rFonts w:ascii="Times New Roman" w:hAnsi="Times New Roman" w:cs="Times New Roman"/>
          <w:lang w:val="en-US" w:eastAsia="zh-TW"/>
        </w:rPr>
        <w:t>Xiong</w:t>
      </w:r>
      <w:proofErr w:type="spellEnd"/>
      <w:r w:rsidRPr="00E14CB3">
        <w:rPr>
          <w:rFonts w:ascii="Times New Roman" w:hAnsi="Times New Roman" w:cs="Times New Roman"/>
          <w:lang w:val="en-US" w:eastAsia="zh-TW"/>
        </w:rPr>
        <w:t xml:space="preserve"> presents a distinction between inherent natu</w:t>
      </w:r>
      <w:r w:rsidR="002600C8" w:rsidRPr="00E14CB3">
        <w:rPr>
          <w:rFonts w:ascii="Times New Roman" w:hAnsi="Times New Roman" w:cs="Times New Roman"/>
          <w:lang w:val="en-US" w:eastAsia="zh-TW"/>
        </w:rPr>
        <w:t xml:space="preserve">re </w:t>
      </w:r>
      <w:r w:rsidR="002A5B41" w:rsidRPr="00E14CB3">
        <w:rPr>
          <w:rFonts w:ascii="Times New Roman" w:hAnsi="Times New Roman" w:cs="Times New Roman"/>
          <w:lang w:val="en-US" w:eastAsia="zh-TW"/>
        </w:rPr>
        <w:t>(</w:t>
      </w:r>
      <w:proofErr w:type="spellStart"/>
      <w:r w:rsidR="00726428" w:rsidRPr="00E14CB3">
        <w:rPr>
          <w:rFonts w:ascii="Times New Roman" w:hAnsi="Times New Roman" w:cs="Times New Roman"/>
          <w:i/>
          <w:lang w:val="en-US" w:eastAsia="zh-TW"/>
        </w:rPr>
        <w:t>benxing</w:t>
      </w:r>
      <w:proofErr w:type="spellEnd"/>
      <w:r w:rsidR="00726428" w:rsidRPr="00E14CB3">
        <w:rPr>
          <w:rFonts w:ascii="Times New Roman" w:hAnsi="Times New Roman" w:cs="Times New Roman"/>
          <w:i/>
          <w:lang w:val="en-US" w:eastAsia="zh-TW"/>
        </w:rPr>
        <w:t xml:space="preserve"> </w:t>
      </w:r>
      <w:r w:rsidR="002A5B41" w:rsidRPr="00E14CB3">
        <w:rPr>
          <w:rFonts w:ascii="Times New Roman" w:hAnsi="Times New Roman" w:cs="Times New Roman"/>
          <w:lang w:val="en-US" w:eastAsia="zh-TW"/>
        </w:rPr>
        <w:t>本性</w:t>
      </w:r>
      <w:r w:rsidR="002A5B41" w:rsidRPr="00E14CB3">
        <w:rPr>
          <w:rFonts w:ascii="Times New Roman" w:hAnsi="Times New Roman" w:cs="Times New Roman"/>
          <w:lang w:val="en-US" w:eastAsia="zh-TW"/>
        </w:rPr>
        <w:t>) or true nature (</w:t>
      </w:r>
      <w:proofErr w:type="spellStart"/>
      <w:r w:rsidR="00726428" w:rsidRPr="00E14CB3">
        <w:rPr>
          <w:rFonts w:ascii="Times New Roman" w:hAnsi="Times New Roman" w:cs="Times New Roman"/>
          <w:i/>
          <w:lang w:val="en-US" w:eastAsia="zh-TW"/>
        </w:rPr>
        <w:t>zhenxing</w:t>
      </w:r>
      <w:proofErr w:type="spellEnd"/>
      <w:r w:rsidR="00726428" w:rsidRPr="00E14CB3">
        <w:rPr>
          <w:rFonts w:ascii="Times New Roman" w:hAnsi="Times New Roman" w:cs="Times New Roman"/>
          <w:i/>
          <w:lang w:val="en-US" w:eastAsia="zh-TW"/>
        </w:rPr>
        <w:t xml:space="preserve"> </w:t>
      </w:r>
      <w:r w:rsidR="002A5B41" w:rsidRPr="00E14CB3">
        <w:rPr>
          <w:rFonts w:ascii="Times New Roman" w:hAnsi="Times New Roman" w:cs="Times New Roman"/>
          <w:lang w:val="en-US" w:eastAsia="zh-TW"/>
        </w:rPr>
        <w:t>真性</w:t>
      </w:r>
      <w:r w:rsidR="002A5B41" w:rsidRPr="00E14CB3">
        <w:rPr>
          <w:rFonts w:ascii="Times New Roman" w:hAnsi="Times New Roman" w:cs="Times New Roman"/>
          <w:lang w:val="en-US" w:eastAsia="zh-TW"/>
        </w:rPr>
        <w:t xml:space="preserve">) </w:t>
      </w:r>
      <w:r w:rsidR="002600C8" w:rsidRPr="00E14CB3">
        <w:rPr>
          <w:rFonts w:ascii="Times New Roman" w:hAnsi="Times New Roman" w:cs="Times New Roman"/>
          <w:lang w:val="en-US" w:eastAsia="zh-TW"/>
        </w:rPr>
        <w:t xml:space="preserve">and its embodiment in humans, a state in which this inherent nature or true nature is </w:t>
      </w:r>
      <w:r w:rsidR="00656360" w:rsidRPr="00E14CB3">
        <w:rPr>
          <w:rFonts w:ascii="Times New Roman" w:hAnsi="Times New Roman" w:cs="Times New Roman"/>
          <w:lang w:val="en-US" w:eastAsia="zh-TW"/>
        </w:rPr>
        <w:t xml:space="preserve">somehow </w:t>
      </w:r>
      <w:r w:rsidR="002600C8" w:rsidRPr="00E14CB3">
        <w:rPr>
          <w:rFonts w:ascii="Times New Roman" w:hAnsi="Times New Roman" w:cs="Times New Roman"/>
          <w:lang w:val="en-US" w:eastAsia="zh-TW"/>
        </w:rPr>
        <w:t>obscured by our physical constitution.</w:t>
      </w:r>
      <w:r w:rsidR="00F6576C" w:rsidRPr="00E14CB3">
        <w:rPr>
          <w:rFonts w:ascii="Times New Roman" w:hAnsi="Times New Roman" w:cs="Times New Roman"/>
          <w:lang w:val="en-US" w:eastAsia="zh-TW"/>
        </w:rPr>
        <w:t xml:space="preserve"> </w:t>
      </w:r>
    </w:p>
    <w:p w14:paraId="663E07C0" w14:textId="48A6CC9A" w:rsidR="003D5A67" w:rsidRPr="00E14CB3" w:rsidRDefault="00280B78" w:rsidP="00E14CB3">
      <w:pPr>
        <w:snapToGrid w:val="0"/>
        <w:spacing w:line="360" w:lineRule="auto"/>
        <w:contextualSpacing/>
        <w:rPr>
          <w:rFonts w:ascii="Times New Roman" w:hAnsi="Times New Roman" w:cs="Times New Roman"/>
        </w:rPr>
      </w:pPr>
      <w:r w:rsidRPr="00E14CB3">
        <w:rPr>
          <w:rFonts w:ascii="Times New Roman" w:hAnsi="Times New Roman" w:cs="Times New Roman"/>
          <w:b/>
          <w:lang w:val="en-US" w:eastAsia="zh-TW"/>
        </w:rPr>
        <w:lastRenderedPageBreak/>
        <w:tab/>
      </w:r>
      <w:r w:rsidR="00F5625D" w:rsidRPr="00E14CB3">
        <w:rPr>
          <w:rFonts w:ascii="Times New Roman" w:hAnsi="Times New Roman" w:cs="Times New Roman"/>
          <w:lang w:val="en-US" w:eastAsia="zh-TW"/>
        </w:rPr>
        <w:t xml:space="preserve">Zhu Xi provides a similar account. </w:t>
      </w:r>
      <w:r w:rsidR="003D5A67" w:rsidRPr="00E14CB3">
        <w:rPr>
          <w:rFonts w:ascii="Times New Roman" w:hAnsi="Times New Roman" w:cs="Times New Roman"/>
        </w:rPr>
        <w:t>As with Cheng Yi</w:t>
      </w:r>
      <w:r w:rsidR="00D234B3" w:rsidRPr="00E14CB3">
        <w:rPr>
          <w:rFonts w:ascii="Times New Roman" w:hAnsi="Times New Roman" w:cs="Times New Roman"/>
          <w:lang w:eastAsia="zh-TW"/>
        </w:rPr>
        <w:t>程頤</w:t>
      </w:r>
      <w:r w:rsidR="00D234B3" w:rsidRPr="00E14CB3">
        <w:rPr>
          <w:rFonts w:ascii="Times New Roman" w:hAnsi="Times New Roman" w:cs="Times New Roman"/>
          <w:lang w:eastAsia="zh-TW"/>
        </w:rPr>
        <w:t xml:space="preserve"> </w:t>
      </w:r>
      <w:r w:rsidR="00D234B3" w:rsidRPr="00E14CB3">
        <w:rPr>
          <w:rFonts w:ascii="Times New Roman" w:hAnsi="Times New Roman" w:cs="Times New Roman"/>
          <w:lang w:val="en-US" w:eastAsia="zh-TW"/>
        </w:rPr>
        <w:t xml:space="preserve">(1033-1107) </w:t>
      </w:r>
      <w:r w:rsidR="003D5A67" w:rsidRPr="00E14CB3">
        <w:rPr>
          <w:rFonts w:ascii="Times New Roman" w:hAnsi="Times New Roman" w:cs="Times New Roman"/>
        </w:rPr>
        <w:t xml:space="preserve">and Zhang </w:t>
      </w:r>
      <w:proofErr w:type="spellStart"/>
      <w:r w:rsidR="003D5A67" w:rsidRPr="00E14CB3">
        <w:rPr>
          <w:rFonts w:ascii="Times New Roman" w:hAnsi="Times New Roman" w:cs="Times New Roman"/>
        </w:rPr>
        <w:t>Zai</w:t>
      </w:r>
      <w:r w:rsidR="003D5A67" w:rsidRPr="00E14CB3">
        <w:rPr>
          <w:rFonts w:ascii="Times New Roman" w:hAnsi="Times New Roman" w:cs="Times New Roman"/>
        </w:rPr>
        <w:t>張載</w:t>
      </w:r>
      <w:proofErr w:type="spellEnd"/>
      <w:r w:rsidR="003D5A67" w:rsidRPr="00E14CB3">
        <w:rPr>
          <w:rFonts w:ascii="Times New Roman" w:hAnsi="Times New Roman" w:cs="Times New Roman"/>
          <w:lang w:val="en-US"/>
        </w:rPr>
        <w:t xml:space="preserve"> (1020-1077) </w:t>
      </w:r>
      <w:r w:rsidR="003D5A67" w:rsidRPr="00E14CB3">
        <w:rPr>
          <w:rFonts w:ascii="Times New Roman" w:hAnsi="Times New Roman" w:cs="Times New Roman"/>
        </w:rPr>
        <w:t>before him, Zhu drew a conceptual distinction between the psychophysical nature (</w:t>
      </w:r>
      <w:proofErr w:type="spellStart"/>
      <w:r w:rsidR="003D5A67" w:rsidRPr="00E14CB3">
        <w:rPr>
          <w:rFonts w:ascii="Times New Roman" w:hAnsi="Times New Roman" w:cs="Times New Roman"/>
          <w:i/>
        </w:rPr>
        <w:t>qizhi</w:t>
      </w:r>
      <w:proofErr w:type="spellEnd"/>
      <w:r w:rsidR="003D5A67" w:rsidRPr="00E14CB3">
        <w:rPr>
          <w:rFonts w:ascii="Times New Roman" w:hAnsi="Times New Roman" w:cs="Times New Roman"/>
          <w:i/>
        </w:rPr>
        <w:t xml:space="preserve"> </w:t>
      </w:r>
      <w:proofErr w:type="spellStart"/>
      <w:r w:rsidR="003D5A67" w:rsidRPr="00E14CB3">
        <w:rPr>
          <w:rFonts w:ascii="Times New Roman" w:hAnsi="Times New Roman" w:cs="Times New Roman"/>
          <w:i/>
        </w:rPr>
        <w:t>zhi</w:t>
      </w:r>
      <w:proofErr w:type="spellEnd"/>
      <w:r w:rsidR="003D5A67" w:rsidRPr="00E14CB3">
        <w:rPr>
          <w:rFonts w:ascii="Times New Roman" w:hAnsi="Times New Roman" w:cs="Times New Roman"/>
          <w:i/>
        </w:rPr>
        <w:t xml:space="preserve"> </w:t>
      </w:r>
      <w:proofErr w:type="spellStart"/>
      <w:r w:rsidR="003D5A67" w:rsidRPr="00E14CB3">
        <w:rPr>
          <w:rFonts w:ascii="Times New Roman" w:hAnsi="Times New Roman" w:cs="Times New Roman"/>
          <w:i/>
        </w:rPr>
        <w:t>xing</w:t>
      </w:r>
      <w:proofErr w:type="spellEnd"/>
      <w:r w:rsidR="003D5A67" w:rsidRPr="00E14CB3">
        <w:rPr>
          <w:rFonts w:ascii="Times New Roman" w:hAnsi="Times New Roman" w:cs="Times New Roman"/>
        </w:rPr>
        <w:t xml:space="preserve"> </w:t>
      </w:r>
      <w:proofErr w:type="spellStart"/>
      <w:r w:rsidR="003D5A67" w:rsidRPr="00E14CB3">
        <w:rPr>
          <w:rFonts w:ascii="Times New Roman" w:hAnsi="Times New Roman" w:cs="Times New Roman"/>
        </w:rPr>
        <w:t>氣質之性</w:t>
      </w:r>
      <w:proofErr w:type="spellEnd"/>
      <w:r w:rsidR="003D5A67" w:rsidRPr="00E14CB3">
        <w:rPr>
          <w:rFonts w:ascii="Times New Roman" w:hAnsi="Times New Roman" w:cs="Times New Roman"/>
        </w:rPr>
        <w:t>) and the “heaven-and-earth-bestowed nature” (</w:t>
      </w:r>
      <w:proofErr w:type="spellStart"/>
      <w:r w:rsidR="003D5A67" w:rsidRPr="00E14CB3">
        <w:rPr>
          <w:rFonts w:ascii="Times New Roman" w:hAnsi="Times New Roman" w:cs="Times New Roman"/>
          <w:i/>
        </w:rPr>
        <w:t>tiandi</w:t>
      </w:r>
      <w:proofErr w:type="spellEnd"/>
      <w:r w:rsidR="003D5A67" w:rsidRPr="00E14CB3">
        <w:rPr>
          <w:rFonts w:ascii="Times New Roman" w:hAnsi="Times New Roman" w:cs="Times New Roman"/>
          <w:i/>
        </w:rPr>
        <w:t xml:space="preserve"> </w:t>
      </w:r>
      <w:proofErr w:type="spellStart"/>
      <w:r w:rsidR="003D5A67" w:rsidRPr="00E14CB3">
        <w:rPr>
          <w:rFonts w:ascii="Times New Roman" w:hAnsi="Times New Roman" w:cs="Times New Roman"/>
          <w:i/>
        </w:rPr>
        <w:t>zhi</w:t>
      </w:r>
      <w:proofErr w:type="spellEnd"/>
      <w:r w:rsidR="003D5A67" w:rsidRPr="00E14CB3">
        <w:rPr>
          <w:rFonts w:ascii="Times New Roman" w:hAnsi="Times New Roman" w:cs="Times New Roman"/>
          <w:i/>
        </w:rPr>
        <w:t xml:space="preserve"> </w:t>
      </w:r>
      <w:proofErr w:type="spellStart"/>
      <w:r w:rsidR="003D5A67" w:rsidRPr="00E14CB3">
        <w:rPr>
          <w:rFonts w:ascii="Times New Roman" w:hAnsi="Times New Roman" w:cs="Times New Roman"/>
          <w:i/>
        </w:rPr>
        <w:t>xing</w:t>
      </w:r>
      <w:proofErr w:type="spellEnd"/>
      <w:r w:rsidR="003D5A67" w:rsidRPr="00E14CB3">
        <w:rPr>
          <w:rFonts w:ascii="Times New Roman" w:hAnsi="Times New Roman" w:cs="Times New Roman"/>
        </w:rPr>
        <w:t xml:space="preserve"> </w:t>
      </w:r>
      <w:proofErr w:type="spellStart"/>
      <w:r w:rsidR="003D5A67" w:rsidRPr="00E14CB3">
        <w:rPr>
          <w:rFonts w:ascii="Times New Roman" w:hAnsi="Times New Roman" w:cs="Times New Roman"/>
        </w:rPr>
        <w:t>天地之性</w:t>
      </w:r>
      <w:proofErr w:type="spellEnd"/>
      <w:r w:rsidR="003D5A67" w:rsidRPr="00E14CB3">
        <w:rPr>
          <w:rFonts w:ascii="Times New Roman" w:hAnsi="Times New Roman" w:cs="Times New Roman"/>
        </w:rPr>
        <w:t>).</w:t>
      </w:r>
      <w:r w:rsidR="003D5A67" w:rsidRPr="00E14CB3">
        <w:rPr>
          <w:rStyle w:val="FootnoteReference"/>
          <w:rFonts w:ascii="Times New Roman" w:hAnsi="Times New Roman" w:cs="Times New Roman"/>
        </w:rPr>
        <w:footnoteReference w:id="14"/>
      </w:r>
      <w:r w:rsidR="003D5A67" w:rsidRPr="00E14CB3">
        <w:rPr>
          <w:rFonts w:ascii="Times New Roman" w:hAnsi="Times New Roman" w:cs="Times New Roman"/>
        </w:rPr>
        <w:t xml:space="preserve"> Whereas Zhang </w:t>
      </w:r>
      <w:proofErr w:type="spellStart"/>
      <w:r w:rsidR="003D5A67" w:rsidRPr="00E14CB3">
        <w:rPr>
          <w:rFonts w:ascii="Times New Roman" w:hAnsi="Times New Roman" w:cs="Times New Roman"/>
        </w:rPr>
        <w:t>Zai</w:t>
      </w:r>
      <w:proofErr w:type="spellEnd"/>
      <w:r w:rsidR="003D5A67" w:rsidRPr="00E14CB3">
        <w:rPr>
          <w:rFonts w:ascii="Times New Roman" w:hAnsi="Times New Roman" w:cs="Times New Roman"/>
        </w:rPr>
        <w:t xml:space="preserve"> and Cheng Yi used the distinction to demarcate two different kinds of nature, Zhu used the distinction to refer to the same nature in two diffe</w:t>
      </w:r>
      <w:r w:rsidR="00F267FF" w:rsidRPr="00E14CB3">
        <w:rPr>
          <w:rFonts w:ascii="Times New Roman" w:hAnsi="Times New Roman" w:cs="Times New Roman"/>
        </w:rPr>
        <w:t xml:space="preserve">rent modalities.  For Zhu, the </w:t>
      </w:r>
      <w:r w:rsidR="003D5A67" w:rsidRPr="00E14CB3">
        <w:rPr>
          <w:rFonts w:ascii="Times New Roman" w:hAnsi="Times New Roman" w:cs="Times New Roman"/>
        </w:rPr>
        <w:t>h</w:t>
      </w:r>
      <w:r w:rsidR="00F267FF" w:rsidRPr="00E14CB3">
        <w:rPr>
          <w:rFonts w:ascii="Times New Roman" w:hAnsi="Times New Roman" w:cs="Times New Roman"/>
        </w:rPr>
        <w:t>eaven-and-earth-bestowed nature is pure pattern, and the psychophysical nature</w:t>
      </w:r>
      <w:r w:rsidR="003D5A67" w:rsidRPr="00E14CB3">
        <w:rPr>
          <w:rFonts w:ascii="Times New Roman" w:hAnsi="Times New Roman" w:cs="Times New Roman"/>
        </w:rPr>
        <w:t xml:space="preserve"> is pattern as it is manifest in and through </w:t>
      </w:r>
      <w:r w:rsidR="003D5A67" w:rsidRPr="00E14CB3">
        <w:rPr>
          <w:rFonts w:ascii="Times New Roman" w:hAnsi="Times New Roman" w:cs="Times New Roman"/>
          <w:i/>
        </w:rPr>
        <w:t>qi</w:t>
      </w:r>
      <w:r w:rsidR="003D5A67" w:rsidRPr="00E14CB3">
        <w:rPr>
          <w:rFonts w:ascii="Times New Roman" w:hAnsi="Times New Roman" w:cs="Times New Roman"/>
        </w:rPr>
        <w:t>. This distinction represents the nature (synonymous with Taiji</w:t>
      </w:r>
      <w:r w:rsidR="00875C64" w:rsidRPr="00E14CB3">
        <w:rPr>
          <w:rFonts w:ascii="Times New Roman" w:hAnsi="Times New Roman" w:cs="Times New Roman"/>
        </w:rPr>
        <w:t xml:space="preserve"> </w:t>
      </w:r>
      <w:r w:rsidR="00875C64" w:rsidRPr="00E14CB3">
        <w:rPr>
          <w:rFonts w:ascii="Times New Roman" w:hAnsi="Times New Roman" w:cs="Times New Roman"/>
          <w:lang w:eastAsia="zh-TW"/>
        </w:rPr>
        <w:t>太極</w:t>
      </w:r>
      <w:r w:rsidR="003D5A67" w:rsidRPr="00E14CB3">
        <w:rPr>
          <w:rFonts w:ascii="Times New Roman" w:hAnsi="Times New Roman" w:cs="Times New Roman"/>
        </w:rPr>
        <w:t xml:space="preserve">, with </w:t>
      </w:r>
      <w:r w:rsidR="003D5A67" w:rsidRPr="00E14CB3">
        <w:rPr>
          <w:rFonts w:ascii="Times New Roman" w:hAnsi="Times New Roman" w:cs="Times New Roman"/>
          <w:i/>
        </w:rPr>
        <w:t>li</w:t>
      </w:r>
      <w:r w:rsidR="00875C64" w:rsidRPr="00E14CB3">
        <w:rPr>
          <w:rFonts w:ascii="Times New Roman" w:hAnsi="Times New Roman" w:cs="Times New Roman"/>
          <w:i/>
          <w:lang w:eastAsia="zh-TW"/>
        </w:rPr>
        <w:t xml:space="preserve"> </w:t>
      </w:r>
      <w:r w:rsidR="00875C64" w:rsidRPr="00E14CB3">
        <w:rPr>
          <w:rFonts w:ascii="Times New Roman" w:hAnsi="Times New Roman" w:cs="Times New Roman"/>
          <w:lang w:eastAsia="zh-TW"/>
        </w:rPr>
        <w:t>理</w:t>
      </w:r>
      <w:r w:rsidR="003D5A67" w:rsidRPr="00E14CB3">
        <w:rPr>
          <w:rFonts w:ascii="Times New Roman" w:hAnsi="Times New Roman" w:cs="Times New Roman"/>
        </w:rPr>
        <w:t xml:space="preserve">) in its fundamental aspect and in its </w:t>
      </w:r>
      <w:r w:rsidR="00D4683A" w:rsidRPr="00E14CB3">
        <w:rPr>
          <w:rFonts w:ascii="Times New Roman" w:hAnsi="Times New Roman" w:cs="Times New Roman"/>
        </w:rPr>
        <w:t>manifest, conditioned</w:t>
      </w:r>
      <w:r w:rsidR="003D5A67" w:rsidRPr="00E14CB3">
        <w:rPr>
          <w:rFonts w:ascii="Times New Roman" w:hAnsi="Times New Roman" w:cs="Times New Roman"/>
        </w:rPr>
        <w:t xml:space="preserve"> aspect. </w:t>
      </w:r>
    </w:p>
    <w:p w14:paraId="138399C0" w14:textId="77777777" w:rsidR="007F645D" w:rsidRPr="00E14CB3" w:rsidRDefault="007F645D" w:rsidP="00E14CB3">
      <w:pPr>
        <w:snapToGrid w:val="0"/>
        <w:spacing w:line="360" w:lineRule="auto"/>
        <w:ind w:left="720"/>
        <w:contextualSpacing/>
        <w:rPr>
          <w:rFonts w:ascii="Times New Roman" w:hAnsi="Times New Roman" w:cs="Times New Roman"/>
          <w:lang w:eastAsia="zh-TW"/>
        </w:rPr>
      </w:pPr>
    </w:p>
    <w:p w14:paraId="3996FC16" w14:textId="1CA581BF" w:rsidR="00165A05" w:rsidRPr="00E14CB3" w:rsidRDefault="00165A05" w:rsidP="00E14CB3">
      <w:pPr>
        <w:snapToGrid w:val="0"/>
        <w:spacing w:line="360" w:lineRule="auto"/>
        <w:ind w:left="720"/>
        <w:contextualSpacing/>
        <w:rPr>
          <w:rFonts w:ascii="Times New Roman" w:hAnsi="Times New Roman" w:cs="Times New Roman"/>
        </w:rPr>
      </w:pPr>
      <w:r w:rsidRPr="00E14CB3">
        <w:rPr>
          <w:rFonts w:ascii="Times New Roman" w:hAnsi="Times New Roman" w:cs="Times New Roman"/>
        </w:rPr>
        <w:t xml:space="preserve">People have this physical body and when pattern </w:t>
      </w:r>
      <w:r w:rsidR="00453DBC" w:rsidRPr="00E14CB3">
        <w:rPr>
          <w:rFonts w:ascii="Times New Roman" w:hAnsi="Times New Roman" w:cs="Times New Roman"/>
        </w:rPr>
        <w:t>(</w:t>
      </w:r>
      <w:r w:rsidR="00453DBC" w:rsidRPr="00E14CB3">
        <w:rPr>
          <w:rFonts w:ascii="Times New Roman" w:hAnsi="Times New Roman" w:cs="Times New Roman"/>
          <w:i/>
        </w:rPr>
        <w:t xml:space="preserve">li </w:t>
      </w:r>
      <w:r w:rsidR="00453DBC" w:rsidRPr="00E14CB3">
        <w:rPr>
          <w:rFonts w:ascii="Times New Roman" w:hAnsi="Times New Roman" w:cs="Times New Roman"/>
          <w:lang w:eastAsia="zh-TW"/>
        </w:rPr>
        <w:t>理</w:t>
      </w:r>
      <w:r w:rsidR="00453DBC" w:rsidRPr="00E14CB3">
        <w:rPr>
          <w:rFonts w:ascii="Times New Roman" w:hAnsi="Times New Roman" w:cs="Times New Roman"/>
        </w:rPr>
        <w:t xml:space="preserve">) </w:t>
      </w:r>
      <w:r w:rsidRPr="00E14CB3">
        <w:rPr>
          <w:rFonts w:ascii="Times New Roman" w:hAnsi="Times New Roman" w:cs="Times New Roman"/>
        </w:rPr>
        <w:t>begin</w:t>
      </w:r>
      <w:r w:rsidRPr="00E14CB3">
        <w:rPr>
          <w:rFonts w:ascii="Times New Roman" w:hAnsi="Times New Roman" w:cs="Times New Roman"/>
          <w:lang w:eastAsia="zh-TW"/>
        </w:rPr>
        <w:t>s</w:t>
      </w:r>
      <w:r w:rsidRPr="00E14CB3">
        <w:rPr>
          <w:rFonts w:ascii="Times New Roman" w:hAnsi="Times New Roman" w:cs="Times New Roman"/>
        </w:rPr>
        <w:t xml:space="preserve"> to be endowed therein this is called the nature. As soon as one speaks of the n</w:t>
      </w:r>
      <w:r w:rsidR="00453DBC" w:rsidRPr="00E14CB3">
        <w:rPr>
          <w:rFonts w:ascii="Times New Roman" w:hAnsi="Times New Roman" w:cs="Times New Roman"/>
        </w:rPr>
        <w:t xml:space="preserve">ature then this concerns human </w:t>
      </w:r>
      <w:r w:rsidRPr="00E14CB3">
        <w:rPr>
          <w:rFonts w:ascii="Times New Roman" w:hAnsi="Times New Roman" w:cs="Times New Roman"/>
        </w:rPr>
        <w:t>beings, but because the nature includes the psychophys</w:t>
      </w:r>
      <w:r w:rsidR="008756E9" w:rsidRPr="00E14CB3">
        <w:rPr>
          <w:rFonts w:ascii="Times New Roman" w:hAnsi="Times New Roman" w:cs="Times New Roman"/>
        </w:rPr>
        <w:t xml:space="preserve">ical it cannot be deemed to be </w:t>
      </w:r>
      <w:r w:rsidRPr="00E14CB3">
        <w:rPr>
          <w:rFonts w:ascii="Times New Roman" w:hAnsi="Times New Roman" w:cs="Times New Roman"/>
        </w:rPr>
        <w:t xml:space="preserve">the </w:t>
      </w:r>
      <w:r w:rsidR="00332C53" w:rsidRPr="00E14CB3">
        <w:rPr>
          <w:rFonts w:ascii="Times New Roman" w:hAnsi="Times New Roman" w:cs="Times New Roman"/>
        </w:rPr>
        <w:t>nature of i</w:t>
      </w:r>
      <w:r w:rsidRPr="00E14CB3">
        <w:rPr>
          <w:rFonts w:ascii="Times New Roman" w:hAnsi="Times New Roman" w:cs="Times New Roman"/>
        </w:rPr>
        <w:t>ntrinsic reality</w:t>
      </w:r>
      <w:r w:rsidR="00332C53" w:rsidRPr="00E14CB3">
        <w:rPr>
          <w:rFonts w:ascii="Times New Roman" w:hAnsi="Times New Roman" w:cs="Times New Roman"/>
        </w:rPr>
        <w:t>. The nature of i</w:t>
      </w:r>
      <w:r w:rsidRPr="00E14CB3">
        <w:rPr>
          <w:rFonts w:ascii="Times New Roman" w:hAnsi="Times New Roman" w:cs="Times New Roman"/>
        </w:rPr>
        <w:t>ntrinsic reality</w:t>
      </w:r>
      <w:r w:rsidR="00F5625D" w:rsidRPr="00E14CB3">
        <w:rPr>
          <w:rFonts w:ascii="Times New Roman" w:hAnsi="Times New Roman" w:cs="Times New Roman"/>
        </w:rPr>
        <w:t xml:space="preserve"> </w:t>
      </w:r>
      <w:r w:rsidRPr="00E14CB3">
        <w:rPr>
          <w:rFonts w:ascii="Times New Roman" w:hAnsi="Times New Roman" w:cs="Times New Roman"/>
        </w:rPr>
        <w:t>is, however, never intermixed [with the psychophysical]. The key thing</w:t>
      </w:r>
      <w:r w:rsidR="00332C53" w:rsidRPr="00E14CB3">
        <w:rPr>
          <w:rFonts w:ascii="Times New Roman" w:hAnsi="Times New Roman" w:cs="Times New Roman"/>
        </w:rPr>
        <w:t xml:space="preserve"> for people to understand here </w:t>
      </w:r>
      <w:r w:rsidRPr="00E14CB3">
        <w:rPr>
          <w:rFonts w:ascii="Times New Roman" w:hAnsi="Times New Roman" w:cs="Times New Roman"/>
        </w:rPr>
        <w:t xml:space="preserve">is that even though </w:t>
      </w:r>
      <w:proofErr w:type="gramStart"/>
      <w:r w:rsidRPr="00E14CB3">
        <w:rPr>
          <w:rFonts w:ascii="Times New Roman" w:hAnsi="Times New Roman" w:cs="Times New Roman"/>
        </w:rPr>
        <w:t xml:space="preserve">the </w:t>
      </w:r>
      <w:r w:rsidR="00332C53" w:rsidRPr="00E14CB3">
        <w:rPr>
          <w:rFonts w:ascii="Times New Roman" w:hAnsi="Times New Roman" w:cs="Times New Roman"/>
        </w:rPr>
        <w:t>nature</w:t>
      </w:r>
      <w:proofErr w:type="gramEnd"/>
      <w:r w:rsidR="00332C53" w:rsidRPr="00E14CB3">
        <w:rPr>
          <w:rFonts w:ascii="Times New Roman" w:hAnsi="Times New Roman" w:cs="Times New Roman"/>
        </w:rPr>
        <w:t xml:space="preserve"> as </w:t>
      </w:r>
      <w:r w:rsidRPr="00E14CB3">
        <w:rPr>
          <w:rFonts w:ascii="Times New Roman" w:hAnsi="Times New Roman" w:cs="Times New Roman"/>
        </w:rPr>
        <w:t>intrinsic reality is never apart from the [psychophysical] nature, it is never intermixed [with the psychophysical].</w:t>
      </w:r>
    </w:p>
    <w:p w14:paraId="6199E95E" w14:textId="5BFCFDC9" w:rsidR="003D5A67" w:rsidRPr="00E14CB3" w:rsidRDefault="003E7FEA" w:rsidP="00E14CB3">
      <w:pPr>
        <w:snapToGrid w:val="0"/>
        <w:spacing w:line="360" w:lineRule="auto"/>
        <w:ind w:left="720"/>
        <w:contextualSpacing/>
        <w:rPr>
          <w:rFonts w:ascii="Times New Roman" w:hAnsi="Times New Roman" w:cs="Times New Roman"/>
          <w:lang w:eastAsia="zh-TW"/>
        </w:rPr>
      </w:pPr>
      <w:r w:rsidRPr="00E14CB3">
        <w:rPr>
          <w:rFonts w:ascii="Times New Roman" w:hAnsi="Times New Roman" w:cs="Times New Roman"/>
          <w:lang w:eastAsia="zh-TW"/>
        </w:rPr>
        <w:t>人有此形氣，則是此理始具於形氣之中，而謂之性。纔是說性，便已涉乎有生，而兼乎氣質不得為性之本體也。然性之本體，亦未嘗雜。</w:t>
      </w:r>
      <w:r w:rsidRPr="00E14CB3">
        <w:rPr>
          <w:rStyle w:val="FootnoteReference"/>
          <w:rFonts w:ascii="Times New Roman" w:hAnsi="Times New Roman" w:cs="Times New Roman"/>
          <w:lang w:val="en-US"/>
        </w:rPr>
        <w:footnoteReference w:id="15"/>
      </w:r>
    </w:p>
    <w:p w14:paraId="24D1497F" w14:textId="77777777" w:rsidR="003D5A67" w:rsidRPr="00E14CB3" w:rsidRDefault="003D5A67" w:rsidP="00E14CB3">
      <w:pPr>
        <w:snapToGrid w:val="0"/>
        <w:spacing w:line="360" w:lineRule="auto"/>
        <w:contextualSpacing/>
        <w:rPr>
          <w:rFonts w:ascii="Times New Roman" w:hAnsi="Times New Roman" w:cs="Times New Roman"/>
          <w:lang w:eastAsia="zh-TW"/>
        </w:rPr>
      </w:pPr>
    </w:p>
    <w:p w14:paraId="010B5379" w14:textId="2E351C23" w:rsidR="00A5000B" w:rsidRDefault="004F152C" w:rsidP="00117174">
      <w:pPr>
        <w:snapToGrid w:val="0"/>
        <w:spacing w:line="360" w:lineRule="auto"/>
        <w:contextualSpacing/>
        <w:rPr>
          <w:rFonts w:ascii="Times New Roman" w:hAnsi="Times New Roman" w:cs="Times New Roman"/>
        </w:rPr>
      </w:pPr>
      <w:r w:rsidRPr="00E14CB3">
        <w:rPr>
          <w:rFonts w:ascii="Times New Roman" w:hAnsi="Times New Roman" w:cs="Times New Roman"/>
        </w:rPr>
        <w:tab/>
      </w:r>
      <w:r w:rsidR="00A5000B" w:rsidRPr="00E14CB3">
        <w:rPr>
          <w:rFonts w:ascii="Times New Roman" w:hAnsi="Times New Roman" w:cs="Times New Roman"/>
        </w:rPr>
        <w:t xml:space="preserve">Now, although the </w:t>
      </w:r>
      <w:r w:rsidR="00785E2F" w:rsidRPr="00E14CB3">
        <w:rPr>
          <w:rFonts w:ascii="Times New Roman" w:hAnsi="Times New Roman" w:cs="Times New Roman"/>
        </w:rPr>
        <w:t>“heaven-and-earth-bestowed nature”</w:t>
      </w:r>
      <w:r w:rsidR="00A5000B" w:rsidRPr="00E14CB3">
        <w:rPr>
          <w:rFonts w:ascii="Times New Roman" w:hAnsi="Times New Roman" w:cs="Times New Roman"/>
        </w:rPr>
        <w:t xml:space="preserve"> is nothing but pattern, without </w:t>
      </w:r>
      <w:r w:rsidR="00A5000B" w:rsidRPr="00E14CB3">
        <w:rPr>
          <w:rFonts w:ascii="Times New Roman" w:hAnsi="Times New Roman" w:cs="Times New Roman"/>
          <w:i/>
        </w:rPr>
        <w:t xml:space="preserve">qi </w:t>
      </w:r>
      <w:r w:rsidR="00A5000B" w:rsidRPr="00E14CB3">
        <w:rPr>
          <w:rFonts w:ascii="Times New Roman" w:hAnsi="Times New Roman" w:cs="Times New Roman"/>
        </w:rPr>
        <w:t>there would be nowhere for pattern to inhere:</w:t>
      </w:r>
    </w:p>
    <w:p w14:paraId="46853F29" w14:textId="77777777" w:rsidR="00117174" w:rsidRPr="00117174" w:rsidRDefault="00117174" w:rsidP="00117174">
      <w:pPr>
        <w:snapToGrid w:val="0"/>
        <w:spacing w:line="360" w:lineRule="auto"/>
        <w:contextualSpacing/>
        <w:rPr>
          <w:rFonts w:ascii="Times New Roman" w:hAnsi="Times New Roman" w:cs="Times New Roman"/>
        </w:rPr>
      </w:pPr>
    </w:p>
    <w:p w14:paraId="2A8E0294" w14:textId="6BD1CE8B" w:rsidR="00A5000B" w:rsidRPr="00E14CB3" w:rsidRDefault="00A5000B" w:rsidP="00E14CB3">
      <w:pPr>
        <w:snapToGrid w:val="0"/>
        <w:spacing w:line="360" w:lineRule="auto"/>
        <w:ind w:left="720"/>
        <w:contextualSpacing/>
        <w:rPr>
          <w:rFonts w:ascii="Times New Roman" w:hAnsi="Times New Roman" w:cs="Times New Roman"/>
          <w:b/>
          <w:lang w:val="en-US" w:eastAsia="zh-TW"/>
        </w:rPr>
      </w:pPr>
      <w:r w:rsidRPr="00E14CB3">
        <w:rPr>
          <w:rFonts w:ascii="Times New Roman" w:hAnsi="Times New Roman" w:cs="Times New Roman"/>
        </w:rPr>
        <w:lastRenderedPageBreak/>
        <w:t>If it were not for the psychophysical then the heavenly endowed nature would have no place to settle. Like a ladleful of water, if there was nothing in which to contain it, there would be nowhere for the water to lodge.</w:t>
      </w:r>
    </w:p>
    <w:p w14:paraId="2AC001DB" w14:textId="77777777" w:rsidR="003D5A67" w:rsidRPr="00E14CB3" w:rsidRDefault="003D5A67" w:rsidP="00E14CB3">
      <w:pPr>
        <w:snapToGrid w:val="0"/>
        <w:spacing w:line="360" w:lineRule="auto"/>
        <w:ind w:left="720"/>
        <w:contextualSpacing/>
        <w:rPr>
          <w:rFonts w:ascii="Times New Roman" w:hAnsi="Times New Roman" w:cs="Times New Roman"/>
          <w:lang w:eastAsia="zh-TW"/>
        </w:rPr>
      </w:pPr>
      <w:r w:rsidRPr="00E14CB3">
        <w:rPr>
          <w:rFonts w:ascii="Times New Roman" w:hAnsi="Times New Roman" w:cs="Times New Roman"/>
          <w:lang w:eastAsia="zh-TW"/>
        </w:rPr>
        <w:t>天命之性，若無氣質，卻無安頓處。且如一勺水，非有物盛之，則水無歸著。</w:t>
      </w:r>
      <w:r w:rsidRPr="00E14CB3">
        <w:rPr>
          <w:rStyle w:val="FootnoteReference"/>
          <w:rFonts w:ascii="Times New Roman" w:hAnsi="Times New Roman" w:cs="Times New Roman"/>
        </w:rPr>
        <w:footnoteReference w:id="16"/>
      </w:r>
    </w:p>
    <w:p w14:paraId="6AED88C1" w14:textId="77777777" w:rsidR="00A5000B" w:rsidRPr="00E14CB3" w:rsidRDefault="00A5000B" w:rsidP="00E14CB3">
      <w:pPr>
        <w:snapToGrid w:val="0"/>
        <w:spacing w:line="360" w:lineRule="auto"/>
        <w:ind w:left="720"/>
        <w:contextualSpacing/>
        <w:rPr>
          <w:rFonts w:ascii="Times New Roman" w:hAnsi="Times New Roman" w:cs="Times New Roman"/>
        </w:rPr>
      </w:pPr>
    </w:p>
    <w:p w14:paraId="68128C96" w14:textId="00D4D693" w:rsidR="00B676B7" w:rsidRPr="00E14CB3" w:rsidRDefault="00DA764E" w:rsidP="00E14CB3">
      <w:pPr>
        <w:snapToGrid w:val="0"/>
        <w:spacing w:line="360" w:lineRule="auto"/>
        <w:contextualSpacing/>
        <w:rPr>
          <w:rFonts w:ascii="Times New Roman" w:hAnsi="Times New Roman" w:cs="Times New Roman"/>
          <w:lang w:val="en-US" w:eastAsia="zh-TW"/>
        </w:rPr>
      </w:pPr>
      <w:proofErr w:type="spellStart"/>
      <w:r w:rsidRPr="00E14CB3">
        <w:rPr>
          <w:rFonts w:ascii="Times New Roman" w:hAnsi="Times New Roman" w:cs="Times New Roman"/>
          <w:lang w:val="en-US" w:eastAsia="zh-TW"/>
        </w:rPr>
        <w:t>Xiong’s</w:t>
      </w:r>
      <w:proofErr w:type="spellEnd"/>
      <w:r w:rsidRPr="00E14CB3">
        <w:rPr>
          <w:rFonts w:ascii="Times New Roman" w:hAnsi="Times New Roman" w:cs="Times New Roman"/>
          <w:lang w:val="en-US" w:eastAsia="zh-TW"/>
        </w:rPr>
        <w:t xml:space="preserve"> distinction between inherent nature and its embodiment in humans and Zhu’s distinction between the</w:t>
      </w:r>
      <w:r w:rsidRPr="00E14CB3">
        <w:rPr>
          <w:rFonts w:ascii="Times New Roman" w:hAnsi="Times New Roman" w:cs="Times New Roman"/>
        </w:rPr>
        <w:t xml:space="preserve"> psychophysical nature </w:t>
      </w:r>
      <w:r w:rsidR="00C575A1" w:rsidRPr="00E14CB3">
        <w:rPr>
          <w:rFonts w:ascii="Times New Roman" w:hAnsi="Times New Roman" w:cs="Times New Roman"/>
        </w:rPr>
        <w:t xml:space="preserve">and the </w:t>
      </w:r>
      <w:r w:rsidRPr="00E14CB3">
        <w:rPr>
          <w:rFonts w:ascii="Times New Roman" w:hAnsi="Times New Roman" w:cs="Times New Roman"/>
        </w:rPr>
        <w:t>h</w:t>
      </w:r>
      <w:r w:rsidR="00C575A1" w:rsidRPr="00E14CB3">
        <w:rPr>
          <w:rFonts w:ascii="Times New Roman" w:hAnsi="Times New Roman" w:cs="Times New Roman"/>
        </w:rPr>
        <w:t>eaven-and-earth-bestowed nature</w:t>
      </w:r>
      <w:r w:rsidRPr="00E14CB3">
        <w:rPr>
          <w:rFonts w:ascii="Times New Roman" w:hAnsi="Times New Roman" w:cs="Times New Roman"/>
        </w:rPr>
        <w:t xml:space="preserve"> are isomorphic. </w:t>
      </w:r>
      <w:r w:rsidRPr="00E14CB3">
        <w:rPr>
          <w:rFonts w:ascii="Times New Roman" w:hAnsi="Times New Roman" w:cs="Times New Roman"/>
          <w:lang w:val="en-US" w:eastAsia="zh-TW"/>
        </w:rPr>
        <w:t xml:space="preserve">They </w:t>
      </w:r>
      <w:r w:rsidR="00C0014A" w:rsidRPr="00E14CB3">
        <w:rPr>
          <w:rFonts w:ascii="Times New Roman" w:hAnsi="Times New Roman" w:cs="Times New Roman"/>
          <w:lang w:val="en-US" w:eastAsia="zh-TW"/>
        </w:rPr>
        <w:t>each</w:t>
      </w:r>
      <w:r w:rsidR="00F53C58" w:rsidRPr="00E14CB3">
        <w:rPr>
          <w:rFonts w:ascii="Times New Roman" w:hAnsi="Times New Roman" w:cs="Times New Roman"/>
          <w:lang w:val="en-US" w:eastAsia="zh-TW"/>
        </w:rPr>
        <w:t xml:space="preserve"> distinguish</w:t>
      </w:r>
      <w:r w:rsidR="009F4651" w:rsidRPr="00E14CB3">
        <w:rPr>
          <w:rFonts w:ascii="Times New Roman" w:hAnsi="Times New Roman" w:cs="Times New Roman"/>
          <w:lang w:val="en-US" w:eastAsia="zh-TW"/>
        </w:rPr>
        <w:t xml:space="preserve"> </w:t>
      </w:r>
      <w:r w:rsidR="00F53C58" w:rsidRPr="00E14CB3">
        <w:rPr>
          <w:rFonts w:ascii="Times New Roman" w:hAnsi="Times New Roman" w:cs="Times New Roman"/>
          <w:lang w:val="en-US" w:eastAsia="zh-TW"/>
        </w:rPr>
        <w:t>an</w:t>
      </w:r>
      <w:r w:rsidR="009F4651" w:rsidRPr="00E14CB3">
        <w:rPr>
          <w:rFonts w:ascii="Times New Roman" w:hAnsi="Times New Roman" w:cs="Times New Roman"/>
          <w:lang w:val="en-US" w:eastAsia="zh-TW"/>
        </w:rPr>
        <w:t xml:space="preserve"> </w:t>
      </w:r>
      <w:r w:rsidR="0075678D" w:rsidRPr="00E14CB3">
        <w:rPr>
          <w:rFonts w:ascii="Times New Roman" w:hAnsi="Times New Roman" w:cs="Times New Roman"/>
          <w:lang w:val="en-US" w:eastAsia="zh-TW"/>
        </w:rPr>
        <w:t xml:space="preserve">inherent nature </w:t>
      </w:r>
      <w:r w:rsidR="00812A1D" w:rsidRPr="00E14CB3">
        <w:rPr>
          <w:rFonts w:ascii="Times New Roman" w:hAnsi="Times New Roman" w:cs="Times New Roman"/>
          <w:lang w:val="en-US" w:eastAsia="zh-TW"/>
        </w:rPr>
        <w:t>characterized as</w:t>
      </w:r>
      <w:r w:rsidR="00E01BE4" w:rsidRPr="00E14CB3">
        <w:rPr>
          <w:rFonts w:ascii="Times New Roman" w:hAnsi="Times New Roman" w:cs="Times New Roman"/>
          <w:lang w:val="en-US" w:eastAsia="zh-TW"/>
        </w:rPr>
        <w:t xml:space="preserve"> an </w:t>
      </w:r>
      <w:proofErr w:type="gramStart"/>
      <w:r w:rsidR="00525483" w:rsidRPr="00E14CB3">
        <w:rPr>
          <w:rFonts w:ascii="Times New Roman" w:hAnsi="Times New Roman" w:cs="Times New Roman"/>
          <w:lang w:val="en-US" w:eastAsia="zh-TW"/>
        </w:rPr>
        <w:t>all pervasive</w:t>
      </w:r>
      <w:proofErr w:type="gramEnd"/>
      <w:r w:rsidR="00525483" w:rsidRPr="00E14CB3">
        <w:rPr>
          <w:rFonts w:ascii="Times New Roman" w:hAnsi="Times New Roman" w:cs="Times New Roman"/>
          <w:lang w:val="en-US" w:eastAsia="zh-TW"/>
        </w:rPr>
        <w:t xml:space="preserve"> ontological structuring</w:t>
      </w:r>
      <w:r w:rsidR="00117174">
        <w:rPr>
          <w:rFonts w:ascii="Times New Roman" w:hAnsi="Times New Roman" w:cs="Times New Roman"/>
          <w:lang w:val="en-US" w:eastAsia="zh-TW"/>
        </w:rPr>
        <w:t xml:space="preserve"> (or gestalt)</w:t>
      </w:r>
      <w:r w:rsidR="00E01BE4" w:rsidRPr="00E14CB3">
        <w:rPr>
          <w:rFonts w:ascii="Times New Roman" w:hAnsi="Times New Roman" w:cs="Times New Roman"/>
          <w:lang w:val="en-US" w:eastAsia="zh-TW"/>
        </w:rPr>
        <w:t>—</w:t>
      </w:r>
      <w:r w:rsidR="00F75212" w:rsidRPr="00E14CB3">
        <w:rPr>
          <w:rFonts w:ascii="Times New Roman" w:hAnsi="Times New Roman" w:cs="Times New Roman"/>
          <w:lang w:val="en-US" w:eastAsia="zh-TW"/>
        </w:rPr>
        <w:t xml:space="preserve">also </w:t>
      </w:r>
      <w:r w:rsidR="00525483" w:rsidRPr="00E14CB3">
        <w:rPr>
          <w:rFonts w:ascii="Times New Roman" w:hAnsi="Times New Roman" w:cs="Times New Roman"/>
          <w:lang w:val="en-US" w:eastAsia="zh-TW"/>
        </w:rPr>
        <w:t xml:space="preserve">variously </w:t>
      </w:r>
      <w:r w:rsidR="00E01BE4" w:rsidRPr="00E14CB3">
        <w:rPr>
          <w:rFonts w:ascii="Times New Roman" w:hAnsi="Times New Roman" w:cs="Times New Roman"/>
          <w:lang w:val="en-US" w:eastAsia="zh-TW"/>
        </w:rPr>
        <w:t xml:space="preserve">identified </w:t>
      </w:r>
      <w:r w:rsidR="00525483" w:rsidRPr="00E14CB3">
        <w:rPr>
          <w:rFonts w:ascii="Times New Roman" w:hAnsi="Times New Roman" w:cs="Times New Roman"/>
          <w:lang w:val="en-US" w:eastAsia="zh-TW"/>
        </w:rPr>
        <w:t xml:space="preserve">as </w:t>
      </w:r>
      <w:r w:rsidR="00E01BE4" w:rsidRPr="00E14CB3">
        <w:rPr>
          <w:rFonts w:ascii="Times New Roman" w:hAnsi="Times New Roman" w:cs="Times New Roman"/>
          <w:lang w:val="en-US" w:eastAsia="zh-TW"/>
        </w:rPr>
        <w:t>Reality, Taiji</w:t>
      </w:r>
      <w:r w:rsidR="00525483" w:rsidRPr="00E14CB3">
        <w:rPr>
          <w:rFonts w:ascii="Times New Roman" w:hAnsi="Times New Roman" w:cs="Times New Roman"/>
          <w:lang w:val="en-US" w:eastAsia="zh-TW"/>
        </w:rPr>
        <w:t xml:space="preserve"> or </w:t>
      </w:r>
      <w:r w:rsidR="00E01BE4" w:rsidRPr="00E14CB3">
        <w:rPr>
          <w:rFonts w:ascii="Times New Roman" w:hAnsi="Times New Roman" w:cs="Times New Roman"/>
          <w:i/>
          <w:lang w:val="en-US" w:eastAsia="zh-TW"/>
        </w:rPr>
        <w:t>li</w:t>
      </w:r>
      <w:r w:rsidR="00E01BE4" w:rsidRPr="00E14CB3">
        <w:rPr>
          <w:rFonts w:ascii="Times New Roman" w:hAnsi="Times New Roman" w:cs="Times New Roman"/>
          <w:lang w:val="en-US" w:eastAsia="zh-TW"/>
        </w:rPr>
        <w:t>—</w:t>
      </w:r>
      <w:r w:rsidR="0075678D" w:rsidRPr="00E14CB3">
        <w:rPr>
          <w:rFonts w:ascii="Times New Roman" w:hAnsi="Times New Roman" w:cs="Times New Roman"/>
          <w:lang w:val="en-US" w:eastAsia="zh-TW"/>
        </w:rPr>
        <w:t>and its embodiment in humans</w:t>
      </w:r>
      <w:r w:rsidR="002600C8" w:rsidRPr="00E14CB3">
        <w:rPr>
          <w:rFonts w:ascii="Times New Roman" w:hAnsi="Times New Roman" w:cs="Times New Roman"/>
          <w:lang w:val="en-US" w:eastAsia="zh-TW"/>
        </w:rPr>
        <w:t xml:space="preserve"> as human nature</w:t>
      </w:r>
      <w:r w:rsidR="0075678D" w:rsidRPr="00E14CB3">
        <w:rPr>
          <w:rFonts w:ascii="Times New Roman" w:hAnsi="Times New Roman" w:cs="Times New Roman"/>
          <w:lang w:val="en-US" w:eastAsia="zh-TW"/>
        </w:rPr>
        <w:t xml:space="preserve">. </w:t>
      </w:r>
      <w:r w:rsidR="00B676B7" w:rsidRPr="00E14CB3">
        <w:rPr>
          <w:rFonts w:ascii="Times New Roman" w:hAnsi="Times New Roman" w:cs="Times New Roman"/>
          <w:lang w:val="en-US" w:eastAsia="zh-TW"/>
        </w:rPr>
        <w:t xml:space="preserve"> And it is precisely this human embodiment of the nature that constitutes the </w:t>
      </w:r>
      <w:r w:rsidR="002B3728" w:rsidRPr="00E14CB3">
        <w:rPr>
          <w:rFonts w:ascii="Times New Roman" w:hAnsi="Times New Roman" w:cs="Times New Roman"/>
          <w:lang w:val="en-US" w:eastAsia="zh-TW"/>
        </w:rPr>
        <w:t>necessary</w:t>
      </w:r>
      <w:r w:rsidR="00B676B7" w:rsidRPr="00E14CB3">
        <w:rPr>
          <w:rFonts w:ascii="Times New Roman" w:hAnsi="Times New Roman" w:cs="Times New Roman"/>
          <w:lang w:val="en-US" w:eastAsia="zh-TW"/>
        </w:rPr>
        <w:t xml:space="preserve"> c</w:t>
      </w:r>
      <w:r w:rsidR="00C575A1" w:rsidRPr="00E14CB3">
        <w:rPr>
          <w:rFonts w:ascii="Times New Roman" w:hAnsi="Times New Roman" w:cs="Times New Roman"/>
          <w:lang w:val="en-US" w:eastAsia="zh-TW"/>
        </w:rPr>
        <w:t>ondition for the possibility of wrongdoing</w:t>
      </w:r>
      <w:r w:rsidR="00B676B7" w:rsidRPr="00E14CB3">
        <w:rPr>
          <w:rFonts w:ascii="Times New Roman" w:hAnsi="Times New Roman" w:cs="Times New Roman"/>
          <w:lang w:val="en-US" w:eastAsia="zh-TW"/>
        </w:rPr>
        <w:t xml:space="preserve">. </w:t>
      </w:r>
    </w:p>
    <w:p w14:paraId="68C70BEE" w14:textId="77777777" w:rsidR="002A5B41" w:rsidRPr="00E14CB3" w:rsidRDefault="002A5B41" w:rsidP="00E14CB3">
      <w:pPr>
        <w:snapToGrid w:val="0"/>
        <w:spacing w:line="360" w:lineRule="auto"/>
        <w:contextualSpacing/>
        <w:rPr>
          <w:rFonts w:ascii="Times New Roman" w:hAnsi="Times New Roman" w:cs="Times New Roman"/>
          <w:lang w:val="en-US" w:eastAsia="zh-TW"/>
        </w:rPr>
      </w:pPr>
    </w:p>
    <w:p w14:paraId="06819BBB" w14:textId="149F8255" w:rsidR="00B874B8" w:rsidRPr="00E14CB3" w:rsidRDefault="007C6D8A" w:rsidP="00E14CB3">
      <w:pPr>
        <w:snapToGrid w:val="0"/>
        <w:spacing w:line="360" w:lineRule="auto"/>
        <w:contextualSpacing/>
        <w:rPr>
          <w:rFonts w:ascii="Times New Roman" w:hAnsi="Times New Roman" w:cs="Times New Roman"/>
          <w:b/>
          <w:lang w:val="en-US" w:eastAsia="zh-TW"/>
        </w:rPr>
      </w:pPr>
      <w:r w:rsidRPr="00E14CB3">
        <w:rPr>
          <w:rFonts w:ascii="Times New Roman" w:hAnsi="Times New Roman" w:cs="Times New Roman"/>
          <w:b/>
          <w:lang w:val="en-US" w:eastAsia="zh-TW"/>
        </w:rPr>
        <w:t>2</w:t>
      </w:r>
      <w:r w:rsidR="00F073FC" w:rsidRPr="00E14CB3">
        <w:rPr>
          <w:rFonts w:ascii="Times New Roman" w:hAnsi="Times New Roman" w:cs="Times New Roman"/>
          <w:b/>
          <w:lang w:val="en-US" w:eastAsia="zh-TW"/>
        </w:rPr>
        <w:t xml:space="preserve">.2 </w:t>
      </w:r>
      <w:r w:rsidR="00327367" w:rsidRPr="00E14CB3">
        <w:rPr>
          <w:rFonts w:ascii="Times New Roman" w:hAnsi="Times New Roman" w:cs="Times New Roman"/>
          <w:b/>
          <w:lang w:val="en-US" w:eastAsia="zh-TW"/>
        </w:rPr>
        <w:t>S</w:t>
      </w:r>
      <w:r w:rsidR="004B51CB" w:rsidRPr="00E14CB3">
        <w:rPr>
          <w:rFonts w:ascii="Times New Roman" w:hAnsi="Times New Roman" w:cs="Times New Roman"/>
          <w:b/>
          <w:lang w:val="en-US" w:eastAsia="zh-TW"/>
        </w:rPr>
        <w:t>elfish desires</w:t>
      </w:r>
      <w:r w:rsidR="00327367" w:rsidRPr="00E14CB3">
        <w:rPr>
          <w:rFonts w:ascii="Times New Roman" w:hAnsi="Times New Roman" w:cs="Times New Roman"/>
          <w:b/>
          <w:lang w:val="en-US" w:eastAsia="zh-TW"/>
        </w:rPr>
        <w:t xml:space="preserve"> as cause</w:t>
      </w:r>
    </w:p>
    <w:p w14:paraId="6B4B1EA6" w14:textId="69979B7D" w:rsidR="00B874B8" w:rsidRPr="00E14CB3" w:rsidRDefault="00846380" w:rsidP="00E14CB3">
      <w:pPr>
        <w:snapToGrid w:val="0"/>
        <w:spacing w:line="360" w:lineRule="auto"/>
        <w:contextualSpacing/>
        <w:rPr>
          <w:rFonts w:ascii="Times New Roman" w:hAnsi="Times New Roman" w:cs="Times New Roman"/>
          <w:lang w:val="en-US" w:eastAsia="zh-TW"/>
        </w:rPr>
      </w:pPr>
      <w:proofErr w:type="spellStart"/>
      <w:r w:rsidRPr="00E14CB3">
        <w:rPr>
          <w:rFonts w:ascii="Times New Roman" w:hAnsi="Times New Roman" w:cs="Times New Roman"/>
          <w:lang w:val="en-US" w:eastAsia="zh-TW"/>
        </w:rPr>
        <w:t>Xiong</w:t>
      </w:r>
      <w:proofErr w:type="spellEnd"/>
      <w:r w:rsidR="00B676B7" w:rsidRPr="00E14CB3">
        <w:rPr>
          <w:rFonts w:ascii="Times New Roman" w:hAnsi="Times New Roman" w:cs="Times New Roman"/>
          <w:lang w:val="en-US" w:eastAsia="zh-TW"/>
        </w:rPr>
        <w:t xml:space="preserve"> and Zhu </w:t>
      </w:r>
      <w:r w:rsidR="00DA764E" w:rsidRPr="00E14CB3">
        <w:rPr>
          <w:rFonts w:ascii="Times New Roman" w:hAnsi="Times New Roman" w:cs="Times New Roman"/>
          <w:lang w:val="en-US" w:eastAsia="zh-TW"/>
        </w:rPr>
        <w:t xml:space="preserve">further </w:t>
      </w:r>
      <w:r w:rsidR="00F75212" w:rsidRPr="00E14CB3">
        <w:rPr>
          <w:rFonts w:ascii="Times New Roman" w:hAnsi="Times New Roman" w:cs="Times New Roman"/>
          <w:lang w:val="en-US" w:eastAsia="zh-TW"/>
        </w:rPr>
        <w:t>agree</w:t>
      </w:r>
      <w:r w:rsidR="00DA764E" w:rsidRPr="00E14CB3">
        <w:rPr>
          <w:rFonts w:ascii="Times New Roman" w:hAnsi="Times New Roman" w:cs="Times New Roman"/>
          <w:lang w:val="en-US" w:eastAsia="zh-TW"/>
        </w:rPr>
        <w:t xml:space="preserve"> that </w:t>
      </w:r>
      <w:r w:rsidRPr="00E14CB3">
        <w:rPr>
          <w:rFonts w:ascii="Times New Roman" w:hAnsi="Times New Roman" w:cs="Times New Roman"/>
          <w:lang w:val="en-US" w:eastAsia="zh-TW"/>
        </w:rPr>
        <w:t>t</w:t>
      </w:r>
      <w:r w:rsidR="00EA7537" w:rsidRPr="00E14CB3">
        <w:rPr>
          <w:rFonts w:ascii="Times New Roman" w:hAnsi="Times New Roman" w:cs="Times New Roman"/>
          <w:lang w:val="en-US" w:eastAsia="zh-TW"/>
        </w:rPr>
        <w:t xml:space="preserve">he </w:t>
      </w:r>
      <w:r w:rsidR="004B51CB" w:rsidRPr="00E14CB3">
        <w:rPr>
          <w:rFonts w:ascii="Times New Roman" w:hAnsi="Times New Roman" w:cs="Times New Roman"/>
          <w:lang w:val="en-US" w:eastAsia="zh-TW"/>
        </w:rPr>
        <w:t xml:space="preserve">direct cause of </w:t>
      </w:r>
      <w:r w:rsidR="00AF4471" w:rsidRPr="00E14CB3">
        <w:rPr>
          <w:rFonts w:ascii="Times New Roman" w:hAnsi="Times New Roman" w:cs="Times New Roman"/>
          <w:lang w:val="en-US" w:eastAsia="zh-TW"/>
        </w:rPr>
        <w:t xml:space="preserve">badness or wrongdoing </w:t>
      </w:r>
      <w:r w:rsidR="00B27DA7" w:rsidRPr="00E14CB3">
        <w:rPr>
          <w:rFonts w:ascii="Times New Roman" w:hAnsi="Times New Roman" w:cs="Times New Roman"/>
          <w:lang w:val="en-US" w:eastAsia="zh-TW"/>
        </w:rPr>
        <w:t>is selfish desire</w:t>
      </w:r>
      <w:r w:rsidR="00F75212" w:rsidRPr="00E14CB3">
        <w:rPr>
          <w:rFonts w:ascii="Times New Roman" w:hAnsi="Times New Roman" w:cs="Times New Roman"/>
          <w:lang w:val="en-US" w:eastAsia="zh-TW"/>
        </w:rPr>
        <w:t>s</w:t>
      </w:r>
      <w:r w:rsidR="00DA764E" w:rsidRPr="00E14CB3">
        <w:rPr>
          <w:rFonts w:ascii="Times New Roman" w:hAnsi="Times New Roman" w:cs="Times New Roman"/>
          <w:lang w:val="en-US" w:eastAsia="zh-TW"/>
        </w:rPr>
        <w:t xml:space="preserve">. </w:t>
      </w:r>
      <w:r w:rsidR="00B874B8" w:rsidRPr="00E14CB3">
        <w:rPr>
          <w:rFonts w:ascii="Times New Roman" w:hAnsi="Times New Roman" w:cs="Times New Roman"/>
          <w:lang w:val="en-US" w:eastAsia="zh-TW"/>
        </w:rPr>
        <w:t xml:space="preserve"> In order to approach that topic, however, we </w:t>
      </w:r>
      <w:r w:rsidR="0057652E" w:rsidRPr="00E14CB3">
        <w:rPr>
          <w:rFonts w:ascii="Times New Roman" w:hAnsi="Times New Roman" w:cs="Times New Roman"/>
          <w:lang w:val="en-US" w:eastAsia="zh-TW"/>
        </w:rPr>
        <w:t>first need to outline</w:t>
      </w:r>
      <w:r w:rsidR="00A61035" w:rsidRPr="00E14CB3">
        <w:rPr>
          <w:rFonts w:ascii="Times New Roman" w:hAnsi="Times New Roman" w:cs="Times New Roman"/>
          <w:lang w:val="en-US" w:eastAsia="zh-TW"/>
        </w:rPr>
        <w:t xml:space="preserve"> </w:t>
      </w:r>
      <w:proofErr w:type="spellStart"/>
      <w:r w:rsidR="00A61035" w:rsidRPr="00E14CB3">
        <w:rPr>
          <w:rFonts w:ascii="Times New Roman" w:hAnsi="Times New Roman" w:cs="Times New Roman"/>
          <w:lang w:val="en-US" w:eastAsia="zh-TW"/>
        </w:rPr>
        <w:t>Xiong’s</w:t>
      </w:r>
      <w:proofErr w:type="spellEnd"/>
      <w:r w:rsidR="00B874B8" w:rsidRPr="00E14CB3">
        <w:rPr>
          <w:rFonts w:ascii="Times New Roman" w:hAnsi="Times New Roman" w:cs="Times New Roman"/>
          <w:lang w:val="en-US" w:eastAsia="zh-TW"/>
        </w:rPr>
        <w:t xml:space="preserve"> distinction between inherent mind (</w:t>
      </w:r>
      <w:proofErr w:type="spellStart"/>
      <w:r w:rsidR="00B874B8" w:rsidRPr="00E14CB3">
        <w:rPr>
          <w:rFonts w:ascii="Times New Roman" w:hAnsi="Times New Roman" w:cs="Times New Roman"/>
          <w:i/>
          <w:lang w:val="en-US" w:eastAsia="zh-TW"/>
        </w:rPr>
        <w:t>benxin</w:t>
      </w:r>
      <w:proofErr w:type="spellEnd"/>
      <w:r w:rsidR="00B874B8" w:rsidRPr="00E14CB3">
        <w:rPr>
          <w:rFonts w:ascii="Times New Roman" w:hAnsi="Times New Roman" w:cs="Times New Roman"/>
          <w:i/>
          <w:lang w:val="en-US" w:eastAsia="zh-TW"/>
        </w:rPr>
        <w:t xml:space="preserve"> </w:t>
      </w:r>
      <w:r w:rsidR="00B874B8" w:rsidRPr="00E14CB3">
        <w:rPr>
          <w:rFonts w:ascii="Times New Roman" w:hAnsi="Times New Roman" w:cs="Times New Roman"/>
          <w:lang w:val="en-US" w:eastAsia="zh-TW"/>
        </w:rPr>
        <w:t>本心</w:t>
      </w:r>
      <w:r w:rsidR="00B874B8" w:rsidRPr="00E14CB3">
        <w:rPr>
          <w:rFonts w:ascii="Times New Roman" w:hAnsi="Times New Roman" w:cs="Times New Roman"/>
          <w:lang w:val="en-US" w:eastAsia="zh-TW"/>
        </w:rPr>
        <w:t>) and habituated mind (</w:t>
      </w:r>
      <w:proofErr w:type="spellStart"/>
      <w:r w:rsidR="00B874B8" w:rsidRPr="00E14CB3">
        <w:rPr>
          <w:rFonts w:ascii="Times New Roman" w:hAnsi="Times New Roman" w:cs="Times New Roman"/>
          <w:i/>
          <w:lang w:val="en-US" w:eastAsia="zh-TW"/>
        </w:rPr>
        <w:t>xixin</w:t>
      </w:r>
      <w:proofErr w:type="spellEnd"/>
      <w:r w:rsidR="00B874B8" w:rsidRPr="00E14CB3">
        <w:rPr>
          <w:rFonts w:ascii="Times New Roman" w:hAnsi="Times New Roman" w:cs="Times New Roman"/>
          <w:i/>
          <w:lang w:val="en-US" w:eastAsia="zh-TW"/>
        </w:rPr>
        <w:t xml:space="preserve"> </w:t>
      </w:r>
      <w:r w:rsidR="00B874B8" w:rsidRPr="00E14CB3">
        <w:rPr>
          <w:rFonts w:ascii="Times New Roman" w:hAnsi="Times New Roman" w:cs="Times New Roman"/>
          <w:lang w:val="en-US" w:eastAsia="zh-TW"/>
        </w:rPr>
        <w:t>習心</w:t>
      </w:r>
      <w:r w:rsidR="00B874B8" w:rsidRPr="00E14CB3">
        <w:rPr>
          <w:rFonts w:ascii="Times New Roman" w:hAnsi="Times New Roman" w:cs="Times New Roman"/>
          <w:lang w:val="en-US" w:eastAsia="zh-TW"/>
        </w:rPr>
        <w:t>).</w:t>
      </w:r>
      <w:r w:rsidR="00B874B8" w:rsidRPr="00E14CB3">
        <w:rPr>
          <w:rStyle w:val="FootnoteReference"/>
          <w:rFonts w:ascii="Times New Roman" w:hAnsi="Times New Roman" w:cs="Times New Roman"/>
          <w:lang w:val="en-US" w:eastAsia="zh-TW"/>
        </w:rPr>
        <w:footnoteReference w:id="17"/>
      </w:r>
      <w:r w:rsidR="00B27DA7" w:rsidRPr="00E14CB3">
        <w:rPr>
          <w:rFonts w:ascii="Times New Roman" w:hAnsi="Times New Roman" w:cs="Times New Roman"/>
          <w:lang w:val="en-US" w:eastAsia="zh-TW"/>
        </w:rPr>
        <w:t xml:space="preserve"> </w:t>
      </w:r>
      <w:r w:rsidR="00B874B8" w:rsidRPr="00E14CB3">
        <w:rPr>
          <w:rFonts w:ascii="Times New Roman" w:hAnsi="Times New Roman" w:cs="Times New Roman"/>
          <w:shd w:val="clear" w:color="auto" w:fill="FFFFFF"/>
          <w:lang w:val="en-US" w:eastAsia="zh-TW"/>
        </w:rPr>
        <w:t xml:space="preserve">Whereas </w:t>
      </w:r>
      <w:r w:rsidR="00B27DA7" w:rsidRPr="00E14CB3">
        <w:rPr>
          <w:rFonts w:ascii="Times New Roman" w:hAnsi="Times New Roman" w:cs="Times New Roman"/>
          <w:shd w:val="clear" w:color="auto" w:fill="FFFFFF"/>
          <w:lang w:val="en-US" w:eastAsia="zh-TW"/>
        </w:rPr>
        <w:t>inherent mind is</w:t>
      </w:r>
      <w:r w:rsidR="00B874B8" w:rsidRPr="00E14CB3">
        <w:rPr>
          <w:rFonts w:ascii="Times New Roman" w:hAnsi="Times New Roman" w:cs="Times New Roman"/>
          <w:shd w:val="clear" w:color="auto" w:fill="FFFFFF"/>
          <w:lang w:val="en-US" w:eastAsia="zh-TW"/>
        </w:rPr>
        <w:t xml:space="preserve"> innate, </w:t>
      </w:r>
      <w:r w:rsidR="00B27DA7" w:rsidRPr="00E14CB3">
        <w:rPr>
          <w:rFonts w:ascii="Times New Roman" w:hAnsi="Times New Roman" w:cs="Times New Roman"/>
          <w:shd w:val="clear" w:color="auto" w:fill="FFFFFF"/>
          <w:lang w:val="en-US" w:eastAsia="zh-TW"/>
        </w:rPr>
        <w:t xml:space="preserve">habituated mind </w:t>
      </w:r>
      <w:r w:rsidR="00B874B8" w:rsidRPr="00E14CB3">
        <w:rPr>
          <w:rFonts w:ascii="Times New Roman" w:hAnsi="Times New Roman" w:cs="Times New Roman"/>
          <w:shd w:val="clear" w:color="auto" w:fill="FFFFFF"/>
          <w:lang w:val="en-US" w:eastAsia="zh-TW"/>
        </w:rPr>
        <w:t xml:space="preserve">is not: </w:t>
      </w:r>
    </w:p>
    <w:p w14:paraId="3BE3B3A0" w14:textId="77777777" w:rsidR="00B874B8" w:rsidRPr="00E14CB3" w:rsidRDefault="00B874B8" w:rsidP="00E14CB3">
      <w:pPr>
        <w:tabs>
          <w:tab w:val="left" w:pos="2552"/>
        </w:tabs>
        <w:snapToGrid w:val="0"/>
        <w:spacing w:line="360" w:lineRule="auto"/>
        <w:contextualSpacing/>
        <w:rPr>
          <w:rFonts w:ascii="Times New Roman" w:hAnsi="Times New Roman" w:cs="Times New Roman"/>
          <w:lang w:val="en-US" w:eastAsia="zh-TW"/>
        </w:rPr>
      </w:pPr>
    </w:p>
    <w:p w14:paraId="6C8E0A1C" w14:textId="77777777" w:rsidR="00037102" w:rsidRPr="00E14CB3" w:rsidRDefault="00037102" w:rsidP="00E14CB3">
      <w:pPr>
        <w:snapToGrid w:val="0"/>
        <w:spacing w:line="360" w:lineRule="auto"/>
        <w:ind w:left="567"/>
        <w:contextualSpacing/>
        <w:rPr>
          <w:rFonts w:ascii="Times New Roman" w:hAnsi="Times New Roman" w:cs="Times New Roman"/>
          <w:shd w:val="clear" w:color="auto" w:fill="FFFFFF"/>
        </w:rPr>
      </w:pPr>
    </w:p>
    <w:p w14:paraId="0AEDCCCD" w14:textId="77777777" w:rsidR="00037102" w:rsidRPr="00E14CB3" w:rsidRDefault="00037102" w:rsidP="00E14CB3">
      <w:pPr>
        <w:snapToGrid w:val="0"/>
        <w:spacing w:line="360" w:lineRule="auto"/>
        <w:ind w:left="567"/>
        <w:contextualSpacing/>
        <w:rPr>
          <w:rFonts w:ascii="Times New Roman" w:hAnsi="Times New Roman" w:cs="Times New Roman"/>
          <w:shd w:val="clear" w:color="auto" w:fill="FFFFFF"/>
          <w:lang w:val="en-US" w:eastAsia="zh-TW"/>
        </w:rPr>
      </w:pPr>
      <w:r w:rsidRPr="00E14CB3">
        <w:rPr>
          <w:rFonts w:ascii="Times New Roman" w:hAnsi="Times New Roman" w:cs="Times New Roman"/>
          <w:shd w:val="clear" w:color="auto" w:fill="FFFFFF"/>
          <w:lang w:val="en-US" w:eastAsia="zh-TW"/>
        </w:rPr>
        <w:lastRenderedPageBreak/>
        <w:t>Inherent mind does not arise post-</w:t>
      </w:r>
      <w:proofErr w:type="spellStart"/>
      <w:r w:rsidRPr="00E14CB3">
        <w:rPr>
          <w:rFonts w:ascii="Times New Roman" w:hAnsi="Times New Roman" w:cs="Times New Roman"/>
          <w:shd w:val="clear" w:color="auto" w:fill="FFFFFF"/>
          <w:lang w:val="en-US" w:eastAsia="zh-TW"/>
        </w:rPr>
        <w:t>natally</w:t>
      </w:r>
      <w:proofErr w:type="spellEnd"/>
      <w:r w:rsidRPr="00E14CB3">
        <w:rPr>
          <w:rFonts w:ascii="Times New Roman" w:hAnsi="Times New Roman" w:cs="Times New Roman"/>
          <w:shd w:val="clear" w:color="auto" w:fill="FFFFFF"/>
          <w:lang w:val="en-US" w:eastAsia="zh-TW"/>
        </w:rPr>
        <w:t xml:space="preserve"> and so is called inherent.</w:t>
      </w:r>
    </w:p>
    <w:p w14:paraId="5FD6852D" w14:textId="77777777" w:rsidR="00037102" w:rsidRPr="00E14CB3" w:rsidRDefault="00037102" w:rsidP="00E14CB3">
      <w:pPr>
        <w:snapToGrid w:val="0"/>
        <w:spacing w:line="360" w:lineRule="auto"/>
        <w:ind w:left="567"/>
        <w:contextualSpacing/>
        <w:rPr>
          <w:rFonts w:ascii="Times New Roman" w:hAnsi="Times New Roman" w:cs="Times New Roman"/>
          <w:lang w:val="en-US" w:eastAsia="zh-TW"/>
        </w:rPr>
      </w:pPr>
      <w:r w:rsidRPr="00E14CB3">
        <w:rPr>
          <w:rFonts w:ascii="Times New Roman" w:hAnsi="Times New Roman" w:cs="Times New Roman"/>
          <w:lang w:val="en-US" w:eastAsia="zh-TW"/>
        </w:rPr>
        <w:t>本心者，非後起故，遂名曰本。</w:t>
      </w:r>
      <w:r w:rsidRPr="00E14CB3">
        <w:rPr>
          <w:rFonts w:ascii="Times New Roman" w:hAnsi="Times New Roman" w:cs="Times New Roman"/>
          <w:lang w:val="en-US" w:eastAsia="zh-TW"/>
        </w:rPr>
        <w:t xml:space="preserve"> </w:t>
      </w:r>
      <w:r w:rsidRPr="00E14CB3">
        <w:rPr>
          <w:rStyle w:val="FootnoteReference"/>
          <w:rFonts w:ascii="Times New Roman" w:hAnsi="Times New Roman" w:cs="Times New Roman"/>
          <w:lang w:val="en-US" w:eastAsia="zh-TW"/>
        </w:rPr>
        <w:footnoteReference w:id="18"/>
      </w:r>
    </w:p>
    <w:p w14:paraId="2026C8B0" w14:textId="77777777" w:rsidR="00037102" w:rsidRPr="00E14CB3" w:rsidRDefault="00037102" w:rsidP="00E14CB3">
      <w:pPr>
        <w:snapToGrid w:val="0"/>
        <w:spacing w:line="360" w:lineRule="auto"/>
        <w:ind w:left="567"/>
        <w:contextualSpacing/>
        <w:rPr>
          <w:rFonts w:ascii="Times New Roman" w:hAnsi="Times New Roman" w:cs="Times New Roman"/>
          <w:shd w:val="clear" w:color="auto" w:fill="FFFFFF"/>
        </w:rPr>
      </w:pPr>
    </w:p>
    <w:p w14:paraId="296EDB91" w14:textId="4A0E2E89" w:rsidR="00B874B8" w:rsidRPr="00E14CB3" w:rsidRDefault="00B874B8" w:rsidP="00E14CB3">
      <w:pPr>
        <w:snapToGrid w:val="0"/>
        <w:spacing w:line="360" w:lineRule="auto"/>
        <w:ind w:left="567"/>
        <w:contextualSpacing/>
        <w:rPr>
          <w:rFonts w:ascii="Times New Roman" w:hAnsi="Times New Roman" w:cs="Times New Roman"/>
          <w:shd w:val="clear" w:color="auto" w:fill="FFFFFF"/>
        </w:rPr>
      </w:pPr>
      <w:r w:rsidRPr="00E14CB3">
        <w:rPr>
          <w:rFonts w:ascii="Times New Roman" w:hAnsi="Times New Roman" w:cs="Times New Roman"/>
          <w:shd w:val="clear" w:color="auto" w:fill="FFFFFF"/>
        </w:rPr>
        <w:t>Inherent mind is innate in all people; at birth when they become independent bod</w:t>
      </w:r>
      <w:r w:rsidR="00D357CE" w:rsidRPr="00E14CB3">
        <w:rPr>
          <w:rFonts w:ascii="Times New Roman" w:hAnsi="Times New Roman" w:cs="Times New Roman"/>
          <w:shd w:val="clear" w:color="auto" w:fill="FFFFFF"/>
        </w:rPr>
        <w:t>ies</w:t>
      </w:r>
      <w:r w:rsidRPr="00E14CB3">
        <w:rPr>
          <w:rFonts w:ascii="Times New Roman" w:hAnsi="Times New Roman" w:cs="Times New Roman"/>
          <w:shd w:val="clear" w:color="auto" w:fill="FFFFFF"/>
        </w:rPr>
        <w:t>, they also all have habituated mind.</w:t>
      </w:r>
    </w:p>
    <w:p w14:paraId="1CEA065F" w14:textId="77777777" w:rsidR="00B874B8" w:rsidRPr="00E14CB3" w:rsidRDefault="00B874B8" w:rsidP="00E14CB3">
      <w:pPr>
        <w:snapToGrid w:val="0"/>
        <w:spacing w:line="360" w:lineRule="auto"/>
        <w:ind w:left="567"/>
        <w:contextualSpacing/>
        <w:rPr>
          <w:rFonts w:ascii="Times New Roman" w:hAnsi="Times New Roman" w:cs="Times New Roman"/>
          <w:shd w:val="clear" w:color="auto" w:fill="FFFFFF"/>
        </w:rPr>
      </w:pPr>
      <w:proofErr w:type="spellStart"/>
      <w:r w:rsidRPr="00E14CB3">
        <w:rPr>
          <w:rFonts w:ascii="Times New Roman" w:hAnsi="Times New Roman" w:cs="Times New Roman"/>
          <w:shd w:val="clear" w:color="auto" w:fill="FFFFFF"/>
        </w:rPr>
        <w:t>夫人之生也，莫不有本心；生而成為獨立體，亦莫不有習心</w:t>
      </w:r>
      <w:proofErr w:type="spellEnd"/>
      <w:r w:rsidRPr="00E14CB3">
        <w:rPr>
          <w:rFonts w:ascii="Times New Roman" w:hAnsi="Times New Roman" w:cs="Times New Roman"/>
          <w:shd w:val="clear" w:color="auto" w:fill="FFFFFF"/>
        </w:rPr>
        <w:t>。</w:t>
      </w:r>
      <w:r w:rsidRPr="00E14CB3">
        <w:rPr>
          <w:rStyle w:val="FootnoteReference"/>
          <w:rFonts w:ascii="Times New Roman" w:hAnsi="Times New Roman" w:cs="Times New Roman"/>
          <w:shd w:val="clear" w:color="auto" w:fill="FFFFFF"/>
        </w:rPr>
        <w:footnoteReference w:id="19"/>
      </w:r>
    </w:p>
    <w:p w14:paraId="6FDE26EC" w14:textId="77777777" w:rsidR="00B874B8" w:rsidRPr="00E14CB3" w:rsidRDefault="00B874B8" w:rsidP="00E14CB3">
      <w:pPr>
        <w:snapToGrid w:val="0"/>
        <w:spacing w:line="360" w:lineRule="auto"/>
        <w:ind w:left="567"/>
        <w:contextualSpacing/>
        <w:rPr>
          <w:rFonts w:ascii="Times New Roman" w:hAnsi="Times New Roman" w:cs="Times New Roman"/>
          <w:lang w:val="en-US" w:eastAsia="zh-TW"/>
        </w:rPr>
      </w:pPr>
    </w:p>
    <w:p w14:paraId="38881B9A" w14:textId="42BDFEA3" w:rsidR="00B874B8" w:rsidRPr="00E14CB3" w:rsidRDefault="00B874B8" w:rsidP="00E14CB3">
      <w:pPr>
        <w:snapToGrid w:val="0"/>
        <w:spacing w:line="360" w:lineRule="auto"/>
        <w:contextualSpacing/>
        <w:rPr>
          <w:rFonts w:ascii="Times New Roman" w:hAnsi="Times New Roman" w:cs="Times New Roman"/>
          <w:shd w:val="clear" w:color="auto" w:fill="FFFFFF"/>
          <w:lang w:val="en-US" w:eastAsia="zh-CN"/>
        </w:rPr>
      </w:pPr>
      <w:proofErr w:type="spellStart"/>
      <w:r w:rsidRPr="00E14CB3">
        <w:rPr>
          <w:rFonts w:ascii="Times New Roman" w:hAnsi="Times New Roman" w:cs="Times New Roman"/>
          <w:lang w:val="en-US" w:eastAsia="zh-TW"/>
        </w:rPr>
        <w:t>Xiong</w:t>
      </w:r>
      <w:proofErr w:type="spellEnd"/>
      <w:r w:rsidRPr="00E14CB3">
        <w:rPr>
          <w:rFonts w:ascii="Times New Roman" w:hAnsi="Times New Roman" w:cs="Times New Roman"/>
          <w:lang w:val="en-US" w:eastAsia="zh-TW"/>
        </w:rPr>
        <w:t xml:space="preserve"> presents a picture of a constant tension between </w:t>
      </w:r>
      <w:proofErr w:type="spellStart"/>
      <w:r w:rsidRPr="00E14CB3">
        <w:rPr>
          <w:rFonts w:ascii="Times New Roman" w:hAnsi="Times New Roman" w:cs="Times New Roman"/>
          <w:i/>
          <w:lang w:val="en-US" w:eastAsia="zh-TW"/>
        </w:rPr>
        <w:t>benxin</w:t>
      </w:r>
      <w:proofErr w:type="spellEnd"/>
      <w:r w:rsidRPr="00E14CB3">
        <w:rPr>
          <w:rFonts w:ascii="Times New Roman" w:hAnsi="Times New Roman" w:cs="Times New Roman"/>
          <w:lang w:val="en-US" w:eastAsia="zh-TW"/>
        </w:rPr>
        <w:t xml:space="preserve"> and the bad habituated tendencies of </w:t>
      </w:r>
      <w:proofErr w:type="spellStart"/>
      <w:r w:rsidRPr="00E14CB3">
        <w:rPr>
          <w:rFonts w:ascii="Times New Roman" w:hAnsi="Times New Roman" w:cs="Times New Roman"/>
          <w:i/>
          <w:lang w:val="en-US" w:eastAsia="zh-TW"/>
        </w:rPr>
        <w:t>xixin</w:t>
      </w:r>
      <w:proofErr w:type="spellEnd"/>
      <w:r w:rsidR="00F75212" w:rsidRPr="00E14CB3">
        <w:rPr>
          <w:rFonts w:ascii="Times New Roman" w:hAnsi="Times New Roman" w:cs="Times New Roman"/>
          <w:lang w:val="en-US" w:eastAsia="zh-TW"/>
        </w:rPr>
        <w:t>:</w:t>
      </w:r>
      <w:r w:rsidRPr="00E14CB3">
        <w:rPr>
          <w:rFonts w:ascii="Times New Roman" w:hAnsi="Times New Roman" w:cs="Times New Roman"/>
          <w:lang w:val="en-US" w:eastAsia="zh-TW"/>
        </w:rPr>
        <w:t xml:space="preserve"> </w:t>
      </w:r>
    </w:p>
    <w:p w14:paraId="5897C420" w14:textId="77777777" w:rsidR="00B874B8" w:rsidRPr="00E14CB3" w:rsidRDefault="00B874B8" w:rsidP="00E14CB3">
      <w:pPr>
        <w:snapToGrid w:val="0"/>
        <w:spacing w:line="360" w:lineRule="auto"/>
        <w:contextualSpacing/>
        <w:rPr>
          <w:rFonts w:ascii="Times New Roman" w:hAnsi="Times New Roman" w:cs="Times New Roman"/>
          <w:lang w:val="en-US" w:eastAsia="zh-TW"/>
        </w:rPr>
      </w:pPr>
    </w:p>
    <w:p w14:paraId="514BF004" w14:textId="0BAE6C4E" w:rsidR="00B874B8" w:rsidRPr="00E14CB3" w:rsidRDefault="00656360" w:rsidP="00E14CB3">
      <w:pPr>
        <w:snapToGrid w:val="0"/>
        <w:spacing w:line="360" w:lineRule="auto"/>
        <w:ind w:left="567"/>
        <w:contextualSpacing/>
        <w:rPr>
          <w:rFonts w:ascii="Times New Roman" w:hAnsi="Times New Roman" w:cs="Times New Roman"/>
          <w:lang w:val="en-US" w:eastAsia="zh-TW"/>
        </w:rPr>
      </w:pPr>
      <w:r w:rsidRPr="00E14CB3">
        <w:rPr>
          <w:rFonts w:ascii="Times New Roman" w:hAnsi="Times New Roman" w:cs="Times New Roman"/>
          <w:lang w:val="en-US" w:eastAsia="zh-TW"/>
        </w:rPr>
        <w:t>In the course of living, after we</w:t>
      </w:r>
      <w:r w:rsidR="00B874B8"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learn</w:t>
      </w:r>
      <w:r w:rsidR="00B874B8" w:rsidRPr="00E14CB3">
        <w:rPr>
          <w:rFonts w:ascii="Times New Roman" w:hAnsi="Times New Roman" w:cs="Times New Roman"/>
          <w:lang w:val="en-US" w:eastAsia="zh-TW"/>
        </w:rPr>
        <w:t xml:space="preserve"> language and develop </w:t>
      </w:r>
      <w:proofErr w:type="gramStart"/>
      <w:r w:rsidR="00B874B8" w:rsidRPr="00E14CB3">
        <w:rPr>
          <w:rFonts w:ascii="Times New Roman" w:hAnsi="Times New Roman" w:cs="Times New Roman"/>
          <w:lang w:val="en-US" w:eastAsia="zh-TW"/>
        </w:rPr>
        <w:t>knowledge</w:t>
      </w:r>
      <w:proofErr w:type="gramEnd"/>
      <w:r w:rsidRPr="00E14CB3">
        <w:rPr>
          <w:rFonts w:ascii="Times New Roman" w:hAnsi="Times New Roman" w:cs="Times New Roman"/>
          <w:lang w:val="en-US" w:eastAsia="zh-TW"/>
        </w:rPr>
        <w:t xml:space="preserve"> </w:t>
      </w:r>
      <w:r w:rsidR="00B874B8" w:rsidRPr="00E14CB3">
        <w:rPr>
          <w:rFonts w:ascii="Times New Roman" w:hAnsi="Times New Roman" w:cs="Times New Roman"/>
          <w:lang w:val="en-US" w:eastAsia="zh-TW"/>
        </w:rPr>
        <w:t>we become habituated to what is of utility and immersed in the worldly</w:t>
      </w:r>
      <w:r w:rsidRPr="00E14CB3">
        <w:rPr>
          <w:rFonts w:ascii="Times New Roman" w:hAnsi="Times New Roman" w:cs="Times New Roman"/>
          <w:lang w:val="en-US" w:eastAsia="zh-TW"/>
        </w:rPr>
        <w:t>,</w:t>
      </w:r>
      <w:r w:rsidR="00B874B8" w:rsidRPr="00E14CB3">
        <w:rPr>
          <w:rFonts w:ascii="Times New Roman" w:hAnsi="Times New Roman" w:cs="Times New Roman"/>
          <w:lang w:val="en-US" w:eastAsia="zh-TW"/>
        </w:rPr>
        <w:t xml:space="preserve"> so the natural clarity of inherent nature cannot avoid </w:t>
      </w:r>
      <w:r w:rsidR="00940106" w:rsidRPr="00E14CB3">
        <w:rPr>
          <w:rFonts w:ascii="Times New Roman" w:hAnsi="Times New Roman" w:cs="Times New Roman"/>
          <w:lang w:val="en-US" w:eastAsia="zh-TW"/>
        </w:rPr>
        <w:t xml:space="preserve">various </w:t>
      </w:r>
      <w:r w:rsidR="00E564D0" w:rsidRPr="00E14CB3">
        <w:rPr>
          <w:rFonts w:ascii="Times New Roman" w:hAnsi="Times New Roman" w:cs="Times New Roman"/>
          <w:lang w:val="en-US" w:eastAsia="zh-TW"/>
        </w:rPr>
        <w:t>impingements by</w:t>
      </w:r>
      <w:r w:rsidR="00B874B8" w:rsidRPr="00E14CB3">
        <w:rPr>
          <w:rFonts w:ascii="Times New Roman" w:hAnsi="Times New Roman" w:cs="Times New Roman"/>
          <w:lang w:val="en-US" w:eastAsia="zh-TW"/>
        </w:rPr>
        <w:t xml:space="preserve"> postnatal habituated defilements. </w:t>
      </w:r>
    </w:p>
    <w:p w14:paraId="6943B4F9" w14:textId="77777777" w:rsidR="00B874B8" w:rsidRPr="00E14CB3" w:rsidRDefault="00B874B8" w:rsidP="00E14CB3">
      <w:pPr>
        <w:snapToGrid w:val="0"/>
        <w:spacing w:line="360" w:lineRule="auto"/>
        <w:ind w:left="567"/>
        <w:contextualSpacing/>
        <w:rPr>
          <w:rFonts w:ascii="Times New Roman" w:hAnsi="Times New Roman" w:cs="Times New Roman"/>
          <w:lang w:val="en-US" w:eastAsia="zh-TW"/>
        </w:rPr>
      </w:pPr>
      <w:r w:rsidRPr="00E14CB3">
        <w:rPr>
          <w:rFonts w:ascii="Times New Roman" w:hAnsi="Times New Roman" w:cs="Times New Roman"/>
          <w:lang w:val="en-US" w:eastAsia="zh-TW"/>
        </w:rPr>
        <w:t>吾人從有生來，學語、發知而後，習於實用，浸於塵俗，故本心天然之明不能避免後起的習染之雜乘。</w:t>
      </w:r>
      <w:r w:rsidRPr="00E14CB3">
        <w:rPr>
          <w:rStyle w:val="FootnoteReference"/>
          <w:rFonts w:ascii="Times New Roman" w:hAnsi="Times New Roman" w:cs="Times New Roman"/>
          <w:lang w:val="en-US" w:eastAsia="zh-TW"/>
        </w:rPr>
        <w:footnoteReference w:id="20"/>
      </w:r>
    </w:p>
    <w:p w14:paraId="6582A765" w14:textId="77777777" w:rsidR="00B874B8" w:rsidRPr="00E14CB3" w:rsidRDefault="00B874B8" w:rsidP="00E14CB3">
      <w:pPr>
        <w:snapToGrid w:val="0"/>
        <w:spacing w:line="360" w:lineRule="auto"/>
        <w:ind w:left="567"/>
        <w:contextualSpacing/>
        <w:rPr>
          <w:rFonts w:ascii="Times New Roman" w:hAnsi="Times New Roman" w:cs="Times New Roman"/>
          <w:lang w:val="en-US" w:eastAsia="zh-TW"/>
        </w:rPr>
      </w:pPr>
    </w:p>
    <w:p w14:paraId="605CBFF5" w14:textId="77777777" w:rsidR="00B874B8" w:rsidRPr="00E14CB3" w:rsidRDefault="00B874B8" w:rsidP="00E14CB3">
      <w:pPr>
        <w:snapToGrid w:val="0"/>
        <w:spacing w:line="360" w:lineRule="auto"/>
        <w:ind w:left="567"/>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Defiled habituation arises by relying on the petty </w:t>
      </w:r>
      <w:proofErr w:type="spellStart"/>
      <w:r w:rsidRPr="00E14CB3">
        <w:rPr>
          <w:rFonts w:ascii="Times New Roman" w:hAnsi="Times New Roman" w:cs="Times New Roman"/>
          <w:lang w:val="en-US" w:eastAsia="zh-TW"/>
        </w:rPr>
        <w:t>self whereas</w:t>
      </w:r>
      <w:proofErr w:type="spellEnd"/>
      <w:r w:rsidRPr="00E14CB3">
        <w:rPr>
          <w:rFonts w:ascii="Times New Roman" w:hAnsi="Times New Roman" w:cs="Times New Roman"/>
          <w:lang w:val="en-US" w:eastAsia="zh-TW"/>
        </w:rPr>
        <w:t xml:space="preserve"> good habituation depends upon the inherent mind to be generated. After people are born and have formed an independent body, this body itself has powers and abilities. Hence defiled habituation easily lords its might. And yet, since inherent mind cannot, after all, be made to vanish, good habituation also must constantly issue forth.</w:t>
      </w:r>
    </w:p>
    <w:p w14:paraId="613CF3EB" w14:textId="77777777" w:rsidR="00B874B8" w:rsidRPr="00E14CB3" w:rsidRDefault="00B874B8" w:rsidP="00E14CB3">
      <w:pPr>
        <w:snapToGrid w:val="0"/>
        <w:spacing w:line="360" w:lineRule="auto"/>
        <w:ind w:left="567"/>
        <w:contextualSpacing/>
        <w:rPr>
          <w:rFonts w:ascii="Times New Roman" w:hAnsi="Times New Roman" w:cs="Times New Roman"/>
          <w:lang w:val="en-US" w:eastAsia="zh-TW"/>
        </w:rPr>
      </w:pPr>
      <w:proofErr w:type="spellStart"/>
      <w:r w:rsidRPr="00E14CB3">
        <w:rPr>
          <w:rFonts w:ascii="Times New Roman" w:hAnsi="Times New Roman" w:cs="Times New Roman"/>
          <w:shd w:val="clear" w:color="auto" w:fill="FFFFFF"/>
        </w:rPr>
        <w:t>雜染之習緣小己而起</w:t>
      </w:r>
      <w:proofErr w:type="spellEnd"/>
      <w:r w:rsidRPr="00E14CB3">
        <w:rPr>
          <w:rFonts w:ascii="Times New Roman" w:hAnsi="Times New Roman" w:cs="Times New Roman"/>
          <w:shd w:val="clear" w:color="auto" w:fill="FFFFFF"/>
          <w:lang w:eastAsia="zh-TW"/>
        </w:rPr>
        <w:t>。</w:t>
      </w:r>
      <w:proofErr w:type="spellStart"/>
      <w:r w:rsidRPr="00E14CB3">
        <w:rPr>
          <w:rFonts w:ascii="Times New Roman" w:hAnsi="Times New Roman" w:cs="Times New Roman"/>
          <w:shd w:val="clear" w:color="auto" w:fill="FFFFFF"/>
        </w:rPr>
        <w:t>善習依本心而生。人生既成獨立體，則獨立體自有權能</w:t>
      </w:r>
      <w:proofErr w:type="spellEnd"/>
      <w:r w:rsidRPr="00E14CB3">
        <w:rPr>
          <w:rFonts w:ascii="Times New Roman" w:hAnsi="Times New Roman" w:cs="Times New Roman"/>
          <w:shd w:val="clear" w:color="auto" w:fill="FFFFFF"/>
          <w:lang w:eastAsia="zh-TW"/>
        </w:rPr>
        <w:t>。</w:t>
      </w:r>
      <w:proofErr w:type="spellStart"/>
      <w:r w:rsidRPr="00E14CB3">
        <w:rPr>
          <w:rFonts w:ascii="Times New Roman" w:hAnsi="Times New Roman" w:cs="Times New Roman"/>
          <w:shd w:val="clear" w:color="auto" w:fill="FFFFFF"/>
        </w:rPr>
        <w:t>故雜染易逞其勢。然本心畢竟不可泯滅，則善習亦時</w:t>
      </w:r>
      <w:proofErr w:type="spellEnd"/>
      <w:r w:rsidRPr="00E14CB3">
        <w:rPr>
          <w:rFonts w:ascii="Times New Roman" w:hAnsi="Times New Roman" w:cs="Times New Roman"/>
          <w:shd w:val="clear" w:color="auto" w:fill="FFFFFF"/>
          <w:lang w:eastAsia="zh-TW"/>
        </w:rPr>
        <w:t>發</w:t>
      </w:r>
      <w:proofErr w:type="spellStart"/>
      <w:r w:rsidRPr="00E14CB3">
        <w:rPr>
          <w:rFonts w:ascii="Times New Roman" w:hAnsi="Times New Roman" w:cs="Times New Roman"/>
          <w:shd w:val="clear" w:color="auto" w:fill="FFFFFF"/>
        </w:rPr>
        <w:t>於不容</w:t>
      </w:r>
      <w:proofErr w:type="spellEnd"/>
      <w:r w:rsidRPr="00E14CB3">
        <w:rPr>
          <w:rFonts w:ascii="Times New Roman" w:hAnsi="Times New Roman" w:cs="Times New Roman"/>
          <w:shd w:val="clear" w:color="auto" w:fill="FFFFFF"/>
          <w:lang w:eastAsia="zh-TW"/>
        </w:rPr>
        <w:t>己。</w:t>
      </w:r>
      <w:r w:rsidRPr="00E14CB3">
        <w:rPr>
          <w:rStyle w:val="FootnoteReference"/>
          <w:rFonts w:ascii="Times New Roman" w:hAnsi="Times New Roman" w:cs="Times New Roman"/>
          <w:shd w:val="clear" w:color="auto" w:fill="FFFFFF"/>
          <w:lang w:eastAsia="zh-TW"/>
        </w:rPr>
        <w:footnoteReference w:id="21"/>
      </w:r>
    </w:p>
    <w:p w14:paraId="7A665702" w14:textId="77777777" w:rsidR="00B874B8" w:rsidRPr="00E14CB3" w:rsidRDefault="00B874B8" w:rsidP="00E14CB3">
      <w:pPr>
        <w:snapToGrid w:val="0"/>
        <w:spacing w:line="360" w:lineRule="auto"/>
        <w:contextualSpacing/>
        <w:rPr>
          <w:rFonts w:ascii="Times New Roman" w:hAnsi="Times New Roman" w:cs="Times New Roman"/>
          <w:shd w:val="clear" w:color="auto" w:fill="FFFFFF"/>
          <w:lang w:eastAsia="zh-TW"/>
        </w:rPr>
      </w:pPr>
    </w:p>
    <w:p w14:paraId="4324E35C" w14:textId="68D2CC80" w:rsidR="00B874B8" w:rsidRPr="00E14CB3" w:rsidRDefault="00B874B8" w:rsidP="00E14CB3">
      <w:pPr>
        <w:snapToGrid w:val="0"/>
        <w:spacing w:line="360" w:lineRule="auto"/>
        <w:contextualSpacing/>
        <w:rPr>
          <w:rFonts w:ascii="Times New Roman" w:hAnsi="Times New Roman" w:cs="Times New Roman"/>
          <w:shd w:val="clear" w:color="auto" w:fill="FFFFFF"/>
          <w:lang w:val="en-US" w:eastAsia="zh-TW"/>
        </w:rPr>
      </w:pPr>
      <w:r w:rsidRPr="00E14CB3">
        <w:rPr>
          <w:rFonts w:ascii="Times New Roman" w:hAnsi="Times New Roman" w:cs="Times New Roman"/>
          <w:lang w:val="en-US" w:eastAsia="zh-TW"/>
        </w:rPr>
        <w:tab/>
      </w:r>
      <w:proofErr w:type="spellStart"/>
      <w:r w:rsidRPr="00E14CB3">
        <w:rPr>
          <w:rFonts w:ascii="Times New Roman" w:hAnsi="Times New Roman" w:cs="Times New Roman"/>
          <w:lang w:val="en-US" w:eastAsia="zh-TW"/>
        </w:rPr>
        <w:t>Xiong</w:t>
      </w:r>
      <w:proofErr w:type="spellEnd"/>
      <w:r w:rsidRPr="00E14CB3">
        <w:rPr>
          <w:rFonts w:ascii="Times New Roman" w:hAnsi="Times New Roman" w:cs="Times New Roman"/>
          <w:lang w:val="en-US" w:eastAsia="zh-TW"/>
        </w:rPr>
        <w:t xml:space="preserve"> also treats the distinction between </w:t>
      </w:r>
      <w:proofErr w:type="spellStart"/>
      <w:r w:rsidRPr="00E14CB3">
        <w:rPr>
          <w:rFonts w:ascii="Times New Roman" w:hAnsi="Times New Roman" w:cs="Times New Roman"/>
          <w:i/>
          <w:lang w:val="en-US" w:eastAsia="zh-TW"/>
        </w:rPr>
        <w:t>benxin</w:t>
      </w:r>
      <w:proofErr w:type="spellEnd"/>
      <w:r w:rsidRPr="00E14CB3">
        <w:rPr>
          <w:rFonts w:ascii="Times New Roman" w:hAnsi="Times New Roman" w:cs="Times New Roman"/>
          <w:i/>
          <w:lang w:val="en-US" w:eastAsia="zh-TW"/>
        </w:rPr>
        <w:t xml:space="preserve"> </w:t>
      </w:r>
      <w:r w:rsidRPr="00E14CB3">
        <w:rPr>
          <w:rFonts w:ascii="Times New Roman" w:hAnsi="Times New Roman" w:cs="Times New Roman"/>
          <w:lang w:val="en-US" w:eastAsia="zh-TW"/>
        </w:rPr>
        <w:t xml:space="preserve">and </w:t>
      </w:r>
      <w:proofErr w:type="spellStart"/>
      <w:r w:rsidRPr="00E14CB3">
        <w:rPr>
          <w:rFonts w:ascii="Times New Roman" w:hAnsi="Times New Roman" w:cs="Times New Roman"/>
          <w:i/>
          <w:lang w:val="en-US" w:eastAsia="zh-TW"/>
        </w:rPr>
        <w:t>xixin</w:t>
      </w:r>
      <w:proofErr w:type="spellEnd"/>
      <w:r w:rsidRPr="00E14CB3">
        <w:rPr>
          <w:rFonts w:ascii="Times New Roman" w:hAnsi="Times New Roman" w:cs="Times New Roman"/>
          <w:lang w:val="en-US" w:eastAsia="zh-TW"/>
        </w:rPr>
        <w:t xml:space="preserve"> as essential to what he calls “learnin</w:t>
      </w:r>
      <w:r w:rsidR="00D357CE" w:rsidRPr="00E14CB3">
        <w:rPr>
          <w:rFonts w:ascii="Times New Roman" w:hAnsi="Times New Roman" w:cs="Times New Roman"/>
          <w:lang w:val="en-US" w:eastAsia="zh-TW"/>
        </w:rPr>
        <w:t xml:space="preserve">g concerned with developing fully the qualities of the </w:t>
      </w:r>
      <w:r w:rsidRPr="00E14CB3">
        <w:rPr>
          <w:rFonts w:ascii="Times New Roman" w:hAnsi="Times New Roman" w:cs="Times New Roman"/>
          <w:lang w:val="en-US" w:eastAsia="zh-TW"/>
        </w:rPr>
        <w:t>mind</w:t>
      </w:r>
      <w:r w:rsidR="00B27DA7" w:rsidRPr="00E14CB3">
        <w:rPr>
          <w:rFonts w:ascii="Times New Roman" w:hAnsi="Times New Roman" w:cs="Times New Roman"/>
          <w:lang w:val="en-US" w:eastAsia="zh-TW"/>
        </w:rPr>
        <w:t>,</w:t>
      </w:r>
      <w:r w:rsidR="00364A66" w:rsidRPr="00E14CB3">
        <w:rPr>
          <w:rFonts w:ascii="Times New Roman" w:hAnsi="Times New Roman" w:cs="Times New Roman"/>
          <w:lang w:val="en-US" w:eastAsia="zh-TW"/>
        </w:rPr>
        <w:t xml:space="preserve">” </w:t>
      </w:r>
      <w:r w:rsidR="00364A66" w:rsidRPr="00E14CB3">
        <w:rPr>
          <w:rFonts w:ascii="Times New Roman" w:hAnsi="Times New Roman" w:cs="Times New Roman"/>
          <w:lang w:val="en-US" w:eastAsia="zh-TW"/>
        </w:rPr>
        <w:lastRenderedPageBreak/>
        <w:t>emphasiz</w:t>
      </w:r>
      <w:r w:rsidR="00B27DA7" w:rsidRPr="00E14CB3">
        <w:rPr>
          <w:rFonts w:ascii="Times New Roman" w:hAnsi="Times New Roman" w:cs="Times New Roman"/>
          <w:lang w:val="en-US" w:eastAsia="zh-TW"/>
        </w:rPr>
        <w:t>ing</w:t>
      </w:r>
      <w:r w:rsidRPr="00E14CB3">
        <w:rPr>
          <w:rFonts w:ascii="Times New Roman" w:hAnsi="Times New Roman" w:cs="Times New Roman"/>
          <w:shd w:val="clear" w:color="auto" w:fill="FFFFFF"/>
          <w:lang w:val="en-US" w:eastAsia="zh-TW"/>
        </w:rPr>
        <w:t xml:space="preserve"> </w:t>
      </w:r>
      <w:r w:rsidR="00A01D61" w:rsidRPr="00E14CB3">
        <w:rPr>
          <w:rFonts w:ascii="Times New Roman" w:hAnsi="Times New Roman" w:cs="Times New Roman"/>
          <w:shd w:val="clear" w:color="auto" w:fill="FFFFFF"/>
          <w:lang w:val="en-US" w:eastAsia="zh-TW"/>
        </w:rPr>
        <w:t xml:space="preserve">not only </w:t>
      </w:r>
      <w:r w:rsidRPr="00E14CB3">
        <w:rPr>
          <w:rFonts w:ascii="Times New Roman" w:hAnsi="Times New Roman" w:cs="Times New Roman"/>
          <w:shd w:val="clear" w:color="auto" w:fill="FFFFFF"/>
          <w:lang w:val="en-US" w:eastAsia="zh-TW"/>
        </w:rPr>
        <w:t xml:space="preserve">how tenuous our inherent mind is, but also </w:t>
      </w:r>
      <w:r w:rsidR="00A01D61" w:rsidRPr="00E14CB3">
        <w:rPr>
          <w:rFonts w:ascii="Times New Roman" w:hAnsi="Times New Roman" w:cs="Times New Roman"/>
          <w:shd w:val="clear" w:color="auto" w:fill="FFFFFF"/>
          <w:lang w:val="en-US" w:eastAsia="zh-TW"/>
        </w:rPr>
        <w:t xml:space="preserve">how important </w:t>
      </w:r>
      <w:r w:rsidR="0069698E" w:rsidRPr="00E14CB3">
        <w:rPr>
          <w:rFonts w:ascii="Times New Roman" w:hAnsi="Times New Roman" w:cs="Times New Roman"/>
          <w:shd w:val="clear" w:color="auto" w:fill="FFFFFF"/>
          <w:lang w:val="en-US" w:eastAsia="zh-TW"/>
        </w:rPr>
        <w:t>it is to develop</w:t>
      </w:r>
      <w:r w:rsidR="00A01D61" w:rsidRPr="00E14CB3">
        <w:rPr>
          <w:rFonts w:ascii="Times New Roman" w:hAnsi="Times New Roman" w:cs="Times New Roman"/>
          <w:shd w:val="clear" w:color="auto" w:fill="FFFFFF"/>
          <w:lang w:val="en-US" w:eastAsia="zh-TW"/>
        </w:rPr>
        <w:t xml:space="preserve"> i</w:t>
      </w:r>
      <w:r w:rsidR="0069698E" w:rsidRPr="00E14CB3">
        <w:rPr>
          <w:rFonts w:ascii="Times New Roman" w:hAnsi="Times New Roman" w:cs="Times New Roman"/>
          <w:shd w:val="clear" w:color="auto" w:fill="FFFFFF"/>
          <w:lang w:val="en-US" w:eastAsia="zh-TW"/>
        </w:rPr>
        <w:t>t:</w:t>
      </w:r>
    </w:p>
    <w:p w14:paraId="79330F2B" w14:textId="77777777" w:rsidR="00B874B8" w:rsidRPr="00E14CB3" w:rsidRDefault="00B874B8" w:rsidP="00E14CB3">
      <w:pPr>
        <w:snapToGrid w:val="0"/>
        <w:spacing w:line="360" w:lineRule="auto"/>
        <w:contextualSpacing/>
        <w:rPr>
          <w:rFonts w:ascii="Times New Roman" w:hAnsi="Times New Roman" w:cs="Times New Roman"/>
          <w:shd w:val="clear" w:color="auto" w:fill="FFFFFF"/>
          <w:lang w:eastAsia="zh-TW"/>
        </w:rPr>
      </w:pPr>
    </w:p>
    <w:p w14:paraId="36D9E127" w14:textId="77777777" w:rsidR="00B874B8" w:rsidRPr="00E14CB3" w:rsidRDefault="00B874B8"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ab/>
        <w:t xml:space="preserve">The crux of the learning concerned with developing fully the qualities of the </w:t>
      </w:r>
      <w:r w:rsidRPr="00E14CB3">
        <w:rPr>
          <w:rFonts w:ascii="Times New Roman" w:hAnsi="Times New Roman" w:cs="Times New Roman"/>
          <w:lang w:val="en-US" w:eastAsia="zh-TW"/>
        </w:rPr>
        <w:tab/>
        <w:t xml:space="preserve">mind (For “developing the mind” see </w:t>
      </w:r>
      <w:r w:rsidRPr="00E14CB3">
        <w:rPr>
          <w:rFonts w:ascii="Times New Roman" w:hAnsi="Times New Roman" w:cs="Times New Roman"/>
          <w:i/>
          <w:lang w:val="en-US" w:eastAsia="zh-TW"/>
        </w:rPr>
        <w:t>Mencius</w:t>
      </w:r>
      <w:r w:rsidRPr="00E14CB3">
        <w:rPr>
          <w:rFonts w:ascii="Times New Roman" w:hAnsi="Times New Roman" w:cs="Times New Roman"/>
          <w:lang w:val="en-US" w:eastAsia="zh-TW"/>
        </w:rPr>
        <w:t xml:space="preserve">. Developing the qualities of </w:t>
      </w:r>
      <w:r w:rsidRPr="00E14CB3">
        <w:rPr>
          <w:rFonts w:ascii="Times New Roman" w:hAnsi="Times New Roman" w:cs="Times New Roman"/>
          <w:lang w:val="en-US" w:eastAsia="zh-TW"/>
        </w:rPr>
        <w:tab/>
        <w:t xml:space="preserve">the inherent mind is called “developing the mind.”) is to fathom the huge </w:t>
      </w:r>
      <w:r w:rsidRPr="00E14CB3">
        <w:rPr>
          <w:rFonts w:ascii="Times New Roman" w:hAnsi="Times New Roman" w:cs="Times New Roman"/>
          <w:lang w:val="en-US" w:eastAsia="zh-TW"/>
        </w:rPr>
        <w:tab/>
        <w:t>difference between inherent mind and the mind of habituation.</w:t>
      </w:r>
    </w:p>
    <w:p w14:paraId="5F9F6ACF" w14:textId="77777777" w:rsidR="00B874B8" w:rsidRPr="00E14CB3" w:rsidRDefault="00B874B8" w:rsidP="00E14CB3">
      <w:pPr>
        <w:snapToGrid w:val="0"/>
        <w:spacing w:line="360" w:lineRule="auto"/>
        <w:contextualSpacing/>
        <w:rPr>
          <w:rFonts w:ascii="Times New Roman" w:hAnsi="Times New Roman" w:cs="Times New Roman"/>
          <w:shd w:val="clear" w:color="auto" w:fill="FFFFFF"/>
          <w:lang w:eastAsia="zh-TW"/>
        </w:rPr>
      </w:pPr>
      <w:r w:rsidRPr="00E14CB3">
        <w:rPr>
          <w:rFonts w:ascii="Times New Roman" w:hAnsi="Times New Roman" w:cs="Times New Roman"/>
          <w:shd w:val="clear" w:color="auto" w:fill="FFFFFF"/>
          <w:lang w:eastAsia="zh-TW"/>
        </w:rPr>
        <w:tab/>
      </w:r>
      <w:r w:rsidRPr="00E14CB3">
        <w:rPr>
          <w:rFonts w:ascii="Times New Roman" w:hAnsi="Times New Roman" w:cs="Times New Roman"/>
          <w:shd w:val="clear" w:color="auto" w:fill="FFFFFF"/>
          <w:lang w:eastAsia="zh-TW"/>
        </w:rPr>
        <w:t>盡心之學</w:t>
      </w:r>
      <w:r w:rsidRPr="00E14CB3">
        <w:rPr>
          <w:rFonts w:ascii="Times New Roman" w:hAnsi="Times New Roman" w:cs="Times New Roman"/>
          <w:shd w:val="clear" w:color="auto" w:fill="FFFFFF"/>
          <w:lang w:eastAsia="zh-TW"/>
        </w:rPr>
        <w:t xml:space="preserve"> </w:t>
      </w:r>
      <w:r w:rsidRPr="00E14CB3">
        <w:rPr>
          <w:rFonts w:ascii="Times New Roman" w:hAnsi="Times New Roman" w:cs="Times New Roman"/>
          <w:shd w:val="clear" w:color="auto" w:fill="FFFFFF"/>
          <w:lang w:eastAsia="zh-TW"/>
        </w:rPr>
        <w:t>（盡心，見孟子。發展本心之德用，曰盡心。）</w:t>
      </w:r>
      <w:r w:rsidRPr="00E14CB3">
        <w:rPr>
          <w:rFonts w:ascii="Times New Roman" w:hAnsi="Times New Roman" w:cs="Times New Roman"/>
          <w:shd w:val="clear" w:color="auto" w:fill="FFFFFF"/>
          <w:lang w:eastAsia="zh-TW"/>
        </w:rPr>
        <w:t xml:space="preserve"> </w:t>
      </w:r>
      <w:r w:rsidRPr="00E14CB3">
        <w:rPr>
          <w:rFonts w:ascii="Times New Roman" w:hAnsi="Times New Roman" w:cs="Times New Roman"/>
          <w:shd w:val="clear" w:color="auto" w:fill="FFFFFF"/>
          <w:lang w:eastAsia="zh-TW"/>
        </w:rPr>
        <w:t>其要旨，在究</w:t>
      </w:r>
      <w:r w:rsidRPr="00E14CB3">
        <w:rPr>
          <w:rFonts w:ascii="Times New Roman" w:hAnsi="Times New Roman" w:cs="Times New Roman"/>
          <w:shd w:val="clear" w:color="auto" w:fill="FFFFFF"/>
          <w:lang w:eastAsia="zh-TW"/>
        </w:rPr>
        <w:tab/>
      </w:r>
      <w:r w:rsidRPr="00E14CB3">
        <w:rPr>
          <w:rFonts w:ascii="Times New Roman" w:hAnsi="Times New Roman" w:cs="Times New Roman"/>
          <w:shd w:val="clear" w:color="auto" w:fill="FFFFFF"/>
          <w:lang w:eastAsia="zh-TW"/>
        </w:rPr>
        <w:t>本心、習心之大別。</w:t>
      </w:r>
      <w:r w:rsidRPr="00E14CB3">
        <w:rPr>
          <w:rStyle w:val="FootnoteReference"/>
          <w:rFonts w:ascii="Times New Roman" w:hAnsi="Times New Roman" w:cs="Times New Roman"/>
          <w:shd w:val="clear" w:color="auto" w:fill="FFFFFF"/>
          <w:lang w:eastAsia="zh-TW"/>
        </w:rPr>
        <w:footnoteReference w:id="22"/>
      </w:r>
    </w:p>
    <w:p w14:paraId="01D178A5" w14:textId="77777777" w:rsidR="00B874B8" w:rsidRPr="00E14CB3" w:rsidRDefault="00B874B8" w:rsidP="00E14CB3">
      <w:pPr>
        <w:snapToGrid w:val="0"/>
        <w:spacing w:line="360" w:lineRule="auto"/>
        <w:contextualSpacing/>
        <w:rPr>
          <w:rFonts w:ascii="Times New Roman" w:hAnsi="Times New Roman" w:cs="Times New Roman"/>
          <w:shd w:val="clear" w:color="auto" w:fill="FFFFFF"/>
          <w:lang w:val="en-US" w:eastAsia="zh-CN"/>
        </w:rPr>
      </w:pPr>
    </w:p>
    <w:p w14:paraId="5C0E0591" w14:textId="19B856FC" w:rsidR="00B874B8" w:rsidRPr="00E14CB3" w:rsidRDefault="00B874B8"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ab/>
        <w:t xml:space="preserve">Incipient clarity emanating from the numinous nature—this is inherent mind. </w:t>
      </w:r>
      <w:r w:rsidRPr="00E14CB3">
        <w:rPr>
          <w:rFonts w:ascii="Times New Roman" w:hAnsi="Times New Roman" w:cs="Times New Roman"/>
          <w:lang w:val="en-US" w:eastAsia="zh-TW"/>
        </w:rPr>
        <w:tab/>
        <w:t>(“Clarity” means “bright numinous clarity.” “Incipient” means s</w:t>
      </w:r>
      <w:r w:rsidR="002362B8" w:rsidRPr="00E14CB3">
        <w:rPr>
          <w:rFonts w:ascii="Times New Roman" w:hAnsi="Times New Roman" w:cs="Times New Roman"/>
          <w:lang w:val="en-US" w:eastAsia="zh-TW"/>
        </w:rPr>
        <w:t>ubtleness</w:t>
      </w:r>
      <w:r w:rsidRPr="00E14CB3">
        <w:rPr>
          <w:rFonts w:ascii="Times New Roman" w:hAnsi="Times New Roman" w:cs="Times New Roman"/>
          <w:lang w:val="en-US" w:eastAsia="zh-TW"/>
        </w:rPr>
        <w:t xml:space="preserve"> of </w:t>
      </w:r>
      <w:r w:rsidRPr="00E14CB3">
        <w:rPr>
          <w:rFonts w:ascii="Times New Roman" w:hAnsi="Times New Roman" w:cs="Times New Roman"/>
          <w:lang w:val="en-US" w:eastAsia="zh-TW"/>
        </w:rPr>
        <w:tab/>
        <w:t xml:space="preserve">movement. The stirring of lustrous, numinous clarity is called incipient clarity. </w:t>
      </w:r>
      <w:r w:rsidRPr="00E14CB3">
        <w:rPr>
          <w:rFonts w:ascii="Times New Roman" w:hAnsi="Times New Roman" w:cs="Times New Roman"/>
          <w:lang w:val="en-US" w:eastAsia="zh-TW"/>
        </w:rPr>
        <w:tab/>
        <w:t xml:space="preserve">The activation of innate knowing is precisely this incipient clarity. One can </w:t>
      </w:r>
      <w:r w:rsidRPr="00E14CB3">
        <w:rPr>
          <w:rFonts w:ascii="Times New Roman" w:hAnsi="Times New Roman" w:cs="Times New Roman"/>
          <w:lang w:val="en-US" w:eastAsia="zh-TW"/>
        </w:rPr>
        <w:tab/>
        <w:t>reflect within to verify this personally.)</w:t>
      </w:r>
    </w:p>
    <w:p w14:paraId="20F86B4A" w14:textId="77777777" w:rsidR="00B874B8" w:rsidRPr="00E14CB3" w:rsidRDefault="00B874B8"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ab/>
      </w:r>
      <w:r w:rsidRPr="00E14CB3">
        <w:rPr>
          <w:rFonts w:ascii="Times New Roman" w:hAnsi="Times New Roman" w:cs="Times New Roman"/>
          <w:lang w:val="en-US" w:eastAsia="zh-TW"/>
        </w:rPr>
        <w:t>明幾發於靈性，</w:t>
      </w:r>
      <w:r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此乃本心。（明者，炤然靈明之謂。幾者，動之微。靈</w:t>
      </w:r>
      <w:r w:rsidRPr="00E14CB3">
        <w:rPr>
          <w:rFonts w:ascii="Times New Roman" w:hAnsi="Times New Roman" w:cs="Times New Roman"/>
          <w:lang w:val="en-US" w:eastAsia="zh-TW"/>
        </w:rPr>
        <w:tab/>
      </w:r>
      <w:r w:rsidRPr="00E14CB3">
        <w:rPr>
          <w:rFonts w:ascii="Times New Roman" w:hAnsi="Times New Roman" w:cs="Times New Roman"/>
          <w:lang w:val="en-US" w:eastAsia="zh-TW"/>
        </w:rPr>
        <w:t>明之動，</w:t>
      </w:r>
      <w:r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曰明幾。良知發動，即此明幾，可返己體驗也。）</w:t>
      </w:r>
      <w:r w:rsidRPr="00E14CB3">
        <w:rPr>
          <w:rStyle w:val="FootnoteReference"/>
          <w:rFonts w:ascii="Times New Roman" w:hAnsi="Times New Roman" w:cs="Times New Roman"/>
          <w:lang w:val="en-US" w:eastAsia="zh-TW"/>
        </w:rPr>
        <w:footnoteReference w:id="23"/>
      </w:r>
    </w:p>
    <w:p w14:paraId="7538B7AB" w14:textId="77777777" w:rsidR="00B874B8" w:rsidRPr="00E14CB3" w:rsidRDefault="00B874B8" w:rsidP="00E14CB3">
      <w:pPr>
        <w:snapToGrid w:val="0"/>
        <w:spacing w:line="360" w:lineRule="auto"/>
        <w:contextualSpacing/>
        <w:rPr>
          <w:rFonts w:ascii="Times New Roman" w:hAnsi="Times New Roman" w:cs="Times New Roman"/>
          <w:shd w:val="clear" w:color="auto" w:fill="FFFFFF"/>
          <w:lang w:val="en-US" w:eastAsia="zh-TW"/>
        </w:rPr>
      </w:pPr>
    </w:p>
    <w:p w14:paraId="1BEB0765" w14:textId="695A37B2" w:rsidR="00B874B8" w:rsidRPr="00E14CB3" w:rsidRDefault="00B874B8" w:rsidP="00E14CB3">
      <w:pPr>
        <w:snapToGrid w:val="0"/>
        <w:spacing w:line="360" w:lineRule="auto"/>
        <w:contextualSpacing/>
        <w:rPr>
          <w:rFonts w:ascii="Times New Roman" w:hAnsi="Times New Roman" w:cs="Times New Roman"/>
          <w:shd w:val="clear" w:color="auto" w:fill="FFFFFF"/>
          <w:lang w:val="en-US" w:eastAsia="zh-TW"/>
        </w:rPr>
      </w:pPr>
      <w:r w:rsidRPr="00E14CB3">
        <w:rPr>
          <w:rFonts w:ascii="Times New Roman" w:hAnsi="Times New Roman" w:cs="Times New Roman"/>
          <w:shd w:val="clear" w:color="auto" w:fill="FFFFFF"/>
          <w:lang w:val="en-US" w:eastAsia="zh-TW"/>
        </w:rPr>
        <w:tab/>
        <w:t xml:space="preserve">Inherent mind is merely a jot of innate incipient clarity. (“A jot” is a vernacular </w:t>
      </w:r>
      <w:r w:rsidRPr="00E14CB3">
        <w:rPr>
          <w:rFonts w:ascii="Times New Roman" w:hAnsi="Times New Roman" w:cs="Times New Roman"/>
          <w:shd w:val="clear" w:color="auto" w:fill="FFFFFF"/>
          <w:lang w:val="en-US" w:eastAsia="zh-TW"/>
        </w:rPr>
        <w:tab/>
        <w:t xml:space="preserve">term used in my village to describe that something is extremely miniscule. Here </w:t>
      </w:r>
      <w:r w:rsidRPr="00E14CB3">
        <w:rPr>
          <w:rFonts w:ascii="Times New Roman" w:hAnsi="Times New Roman" w:cs="Times New Roman"/>
          <w:shd w:val="clear" w:color="auto" w:fill="FFFFFF"/>
          <w:lang w:val="en-US" w:eastAsia="zh-TW"/>
        </w:rPr>
        <w:tab/>
        <w:t xml:space="preserve">I use it to describe the incipient clarity of the inherent mind </w:t>
      </w:r>
      <w:r w:rsidR="00B27DA7" w:rsidRPr="00E14CB3">
        <w:rPr>
          <w:rFonts w:ascii="Times New Roman" w:hAnsi="Times New Roman" w:cs="Times New Roman"/>
          <w:shd w:val="clear" w:color="auto" w:fill="FFFFFF"/>
          <w:lang w:val="en-US" w:eastAsia="zh-TW"/>
        </w:rPr>
        <w:t>a</w:t>
      </w:r>
      <w:r w:rsidRPr="00E14CB3">
        <w:rPr>
          <w:rFonts w:ascii="Times New Roman" w:hAnsi="Times New Roman" w:cs="Times New Roman"/>
          <w:shd w:val="clear" w:color="auto" w:fill="FFFFFF"/>
          <w:lang w:val="en-US" w:eastAsia="zh-TW"/>
        </w:rPr>
        <w:t xml:space="preserve">s extremely </w:t>
      </w:r>
      <w:r w:rsidR="00ED6CC1" w:rsidRPr="00E14CB3">
        <w:rPr>
          <w:rFonts w:ascii="Times New Roman" w:hAnsi="Times New Roman" w:cs="Times New Roman"/>
          <w:shd w:val="clear" w:color="auto" w:fill="FFFFFF"/>
          <w:lang w:val="en-US" w:eastAsia="zh-TW"/>
        </w:rPr>
        <w:t>subtle</w:t>
      </w:r>
      <w:r w:rsidRPr="00E14CB3">
        <w:rPr>
          <w:rFonts w:ascii="Times New Roman" w:hAnsi="Times New Roman" w:cs="Times New Roman"/>
          <w:shd w:val="clear" w:color="auto" w:fill="FFFFFF"/>
          <w:lang w:val="en-US" w:eastAsia="zh-TW"/>
        </w:rPr>
        <w:t xml:space="preserve">. </w:t>
      </w:r>
      <w:r w:rsidRPr="00E14CB3">
        <w:rPr>
          <w:rFonts w:ascii="Times New Roman" w:hAnsi="Times New Roman" w:cs="Times New Roman"/>
          <w:shd w:val="clear" w:color="auto" w:fill="FFFFFF"/>
          <w:lang w:val="en-US" w:eastAsia="zh-TW"/>
        </w:rPr>
        <w:tab/>
        <w:t xml:space="preserve">Yet even though it is extremely </w:t>
      </w:r>
      <w:r w:rsidR="00ED6CC1" w:rsidRPr="00E14CB3">
        <w:rPr>
          <w:rFonts w:ascii="Times New Roman" w:hAnsi="Times New Roman" w:cs="Times New Roman"/>
          <w:shd w:val="clear" w:color="auto" w:fill="FFFFFF"/>
          <w:lang w:val="en-US" w:eastAsia="zh-TW"/>
        </w:rPr>
        <w:t>subtle</w:t>
      </w:r>
      <w:r w:rsidRPr="00E14CB3">
        <w:rPr>
          <w:rFonts w:ascii="Times New Roman" w:hAnsi="Times New Roman" w:cs="Times New Roman"/>
          <w:shd w:val="clear" w:color="auto" w:fill="FFFFFF"/>
          <w:lang w:val="en-US" w:eastAsia="zh-TW"/>
        </w:rPr>
        <w:t xml:space="preserve">, if developed then it can be </w:t>
      </w:r>
      <w:r w:rsidRPr="00E14CB3">
        <w:rPr>
          <w:rFonts w:ascii="Times New Roman" w:hAnsi="Times New Roman" w:cs="Times New Roman"/>
          <w:shd w:val="clear" w:color="auto" w:fill="FFFFFF"/>
          <w:lang w:val="en-US" w:eastAsia="zh-TW"/>
        </w:rPr>
        <w:tab/>
        <w:t xml:space="preserve">immeasurably huge.) It is essential that we rely on our own effort to utilize this </w:t>
      </w:r>
      <w:r w:rsidRPr="00E14CB3">
        <w:rPr>
          <w:rFonts w:ascii="Times New Roman" w:hAnsi="Times New Roman" w:cs="Times New Roman"/>
          <w:shd w:val="clear" w:color="auto" w:fill="FFFFFF"/>
          <w:lang w:val="en-US" w:eastAsia="zh-TW"/>
        </w:rPr>
        <w:tab/>
        <w:t xml:space="preserve">incipient clarity, striving to pursue things, differentiate things, put things in </w:t>
      </w:r>
      <w:r w:rsidRPr="00E14CB3">
        <w:rPr>
          <w:rFonts w:ascii="Times New Roman" w:hAnsi="Times New Roman" w:cs="Times New Roman"/>
          <w:shd w:val="clear" w:color="auto" w:fill="FFFFFF"/>
          <w:lang w:val="en-US" w:eastAsia="zh-TW"/>
        </w:rPr>
        <w:tab/>
        <w:t>order—only then will we have precise knowledge.</w:t>
      </w:r>
    </w:p>
    <w:p w14:paraId="2287734D" w14:textId="77777777" w:rsidR="00B874B8" w:rsidRPr="00E14CB3" w:rsidRDefault="00B874B8" w:rsidP="00E14CB3">
      <w:pPr>
        <w:snapToGrid w:val="0"/>
        <w:spacing w:line="360" w:lineRule="auto"/>
        <w:contextualSpacing/>
        <w:rPr>
          <w:rFonts w:ascii="Times New Roman" w:hAnsi="Times New Roman" w:cs="Times New Roman"/>
          <w:shd w:val="clear" w:color="auto" w:fill="FFFFFF"/>
          <w:lang w:eastAsia="zh-TW"/>
        </w:rPr>
      </w:pPr>
      <w:r w:rsidRPr="00E14CB3">
        <w:rPr>
          <w:rFonts w:ascii="Times New Roman" w:hAnsi="Times New Roman" w:cs="Times New Roman"/>
          <w:shd w:val="clear" w:color="auto" w:fill="FFFFFF"/>
          <w:lang w:eastAsia="zh-TW"/>
        </w:rPr>
        <w:tab/>
      </w:r>
      <w:r w:rsidRPr="00E14CB3">
        <w:rPr>
          <w:rFonts w:ascii="Times New Roman" w:hAnsi="Times New Roman" w:cs="Times New Roman"/>
          <w:shd w:val="clear" w:color="auto" w:fill="FFFFFF"/>
          <w:lang w:eastAsia="zh-TW"/>
        </w:rPr>
        <w:t>本心祇是天然一點明幾。（一點，是吾鄉俗話，言其微細之極也。今用</w:t>
      </w:r>
      <w:r w:rsidRPr="00E14CB3">
        <w:rPr>
          <w:rFonts w:ascii="Times New Roman" w:hAnsi="Times New Roman" w:cs="Times New Roman"/>
          <w:shd w:val="clear" w:color="auto" w:fill="FFFFFF"/>
          <w:lang w:eastAsia="zh-TW"/>
        </w:rPr>
        <w:tab/>
      </w:r>
      <w:r w:rsidRPr="00E14CB3">
        <w:rPr>
          <w:rFonts w:ascii="Times New Roman" w:hAnsi="Times New Roman" w:cs="Times New Roman"/>
          <w:shd w:val="clear" w:color="auto" w:fill="FFFFFF"/>
          <w:lang w:eastAsia="zh-TW"/>
        </w:rPr>
        <w:t>之以形容本心的明幾隱微至極，然雖隱微而發展則廣大無量。）吾人須</w:t>
      </w:r>
      <w:r w:rsidRPr="00E14CB3">
        <w:rPr>
          <w:rFonts w:ascii="Times New Roman" w:hAnsi="Times New Roman" w:cs="Times New Roman"/>
          <w:shd w:val="clear" w:color="auto" w:fill="FFFFFF"/>
          <w:lang w:eastAsia="zh-TW"/>
        </w:rPr>
        <w:tab/>
      </w:r>
      <w:r w:rsidRPr="00E14CB3">
        <w:rPr>
          <w:rFonts w:ascii="Times New Roman" w:hAnsi="Times New Roman" w:cs="Times New Roman"/>
          <w:shd w:val="clear" w:color="auto" w:fill="FFFFFF"/>
          <w:lang w:eastAsia="zh-TW"/>
        </w:rPr>
        <w:t>以自力利用此明幾，而努力去逐物、辨物，治理物，才有精確的知識。</w:t>
      </w:r>
      <w:r w:rsidRPr="00E14CB3">
        <w:rPr>
          <w:rStyle w:val="FootnoteReference"/>
          <w:rFonts w:ascii="Times New Roman" w:hAnsi="Times New Roman" w:cs="Times New Roman"/>
          <w:shd w:val="clear" w:color="auto" w:fill="FFFFFF"/>
          <w:lang w:eastAsia="zh-TW"/>
        </w:rPr>
        <w:footnoteReference w:id="24"/>
      </w:r>
    </w:p>
    <w:p w14:paraId="415F20FF" w14:textId="77777777" w:rsidR="00B874B8" w:rsidRPr="00E14CB3" w:rsidRDefault="00B874B8" w:rsidP="00E14CB3">
      <w:pPr>
        <w:snapToGrid w:val="0"/>
        <w:spacing w:line="360" w:lineRule="auto"/>
        <w:contextualSpacing/>
        <w:rPr>
          <w:rFonts w:ascii="Times New Roman" w:hAnsi="Times New Roman" w:cs="Times New Roman"/>
          <w:shd w:val="clear" w:color="auto" w:fill="FFFFFF"/>
          <w:lang w:eastAsia="zh-TW"/>
        </w:rPr>
      </w:pPr>
    </w:p>
    <w:p w14:paraId="7981B02C" w14:textId="71E1EB08" w:rsidR="00B874B8" w:rsidRPr="00E14CB3" w:rsidRDefault="00B874B8" w:rsidP="00E14CB3">
      <w:pPr>
        <w:snapToGrid w:val="0"/>
        <w:spacing w:line="360" w:lineRule="auto"/>
        <w:contextualSpacing/>
        <w:rPr>
          <w:rFonts w:ascii="Times New Roman" w:hAnsi="Times New Roman" w:cs="Times New Roman"/>
          <w:shd w:val="clear" w:color="auto" w:fill="FFFFFF"/>
          <w:lang w:eastAsia="zh-TW"/>
        </w:rPr>
      </w:pPr>
      <w:r w:rsidRPr="00E14CB3">
        <w:rPr>
          <w:rFonts w:ascii="Times New Roman" w:hAnsi="Times New Roman" w:cs="Times New Roman"/>
          <w:shd w:val="clear" w:color="auto" w:fill="FFFFFF"/>
          <w:lang w:eastAsia="zh-TW"/>
        </w:rPr>
        <w:lastRenderedPageBreak/>
        <w:tab/>
        <w:t xml:space="preserve">Innate knowing is the </w:t>
      </w:r>
      <w:r w:rsidRPr="00E14CB3">
        <w:rPr>
          <w:rFonts w:ascii="Times New Roman" w:hAnsi="Times New Roman" w:cs="Times New Roman"/>
          <w:shd w:val="clear" w:color="auto" w:fill="FFFFFF"/>
          <w:lang w:val="en-US" w:eastAsia="zh-TW"/>
        </w:rPr>
        <w:t xml:space="preserve">innate clarity of our inherent mind…. However, inherent </w:t>
      </w:r>
      <w:r w:rsidRPr="00E14CB3">
        <w:rPr>
          <w:rFonts w:ascii="Times New Roman" w:hAnsi="Times New Roman" w:cs="Times New Roman"/>
          <w:shd w:val="clear" w:color="auto" w:fill="FFFFFF"/>
          <w:lang w:val="en-US" w:eastAsia="zh-TW"/>
        </w:rPr>
        <w:tab/>
        <w:t xml:space="preserve">mind is merely numinous clarity, </w:t>
      </w:r>
      <w:r w:rsidR="00FB5E73" w:rsidRPr="00E14CB3">
        <w:rPr>
          <w:rFonts w:ascii="Times New Roman" w:hAnsi="Times New Roman" w:cs="Times New Roman"/>
          <w:shd w:val="clear" w:color="auto" w:fill="FFFFFF"/>
          <w:lang w:val="en-US" w:eastAsia="zh-TW"/>
        </w:rPr>
        <w:t>and</w:t>
      </w:r>
      <w:r w:rsidRPr="00E14CB3">
        <w:rPr>
          <w:rFonts w:ascii="Times New Roman" w:hAnsi="Times New Roman" w:cs="Times New Roman"/>
          <w:shd w:val="clear" w:color="auto" w:fill="FFFFFF"/>
          <w:lang w:val="en-US" w:eastAsia="zh-TW"/>
        </w:rPr>
        <w:t xml:space="preserve"> first requires learning in order to </w:t>
      </w:r>
      <w:r w:rsidRPr="00E14CB3">
        <w:rPr>
          <w:rFonts w:ascii="Times New Roman" w:hAnsi="Times New Roman" w:cs="Times New Roman"/>
          <w:shd w:val="clear" w:color="auto" w:fill="FFFFFF"/>
          <w:lang w:val="en-US" w:eastAsia="zh-TW"/>
        </w:rPr>
        <w:tab/>
        <w:t xml:space="preserve">develop distinctly the functions of </w:t>
      </w:r>
      <w:r w:rsidR="0069698E" w:rsidRPr="00E14CB3">
        <w:rPr>
          <w:rFonts w:ascii="Times New Roman" w:hAnsi="Times New Roman" w:cs="Times New Roman"/>
          <w:shd w:val="clear" w:color="auto" w:fill="FFFFFF"/>
          <w:lang w:val="en-US" w:eastAsia="zh-TW"/>
        </w:rPr>
        <w:t>our inherent mind’s</w:t>
      </w:r>
      <w:r w:rsidRPr="00E14CB3">
        <w:rPr>
          <w:rFonts w:ascii="Times New Roman" w:hAnsi="Times New Roman" w:cs="Times New Roman"/>
          <w:shd w:val="clear" w:color="auto" w:fill="FFFFFF"/>
          <w:lang w:val="en-US" w:eastAsia="zh-TW"/>
        </w:rPr>
        <w:t xml:space="preserve"> numinous clarity.</w:t>
      </w:r>
    </w:p>
    <w:p w14:paraId="7F508A82" w14:textId="77777777" w:rsidR="00B874B8" w:rsidRPr="00E14CB3" w:rsidRDefault="00B874B8"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ab/>
      </w:r>
      <w:r w:rsidRPr="00E14CB3">
        <w:rPr>
          <w:rFonts w:ascii="Times New Roman" w:hAnsi="Times New Roman" w:cs="Times New Roman"/>
          <w:lang w:val="en-US" w:eastAsia="zh-TW"/>
        </w:rPr>
        <w:t>良知乃是吾人本心天然之明</w:t>
      </w:r>
      <w:r w:rsidRPr="00E14CB3">
        <w:rPr>
          <w:rFonts w:ascii="Times New Roman" w:hAnsi="Times New Roman" w:cs="Times New Roman"/>
          <w:lang w:val="en-US" w:eastAsia="zh-TW"/>
        </w:rPr>
        <w:t>…</w:t>
      </w:r>
      <w:r w:rsidRPr="00E14CB3">
        <w:rPr>
          <w:rFonts w:ascii="Times New Roman" w:hAnsi="Times New Roman" w:cs="Times New Roman"/>
          <w:lang w:val="en-US" w:eastAsia="zh-TW"/>
        </w:rPr>
        <w:t>。然本心亦祇是靈明而已，卻要學習而後</w:t>
      </w:r>
      <w:r w:rsidRPr="00E14CB3">
        <w:rPr>
          <w:rFonts w:ascii="Times New Roman" w:hAnsi="Times New Roman" w:cs="Times New Roman"/>
          <w:lang w:val="en-US" w:eastAsia="zh-TW"/>
        </w:rPr>
        <w:tab/>
      </w:r>
      <w:r w:rsidRPr="00E14CB3">
        <w:rPr>
          <w:rFonts w:ascii="Times New Roman" w:hAnsi="Times New Roman" w:cs="Times New Roman"/>
          <w:lang w:val="en-US" w:eastAsia="zh-TW"/>
        </w:rPr>
        <w:t>顯發其靈明之用。</w:t>
      </w:r>
      <w:r w:rsidRPr="00E14CB3">
        <w:rPr>
          <w:rStyle w:val="FootnoteReference"/>
          <w:rFonts w:ascii="Times New Roman" w:hAnsi="Times New Roman" w:cs="Times New Roman"/>
          <w:lang w:val="en-US" w:eastAsia="zh-TW"/>
        </w:rPr>
        <w:footnoteReference w:id="25"/>
      </w:r>
    </w:p>
    <w:p w14:paraId="1B398A62" w14:textId="77777777" w:rsidR="00B27DA7" w:rsidRPr="00E14CB3" w:rsidRDefault="00B27DA7" w:rsidP="00E14CB3">
      <w:pPr>
        <w:snapToGrid w:val="0"/>
        <w:spacing w:line="360" w:lineRule="auto"/>
        <w:contextualSpacing/>
        <w:rPr>
          <w:rFonts w:ascii="Times New Roman" w:hAnsi="Times New Roman" w:cs="Times New Roman"/>
          <w:lang w:val="en-US" w:eastAsia="zh-TW"/>
        </w:rPr>
      </w:pPr>
    </w:p>
    <w:p w14:paraId="4FDE8740" w14:textId="0D3E4E95" w:rsidR="00B874B8" w:rsidRPr="00E14CB3" w:rsidRDefault="0069698E"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In other words, until the potential of in</w:t>
      </w:r>
      <w:r w:rsidR="002534E3" w:rsidRPr="00E14CB3">
        <w:rPr>
          <w:rFonts w:ascii="Times New Roman" w:hAnsi="Times New Roman" w:cs="Times New Roman"/>
          <w:lang w:val="en-US" w:eastAsia="zh-TW"/>
        </w:rPr>
        <w:t>herent</w:t>
      </w:r>
      <w:r w:rsidRPr="00E14CB3">
        <w:rPr>
          <w:rFonts w:ascii="Times New Roman" w:hAnsi="Times New Roman" w:cs="Times New Roman"/>
          <w:lang w:val="en-US" w:eastAsia="zh-TW"/>
        </w:rPr>
        <w:t xml:space="preserve"> mind is properly developed, it will register as nothing more than a barely </w:t>
      </w:r>
      <w:r w:rsidR="00140FB5" w:rsidRPr="00E14CB3">
        <w:rPr>
          <w:rFonts w:ascii="Times New Roman" w:hAnsi="Times New Roman" w:cs="Times New Roman"/>
          <w:lang w:val="en-US" w:eastAsia="zh-TW"/>
        </w:rPr>
        <w:t>imperceptible</w:t>
      </w:r>
      <w:r w:rsidRPr="00E14CB3">
        <w:rPr>
          <w:rFonts w:ascii="Times New Roman" w:hAnsi="Times New Roman" w:cs="Times New Roman"/>
          <w:lang w:val="en-US" w:eastAsia="zh-TW"/>
        </w:rPr>
        <w:t xml:space="preserve"> </w:t>
      </w:r>
      <w:r w:rsidR="00D357CE" w:rsidRPr="00E14CB3">
        <w:rPr>
          <w:rFonts w:ascii="Times New Roman" w:hAnsi="Times New Roman" w:cs="Times New Roman"/>
          <w:lang w:val="en-US" w:eastAsia="zh-TW"/>
        </w:rPr>
        <w:t>“jot”</w:t>
      </w:r>
      <w:r w:rsidRPr="00E14CB3">
        <w:rPr>
          <w:rFonts w:ascii="Times New Roman" w:hAnsi="Times New Roman" w:cs="Times New Roman"/>
          <w:lang w:val="en-US" w:eastAsia="zh-TW"/>
        </w:rPr>
        <w:t xml:space="preserve"> of numinous clarity</w:t>
      </w:r>
      <w:r w:rsidR="00140FB5" w:rsidRPr="00E14CB3">
        <w:rPr>
          <w:rFonts w:ascii="Times New Roman" w:hAnsi="Times New Roman" w:cs="Times New Roman"/>
          <w:lang w:val="en-US" w:eastAsia="zh-TW"/>
        </w:rPr>
        <w:t xml:space="preserve">, all the while vulnerable to the </w:t>
      </w:r>
      <w:r w:rsidR="00121EAC" w:rsidRPr="00E14CB3">
        <w:rPr>
          <w:rFonts w:ascii="Times New Roman" w:hAnsi="Times New Roman" w:cs="Times New Roman"/>
          <w:lang w:val="en-US" w:eastAsia="zh-TW"/>
        </w:rPr>
        <w:t xml:space="preserve">proclivities of the </w:t>
      </w:r>
      <w:r w:rsidR="00140FB5" w:rsidRPr="00E14CB3">
        <w:rPr>
          <w:rFonts w:ascii="Times New Roman" w:hAnsi="Times New Roman" w:cs="Times New Roman"/>
          <w:lang w:val="en-US" w:eastAsia="zh-TW"/>
        </w:rPr>
        <w:t>mind of habituation</w:t>
      </w:r>
      <w:r w:rsidRPr="00E14CB3">
        <w:rPr>
          <w:rFonts w:ascii="Times New Roman" w:hAnsi="Times New Roman" w:cs="Times New Roman"/>
          <w:lang w:val="en-US" w:eastAsia="zh-TW"/>
        </w:rPr>
        <w:t>.</w:t>
      </w:r>
    </w:p>
    <w:p w14:paraId="26F77CFD" w14:textId="2EAFC297" w:rsidR="00B874B8" w:rsidRPr="00E14CB3" w:rsidRDefault="00B27DA7"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ab/>
      </w:r>
      <w:proofErr w:type="gramStart"/>
      <w:r w:rsidR="00B06C05" w:rsidRPr="00E14CB3">
        <w:rPr>
          <w:rFonts w:ascii="Times New Roman" w:hAnsi="Times New Roman" w:cs="Times New Roman"/>
          <w:lang w:val="en-US" w:eastAsia="zh-TW"/>
        </w:rPr>
        <w:t>Next</w:t>
      </w:r>
      <w:proofErr w:type="gramEnd"/>
      <w:r w:rsidR="00B06C05" w:rsidRPr="00E14CB3">
        <w:rPr>
          <w:rFonts w:ascii="Times New Roman" w:hAnsi="Times New Roman" w:cs="Times New Roman"/>
          <w:lang w:val="en-US" w:eastAsia="zh-TW"/>
        </w:rPr>
        <w:t xml:space="preserve"> I will show that </w:t>
      </w:r>
      <w:proofErr w:type="spellStart"/>
      <w:r w:rsidR="00B874B8" w:rsidRPr="00E14CB3">
        <w:rPr>
          <w:rFonts w:ascii="Times New Roman" w:hAnsi="Times New Roman" w:cs="Times New Roman"/>
          <w:lang w:val="en-US" w:eastAsia="zh-TW"/>
        </w:rPr>
        <w:t>Xiong’s</w:t>
      </w:r>
      <w:proofErr w:type="spellEnd"/>
      <w:r w:rsidR="00B874B8" w:rsidRPr="00E14CB3">
        <w:rPr>
          <w:rFonts w:ascii="Times New Roman" w:hAnsi="Times New Roman" w:cs="Times New Roman"/>
          <w:lang w:val="en-US" w:eastAsia="zh-TW"/>
        </w:rPr>
        <w:t xml:space="preserve"> </w:t>
      </w:r>
      <w:proofErr w:type="spellStart"/>
      <w:r w:rsidR="00B874B8" w:rsidRPr="00E14CB3">
        <w:rPr>
          <w:rFonts w:ascii="Times New Roman" w:hAnsi="Times New Roman" w:cs="Times New Roman"/>
          <w:i/>
          <w:lang w:val="en-US" w:eastAsia="zh-TW"/>
        </w:rPr>
        <w:t>benxin</w:t>
      </w:r>
      <w:proofErr w:type="spellEnd"/>
      <w:r w:rsidR="00B874B8" w:rsidRPr="00E14CB3">
        <w:rPr>
          <w:rFonts w:ascii="Times New Roman" w:hAnsi="Times New Roman" w:cs="Times New Roman"/>
          <w:i/>
          <w:lang w:val="en-US" w:eastAsia="zh-TW"/>
        </w:rPr>
        <w:t>/</w:t>
      </w:r>
      <w:proofErr w:type="spellStart"/>
      <w:r w:rsidR="00B874B8" w:rsidRPr="00E14CB3">
        <w:rPr>
          <w:rFonts w:ascii="Times New Roman" w:hAnsi="Times New Roman" w:cs="Times New Roman"/>
          <w:i/>
          <w:lang w:val="en-US" w:eastAsia="zh-TW"/>
        </w:rPr>
        <w:t>xixin</w:t>
      </w:r>
      <w:proofErr w:type="spellEnd"/>
      <w:r w:rsidR="00B874B8" w:rsidRPr="00E14CB3">
        <w:rPr>
          <w:rFonts w:ascii="Times New Roman" w:hAnsi="Times New Roman" w:cs="Times New Roman"/>
          <w:i/>
          <w:lang w:val="en-US" w:eastAsia="zh-TW"/>
        </w:rPr>
        <w:t xml:space="preserve"> </w:t>
      </w:r>
      <w:r w:rsidR="00B874B8" w:rsidRPr="00E14CB3">
        <w:rPr>
          <w:rFonts w:ascii="Times New Roman" w:hAnsi="Times New Roman" w:cs="Times New Roman"/>
          <w:lang w:val="en-US" w:eastAsia="zh-TW"/>
        </w:rPr>
        <w:t xml:space="preserve">distinction </w:t>
      </w:r>
      <w:r w:rsidR="00065E69" w:rsidRPr="00E14CB3">
        <w:rPr>
          <w:rFonts w:ascii="Times New Roman" w:hAnsi="Times New Roman" w:cs="Times New Roman"/>
          <w:lang w:val="en-US" w:eastAsia="zh-TW"/>
        </w:rPr>
        <w:t xml:space="preserve">and </w:t>
      </w:r>
      <w:r w:rsidR="00B874B8" w:rsidRPr="00E14CB3">
        <w:rPr>
          <w:rFonts w:ascii="Times New Roman" w:hAnsi="Times New Roman" w:cs="Times New Roman"/>
          <w:lang w:val="en-US" w:eastAsia="zh-TW"/>
        </w:rPr>
        <w:t xml:space="preserve">Zhu Xi’s </w:t>
      </w:r>
      <w:proofErr w:type="spellStart"/>
      <w:r w:rsidR="00F70AD2" w:rsidRPr="00E14CB3">
        <w:rPr>
          <w:rFonts w:ascii="Times New Roman" w:hAnsi="Times New Roman" w:cs="Times New Roman"/>
          <w:i/>
          <w:lang w:val="en-US" w:eastAsia="zh-TW"/>
        </w:rPr>
        <w:t>daoxin</w:t>
      </w:r>
      <w:proofErr w:type="spellEnd"/>
      <w:r w:rsidR="00F70AD2" w:rsidRPr="00E14CB3">
        <w:rPr>
          <w:rFonts w:ascii="Times New Roman" w:hAnsi="Times New Roman" w:cs="Times New Roman"/>
          <w:i/>
          <w:lang w:val="en-US" w:eastAsia="zh-TW"/>
        </w:rPr>
        <w:t>/</w:t>
      </w:r>
      <w:proofErr w:type="spellStart"/>
      <w:r w:rsidR="00F70AD2" w:rsidRPr="00E14CB3">
        <w:rPr>
          <w:rFonts w:ascii="Times New Roman" w:hAnsi="Times New Roman" w:cs="Times New Roman"/>
          <w:i/>
          <w:lang w:val="en-US" w:eastAsia="zh-TW"/>
        </w:rPr>
        <w:t>ren</w:t>
      </w:r>
      <w:r w:rsidR="00B874B8" w:rsidRPr="00E14CB3">
        <w:rPr>
          <w:rFonts w:ascii="Times New Roman" w:hAnsi="Times New Roman" w:cs="Times New Roman"/>
          <w:i/>
          <w:lang w:val="en-US" w:eastAsia="zh-TW"/>
        </w:rPr>
        <w:t>xin</w:t>
      </w:r>
      <w:proofErr w:type="spellEnd"/>
      <w:r w:rsidR="00B874B8" w:rsidRPr="00E14CB3">
        <w:rPr>
          <w:rFonts w:ascii="Times New Roman" w:hAnsi="Times New Roman" w:cs="Times New Roman"/>
          <w:lang w:val="en-US" w:eastAsia="zh-TW"/>
        </w:rPr>
        <w:t xml:space="preserve"> distinction</w:t>
      </w:r>
      <w:r w:rsidR="00065E69" w:rsidRPr="00E14CB3">
        <w:rPr>
          <w:rFonts w:ascii="Times New Roman" w:hAnsi="Times New Roman" w:cs="Times New Roman"/>
          <w:lang w:val="en-US" w:eastAsia="zh-TW"/>
        </w:rPr>
        <w:t xml:space="preserve"> are </w:t>
      </w:r>
      <w:r w:rsidR="00C0014A" w:rsidRPr="00E14CB3">
        <w:rPr>
          <w:rFonts w:ascii="Times New Roman" w:hAnsi="Times New Roman" w:cs="Times New Roman"/>
          <w:lang w:val="en-US" w:eastAsia="zh-TW"/>
        </w:rPr>
        <w:t>also</w:t>
      </w:r>
      <w:r w:rsidR="00065E69" w:rsidRPr="00E14CB3">
        <w:rPr>
          <w:rFonts w:ascii="Times New Roman" w:hAnsi="Times New Roman" w:cs="Times New Roman"/>
          <w:lang w:val="en-US" w:eastAsia="zh-TW"/>
        </w:rPr>
        <w:t xml:space="preserve"> isomorphic</w:t>
      </w:r>
      <w:r w:rsidR="00B874B8" w:rsidRPr="00E14CB3">
        <w:rPr>
          <w:rFonts w:ascii="Times New Roman" w:hAnsi="Times New Roman" w:cs="Times New Roman"/>
          <w:lang w:val="en-US" w:eastAsia="zh-TW"/>
        </w:rPr>
        <w:t xml:space="preserve">. For Zhu Xi, the mind is the seat of </w:t>
      </w:r>
      <w:r w:rsidR="00B47DE1" w:rsidRPr="00E14CB3">
        <w:rPr>
          <w:rFonts w:ascii="Times New Roman" w:hAnsi="Times New Roman" w:cs="Times New Roman"/>
          <w:lang w:val="en-US" w:eastAsia="zh-TW"/>
        </w:rPr>
        <w:t xml:space="preserve">our </w:t>
      </w:r>
      <w:r w:rsidR="00B874B8" w:rsidRPr="00E14CB3">
        <w:rPr>
          <w:rFonts w:ascii="Times New Roman" w:hAnsi="Times New Roman" w:cs="Times New Roman"/>
          <w:lang w:val="en-US" w:eastAsia="zh-TW"/>
        </w:rPr>
        <w:t xml:space="preserve">cognitive activity and of our capacity for moral decision-making, enabling us to apprehend and to discern the patterns inherent in our nature, as well as those in the world in which we live </w:t>
      </w:r>
      <w:proofErr w:type="gramStart"/>
      <w:r w:rsidR="00B874B8" w:rsidRPr="00E14CB3">
        <w:rPr>
          <w:rFonts w:ascii="Times New Roman" w:hAnsi="Times New Roman" w:cs="Times New Roman"/>
          <w:lang w:val="en-US" w:eastAsia="zh-TW"/>
        </w:rPr>
        <w:t>and in the cosmos</w:t>
      </w:r>
      <w:proofErr w:type="gramEnd"/>
      <w:r w:rsidR="00B874B8" w:rsidRPr="00E14CB3">
        <w:rPr>
          <w:rFonts w:ascii="Times New Roman" w:hAnsi="Times New Roman" w:cs="Times New Roman"/>
          <w:lang w:val="en-US" w:eastAsia="zh-TW"/>
        </w:rPr>
        <w:t xml:space="preserve"> more generally. This one mind has two aspects:</w:t>
      </w:r>
    </w:p>
    <w:p w14:paraId="7F82CE79" w14:textId="77777777" w:rsidR="00B874B8" w:rsidRPr="00E14CB3" w:rsidRDefault="00B874B8" w:rsidP="00E14CB3">
      <w:pPr>
        <w:snapToGrid w:val="0"/>
        <w:spacing w:line="360" w:lineRule="auto"/>
        <w:contextualSpacing/>
        <w:rPr>
          <w:rFonts w:ascii="Times New Roman" w:hAnsi="Times New Roman" w:cs="Times New Roman"/>
          <w:lang w:val="en-US"/>
        </w:rPr>
      </w:pPr>
    </w:p>
    <w:p w14:paraId="5837EC9F" w14:textId="61041E9E" w:rsidR="00B874B8" w:rsidRPr="00E14CB3" w:rsidRDefault="00B874B8" w:rsidP="00E14CB3">
      <w:pPr>
        <w:snapToGrid w:val="0"/>
        <w:spacing w:line="360" w:lineRule="auto"/>
        <w:ind w:left="720"/>
        <w:contextualSpacing/>
        <w:rPr>
          <w:rFonts w:ascii="Times New Roman" w:hAnsi="Times New Roman" w:cs="Times New Roman"/>
        </w:rPr>
      </w:pPr>
      <w:r w:rsidRPr="00E14CB3">
        <w:rPr>
          <w:rFonts w:ascii="Times New Roman" w:hAnsi="Times New Roman" w:cs="Times New Roman"/>
        </w:rPr>
        <w:t xml:space="preserve">The mind is one. If it is </w:t>
      </w:r>
      <w:proofErr w:type="spellStart"/>
      <w:r w:rsidRPr="00E14CB3">
        <w:rPr>
          <w:rFonts w:ascii="Times New Roman" w:hAnsi="Times New Roman" w:cs="Times New Roman"/>
          <w:lang w:eastAsia="zh-TW"/>
        </w:rPr>
        <w:t>hel</w:t>
      </w:r>
      <w:proofErr w:type="spellEnd"/>
      <w:r w:rsidRPr="00E14CB3">
        <w:rPr>
          <w:rFonts w:ascii="Times New Roman" w:hAnsi="Times New Roman" w:cs="Times New Roman"/>
          <w:lang w:val="en-US" w:eastAsia="zh-TW"/>
        </w:rPr>
        <w:t xml:space="preserve">d fast and so </w:t>
      </w:r>
      <w:proofErr w:type="gramStart"/>
      <w:r w:rsidRPr="00E14CB3">
        <w:rPr>
          <w:rFonts w:ascii="Times New Roman" w:hAnsi="Times New Roman" w:cs="Times New Roman"/>
          <w:lang w:val="en-US" w:eastAsia="zh-TW"/>
        </w:rPr>
        <w:t>preserved</w:t>
      </w:r>
      <w:proofErr w:type="gramEnd"/>
      <w:r w:rsidRPr="00E14CB3">
        <w:rPr>
          <w:rFonts w:ascii="Times New Roman" w:hAnsi="Times New Roman" w:cs="Times New Roman"/>
        </w:rPr>
        <w:t xml:space="preserve"> then the normative patterns/principles will be evident and this is called the mind of the way. If it is abandoned and becomes </w:t>
      </w:r>
      <w:proofErr w:type="gramStart"/>
      <w:r w:rsidRPr="00E14CB3">
        <w:rPr>
          <w:rFonts w:ascii="Times New Roman" w:hAnsi="Times New Roman" w:cs="Times New Roman"/>
        </w:rPr>
        <w:t>lost</w:t>
      </w:r>
      <w:proofErr w:type="gramEnd"/>
      <w:r w:rsidRPr="00E14CB3">
        <w:rPr>
          <w:rFonts w:ascii="Times New Roman" w:hAnsi="Times New Roman" w:cs="Times New Roman"/>
        </w:rPr>
        <w:t xml:space="preserve"> then the desire for things will be u</w:t>
      </w:r>
      <w:r w:rsidR="0030517A" w:rsidRPr="00E14CB3">
        <w:rPr>
          <w:rFonts w:ascii="Times New Roman" w:hAnsi="Times New Roman" w:cs="Times New Roman"/>
        </w:rPr>
        <w:t xml:space="preserve">nbridled and this is called the </w:t>
      </w:r>
      <w:r w:rsidRPr="00E14CB3">
        <w:rPr>
          <w:rFonts w:ascii="Times New Roman" w:hAnsi="Times New Roman" w:cs="Times New Roman"/>
        </w:rPr>
        <w:t>mind of humans. If one retrieves it, starting with the mind of humans, then it will be the mind of the way. If one lets go</w:t>
      </w:r>
      <w:r w:rsidR="005A30EE">
        <w:rPr>
          <w:rFonts w:ascii="Times New Roman" w:hAnsi="Times New Roman" w:cs="Times New Roman"/>
        </w:rPr>
        <w:t>,</w:t>
      </w:r>
      <w:r w:rsidRPr="00E14CB3">
        <w:rPr>
          <w:rFonts w:ascii="Times New Roman" w:hAnsi="Times New Roman" w:cs="Times New Roman"/>
        </w:rPr>
        <w:t xml:space="preserve"> starting with the mind of the way, then this will be the mind of humans, and in an </w:t>
      </w:r>
      <w:proofErr w:type="gramStart"/>
      <w:r w:rsidRPr="00E14CB3">
        <w:rPr>
          <w:rFonts w:ascii="Times New Roman" w:hAnsi="Times New Roman" w:cs="Times New Roman"/>
        </w:rPr>
        <w:t>instant</w:t>
      </w:r>
      <w:proofErr w:type="gramEnd"/>
      <w:r w:rsidRPr="00E14CB3">
        <w:rPr>
          <w:rFonts w:ascii="Times New Roman" w:hAnsi="Times New Roman" w:cs="Times New Roman"/>
        </w:rPr>
        <w:t xml:space="preserve"> it will transform into a myriad forms</w:t>
      </w:r>
      <w:r w:rsidRPr="00E14CB3">
        <w:rPr>
          <w:rFonts w:ascii="Times New Roman" w:hAnsi="Times New Roman" w:cs="Times New Roman"/>
          <w:lang w:val="en-US"/>
        </w:rPr>
        <w:t>.</w:t>
      </w:r>
    </w:p>
    <w:p w14:paraId="747D628E" w14:textId="77777777" w:rsidR="00B874B8" w:rsidRPr="00E14CB3" w:rsidRDefault="00B874B8" w:rsidP="00E14CB3">
      <w:pPr>
        <w:snapToGrid w:val="0"/>
        <w:spacing w:line="360" w:lineRule="auto"/>
        <w:ind w:left="720"/>
        <w:contextualSpacing/>
        <w:rPr>
          <w:rFonts w:ascii="Times New Roman" w:hAnsi="Times New Roman" w:cs="Times New Roman"/>
          <w:lang w:eastAsia="zh-TW"/>
        </w:rPr>
      </w:pPr>
      <w:r w:rsidRPr="00E14CB3">
        <w:rPr>
          <w:rFonts w:ascii="Times New Roman" w:hAnsi="Times New Roman" w:cs="Times New Roman"/>
          <w:lang w:eastAsia="zh-TW"/>
        </w:rPr>
        <w:t>心一也。操而存</w:t>
      </w:r>
      <w:r w:rsidRPr="00E14CB3">
        <w:rPr>
          <w:rFonts w:ascii="Times New Roman" w:hAnsi="Times New Roman" w:cs="Times New Roman"/>
          <w:lang w:eastAsia="zh-TW"/>
        </w:rPr>
        <w:t xml:space="preserve">, </w:t>
      </w:r>
      <w:r w:rsidRPr="00E14CB3">
        <w:rPr>
          <w:rFonts w:ascii="Times New Roman" w:hAnsi="Times New Roman" w:cs="Times New Roman"/>
          <w:lang w:eastAsia="zh-TW"/>
        </w:rPr>
        <w:t>則義理明而謂之道心</w:t>
      </w:r>
      <w:r w:rsidRPr="00E14CB3">
        <w:rPr>
          <w:rFonts w:ascii="Times New Roman" w:hAnsi="Times New Roman" w:cs="Times New Roman"/>
          <w:lang w:eastAsia="zh-TW"/>
        </w:rPr>
        <w:t xml:space="preserve"> ; </w:t>
      </w:r>
      <w:r w:rsidRPr="00E14CB3">
        <w:rPr>
          <w:rFonts w:ascii="Times New Roman" w:hAnsi="Times New Roman" w:cs="Times New Roman"/>
          <w:lang w:eastAsia="zh-TW"/>
        </w:rPr>
        <w:t>舍而亡</w:t>
      </w:r>
      <w:r w:rsidRPr="00E14CB3">
        <w:rPr>
          <w:rFonts w:ascii="Times New Roman" w:hAnsi="Times New Roman" w:cs="Times New Roman"/>
          <w:lang w:eastAsia="zh-TW"/>
        </w:rPr>
        <w:t xml:space="preserve">, </w:t>
      </w:r>
      <w:r w:rsidRPr="00E14CB3">
        <w:rPr>
          <w:rFonts w:ascii="Times New Roman" w:hAnsi="Times New Roman" w:cs="Times New Roman"/>
          <w:lang w:eastAsia="zh-TW"/>
        </w:rPr>
        <w:t>則物欲肆而謂之人心。自人心而收回</w:t>
      </w:r>
      <w:r w:rsidRPr="00E14CB3">
        <w:rPr>
          <w:rFonts w:ascii="Times New Roman" w:hAnsi="Times New Roman" w:cs="Times New Roman"/>
          <w:lang w:eastAsia="zh-TW"/>
        </w:rPr>
        <w:t xml:space="preserve">, </w:t>
      </w:r>
      <w:r w:rsidRPr="00E14CB3">
        <w:rPr>
          <w:rFonts w:ascii="Times New Roman" w:hAnsi="Times New Roman" w:cs="Times New Roman"/>
          <w:lang w:eastAsia="zh-TW"/>
        </w:rPr>
        <w:t>便是道心</w:t>
      </w:r>
      <w:r w:rsidRPr="00E14CB3">
        <w:rPr>
          <w:rFonts w:ascii="Times New Roman" w:hAnsi="Times New Roman" w:cs="Times New Roman"/>
          <w:lang w:eastAsia="zh-TW"/>
        </w:rPr>
        <w:t xml:space="preserve"> ; </w:t>
      </w:r>
      <w:r w:rsidRPr="00E14CB3">
        <w:rPr>
          <w:rFonts w:ascii="Times New Roman" w:hAnsi="Times New Roman" w:cs="Times New Roman"/>
          <w:lang w:eastAsia="zh-TW"/>
        </w:rPr>
        <w:t>自道心而放出</w:t>
      </w:r>
      <w:r w:rsidRPr="00E14CB3">
        <w:rPr>
          <w:rFonts w:ascii="Times New Roman" w:hAnsi="Times New Roman" w:cs="Times New Roman"/>
          <w:lang w:eastAsia="zh-TW"/>
        </w:rPr>
        <w:t xml:space="preserve">, </w:t>
      </w:r>
      <w:r w:rsidRPr="00E14CB3">
        <w:rPr>
          <w:rFonts w:ascii="Times New Roman" w:hAnsi="Times New Roman" w:cs="Times New Roman"/>
          <w:lang w:eastAsia="zh-TW"/>
        </w:rPr>
        <w:t>便是人心。頃刻之間</w:t>
      </w:r>
      <w:r w:rsidRPr="00E14CB3">
        <w:rPr>
          <w:rFonts w:ascii="Times New Roman" w:hAnsi="Times New Roman" w:cs="Times New Roman"/>
          <w:lang w:eastAsia="zh-TW"/>
        </w:rPr>
        <w:t xml:space="preserve">, </w:t>
      </w:r>
      <w:r w:rsidRPr="00E14CB3">
        <w:rPr>
          <w:rFonts w:ascii="Times New Roman" w:hAnsi="Times New Roman" w:cs="Times New Roman"/>
          <w:lang w:eastAsia="zh-TW"/>
        </w:rPr>
        <w:t>怳惚萬狀</w:t>
      </w:r>
      <w:r w:rsidRPr="00E14CB3">
        <w:rPr>
          <w:rFonts w:ascii="Times New Roman" w:hAnsi="Times New Roman" w:cs="Times New Roman"/>
          <w:lang w:eastAsia="zh-TW"/>
        </w:rPr>
        <w:t xml:space="preserve">, </w:t>
      </w:r>
      <w:r w:rsidRPr="00E14CB3">
        <w:rPr>
          <w:rFonts w:ascii="Times New Roman" w:hAnsi="Times New Roman" w:cs="Times New Roman"/>
          <w:lang w:eastAsia="zh-TW"/>
        </w:rPr>
        <w:t>所謂出入無時</w:t>
      </w:r>
      <w:r w:rsidRPr="00E14CB3">
        <w:rPr>
          <w:rFonts w:ascii="Times New Roman" w:hAnsi="Times New Roman" w:cs="Times New Roman"/>
          <w:lang w:eastAsia="zh-TW"/>
        </w:rPr>
        <w:t xml:space="preserve">, </w:t>
      </w:r>
      <w:r w:rsidRPr="00E14CB3">
        <w:rPr>
          <w:rFonts w:ascii="Times New Roman" w:hAnsi="Times New Roman" w:cs="Times New Roman"/>
          <w:lang w:eastAsia="zh-TW"/>
        </w:rPr>
        <w:t>莫知其鄕也。</w:t>
      </w:r>
      <w:r w:rsidRPr="00E14CB3">
        <w:rPr>
          <w:rStyle w:val="FootnoteReference"/>
          <w:rFonts w:ascii="Times New Roman" w:hAnsi="Times New Roman" w:cs="Times New Roman"/>
        </w:rPr>
        <w:footnoteReference w:id="26"/>
      </w:r>
    </w:p>
    <w:p w14:paraId="093AD6C7" w14:textId="77777777" w:rsidR="00B874B8" w:rsidRPr="00E14CB3" w:rsidRDefault="00B874B8" w:rsidP="00E14CB3">
      <w:pPr>
        <w:snapToGrid w:val="0"/>
        <w:spacing w:line="360" w:lineRule="auto"/>
        <w:ind w:left="720"/>
        <w:contextualSpacing/>
        <w:rPr>
          <w:rFonts w:ascii="Times New Roman" w:hAnsi="Times New Roman" w:cs="Times New Roman"/>
          <w:lang w:eastAsia="zh-TW"/>
        </w:rPr>
      </w:pPr>
    </w:p>
    <w:p w14:paraId="314E4711" w14:textId="77777777" w:rsidR="00B874B8" w:rsidRPr="00E14CB3" w:rsidRDefault="00B874B8" w:rsidP="00E14CB3">
      <w:pPr>
        <w:snapToGrid w:val="0"/>
        <w:spacing w:line="360" w:lineRule="auto"/>
        <w:ind w:left="720"/>
        <w:contextualSpacing/>
        <w:rPr>
          <w:rFonts w:ascii="Times New Roman" w:hAnsi="Times New Roman" w:cs="Times New Roman"/>
          <w:lang w:eastAsia="zh-TW"/>
        </w:rPr>
      </w:pPr>
      <w:r w:rsidRPr="00E14CB3">
        <w:rPr>
          <w:rFonts w:ascii="Times New Roman" w:hAnsi="Times New Roman" w:cs="Times New Roman"/>
          <w:lang w:eastAsia="zh-TW"/>
        </w:rPr>
        <w:lastRenderedPageBreak/>
        <w:t>Even though the mind of humans is certainly different from the mind of the way, nevertheless [the mind of humans and the mind of the way] cannot be regarded as two things nor sought in two different places.</w:t>
      </w:r>
    </w:p>
    <w:p w14:paraId="2309288D" w14:textId="77777777" w:rsidR="00B874B8" w:rsidRPr="00E14CB3" w:rsidRDefault="00B874B8" w:rsidP="00E1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720"/>
        <w:contextualSpacing/>
        <w:rPr>
          <w:rFonts w:ascii="Times New Roman" w:hAnsi="Times New Roman" w:cs="Times New Roman"/>
          <w:lang w:eastAsia="zh-TW"/>
        </w:rPr>
      </w:pPr>
      <w:r w:rsidRPr="00E14CB3">
        <w:rPr>
          <w:rFonts w:ascii="Times New Roman" w:hAnsi="Times New Roman" w:cs="Times New Roman"/>
          <w:lang w:eastAsia="zh-TW"/>
        </w:rPr>
        <w:t>蓋人心固異道心，又不可做兩物看，不可於兩處求也。</w:t>
      </w:r>
      <w:r w:rsidRPr="00E14CB3">
        <w:rPr>
          <w:rStyle w:val="FootnoteReference"/>
          <w:rFonts w:ascii="Times New Roman" w:hAnsi="Times New Roman" w:cs="Times New Roman"/>
        </w:rPr>
        <w:footnoteReference w:id="27"/>
      </w:r>
    </w:p>
    <w:p w14:paraId="316566BD" w14:textId="77777777" w:rsidR="00B874B8" w:rsidRPr="00E14CB3" w:rsidRDefault="00B874B8" w:rsidP="00E1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720"/>
        <w:contextualSpacing/>
        <w:rPr>
          <w:rFonts w:ascii="Times New Roman" w:hAnsi="Times New Roman" w:cs="Times New Roman"/>
          <w:lang w:eastAsia="zh-TW"/>
        </w:rPr>
      </w:pPr>
    </w:p>
    <w:p w14:paraId="3F763755" w14:textId="182C9085" w:rsidR="00E43DB9" w:rsidRPr="00E14CB3" w:rsidRDefault="00B874B8"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For Zhu Xi, t</w:t>
      </w:r>
      <w:r w:rsidRPr="00E14CB3">
        <w:rPr>
          <w:rFonts w:ascii="Times New Roman" w:hAnsi="Times New Roman" w:cs="Times New Roman"/>
          <w:lang w:val="en-US"/>
        </w:rPr>
        <w:t xml:space="preserve">here is only one </w:t>
      </w:r>
      <w:proofErr w:type="gramStart"/>
      <w:r w:rsidRPr="00E14CB3">
        <w:rPr>
          <w:rFonts w:ascii="Times New Roman" w:hAnsi="Times New Roman" w:cs="Times New Roman"/>
          <w:lang w:val="en-US"/>
        </w:rPr>
        <w:t>mind</w:t>
      </w:r>
      <w:proofErr w:type="gramEnd"/>
      <w:r w:rsidRPr="00E14CB3">
        <w:rPr>
          <w:rFonts w:ascii="Times New Roman" w:hAnsi="Times New Roman" w:cs="Times New Roman"/>
          <w:lang w:val="en-US"/>
        </w:rPr>
        <w:t xml:space="preserve"> but it has two aspects: discerning pattern or not discerning pattern. The mind of the way is replete with the myriad patterns, which are immediately accessible through their endowment </w:t>
      </w:r>
      <w:r w:rsidR="0039099D" w:rsidRPr="00E14CB3">
        <w:rPr>
          <w:rFonts w:ascii="Times New Roman" w:hAnsi="Times New Roman" w:cs="Times New Roman"/>
          <w:lang w:val="en-US"/>
        </w:rPr>
        <w:t>as</w:t>
      </w:r>
      <w:r w:rsidRPr="00E14CB3">
        <w:rPr>
          <w:rFonts w:ascii="Times New Roman" w:hAnsi="Times New Roman" w:cs="Times New Roman"/>
          <w:lang w:val="en-US"/>
        </w:rPr>
        <w:t xml:space="preserve"> our human nature. </w:t>
      </w:r>
      <w:r w:rsidRPr="00E14CB3">
        <w:rPr>
          <w:rFonts w:ascii="Times New Roman" w:hAnsi="Times New Roman" w:cs="Times New Roman"/>
          <w:lang w:val="en-US" w:eastAsia="zh-TW"/>
        </w:rPr>
        <w:t xml:space="preserve">The mind of the way is the </w:t>
      </w:r>
      <w:r w:rsidR="00065E69" w:rsidRPr="00E14CB3">
        <w:rPr>
          <w:rFonts w:ascii="Times New Roman" w:hAnsi="Times New Roman" w:cs="Times New Roman"/>
          <w:lang w:val="en-US" w:eastAsia="zh-TW"/>
        </w:rPr>
        <w:t>source of goodness</w:t>
      </w:r>
      <w:r w:rsidRPr="00E14CB3">
        <w:rPr>
          <w:rFonts w:ascii="Times New Roman" w:hAnsi="Times New Roman" w:cs="Times New Roman"/>
          <w:lang w:val="en-US" w:eastAsia="zh-TW"/>
        </w:rPr>
        <w:t xml:space="preserve">. </w:t>
      </w:r>
      <w:r w:rsidRPr="00E14CB3">
        <w:rPr>
          <w:rFonts w:ascii="Times New Roman" w:hAnsi="Times New Roman" w:cs="Times New Roman"/>
          <w:lang w:val="en-US"/>
        </w:rPr>
        <w:t xml:space="preserve">The </w:t>
      </w:r>
      <w:r w:rsidR="0030517A" w:rsidRPr="00E14CB3">
        <w:rPr>
          <w:rFonts w:ascii="Times New Roman" w:hAnsi="Times New Roman" w:cs="Times New Roman"/>
          <w:lang w:val="en-US"/>
        </w:rPr>
        <w:t>mind of humans</w:t>
      </w:r>
      <w:r w:rsidRPr="00E14CB3">
        <w:rPr>
          <w:rFonts w:ascii="Times New Roman" w:hAnsi="Times New Roman" w:cs="Times New Roman"/>
          <w:lang w:val="en-US"/>
        </w:rPr>
        <w:t>, by contrast, is the failure to be aware of this.</w:t>
      </w:r>
      <w:r w:rsidRPr="00E14CB3">
        <w:rPr>
          <w:rFonts w:ascii="Times New Roman" w:hAnsi="Times New Roman" w:cs="Times New Roman"/>
          <w:lang w:val="en-US" w:eastAsia="zh-TW"/>
        </w:rPr>
        <w:t xml:space="preserve"> </w:t>
      </w:r>
    </w:p>
    <w:p w14:paraId="5542E9C4" w14:textId="76177F24" w:rsidR="00B874B8" w:rsidRPr="00E14CB3" w:rsidRDefault="00E43DB9" w:rsidP="00E14CB3">
      <w:pPr>
        <w:snapToGrid w:val="0"/>
        <w:spacing w:line="360" w:lineRule="auto"/>
        <w:contextualSpacing/>
        <w:rPr>
          <w:rFonts w:ascii="Times New Roman" w:hAnsi="Times New Roman" w:cs="Times New Roman"/>
          <w:lang w:eastAsia="zh-TW"/>
        </w:rPr>
      </w:pPr>
      <w:r w:rsidRPr="00E14CB3">
        <w:rPr>
          <w:rFonts w:ascii="Times New Roman" w:hAnsi="Times New Roman" w:cs="Times New Roman"/>
          <w:lang w:val="en-US" w:eastAsia="zh-TW"/>
        </w:rPr>
        <w:tab/>
      </w:r>
      <w:r w:rsidR="00B874B8" w:rsidRPr="00E14CB3">
        <w:rPr>
          <w:rFonts w:ascii="Times New Roman" w:hAnsi="Times New Roman" w:cs="Times New Roman"/>
          <w:lang w:eastAsia="zh-TW"/>
        </w:rPr>
        <w:t xml:space="preserve">These two aspects </w:t>
      </w:r>
      <w:r w:rsidR="00B47DE1" w:rsidRPr="00E14CB3">
        <w:rPr>
          <w:rFonts w:ascii="Times New Roman" w:hAnsi="Times New Roman" w:cs="Times New Roman"/>
          <w:lang w:eastAsia="zh-TW"/>
        </w:rPr>
        <w:t xml:space="preserve">will </w:t>
      </w:r>
      <w:r w:rsidR="00B874B8" w:rsidRPr="00E14CB3">
        <w:rPr>
          <w:rFonts w:ascii="Times New Roman" w:hAnsi="Times New Roman" w:cs="Times New Roman"/>
          <w:lang w:eastAsia="zh-TW"/>
        </w:rPr>
        <w:t xml:space="preserve">also </w:t>
      </w:r>
      <w:r w:rsidR="005A30EE">
        <w:rPr>
          <w:rFonts w:ascii="Times New Roman" w:hAnsi="Times New Roman" w:cs="Times New Roman"/>
          <w:lang w:eastAsia="zh-TW"/>
        </w:rPr>
        <w:t xml:space="preserve">be </w:t>
      </w:r>
      <w:r w:rsidR="00B874B8" w:rsidRPr="00E14CB3">
        <w:rPr>
          <w:rFonts w:ascii="Times New Roman" w:hAnsi="Times New Roman" w:cs="Times New Roman"/>
          <w:lang w:eastAsia="zh-TW"/>
        </w:rPr>
        <w:t>in tension if the human mind is not properly controlled:</w:t>
      </w:r>
    </w:p>
    <w:p w14:paraId="5B2898AE" w14:textId="77777777" w:rsidR="00E43DB9" w:rsidRPr="00E14CB3" w:rsidRDefault="00E43DB9" w:rsidP="00E14CB3">
      <w:pPr>
        <w:snapToGrid w:val="0"/>
        <w:spacing w:line="360" w:lineRule="auto"/>
        <w:contextualSpacing/>
        <w:rPr>
          <w:rFonts w:ascii="Times New Roman" w:hAnsi="Times New Roman" w:cs="Times New Roman"/>
          <w:lang w:val="en-US" w:eastAsia="zh-TW"/>
        </w:rPr>
      </w:pPr>
    </w:p>
    <w:p w14:paraId="030EDE45" w14:textId="77777777" w:rsidR="00B874B8" w:rsidRPr="00E14CB3" w:rsidRDefault="00B874B8"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If the two [aspects]</w:t>
      </w:r>
      <w:r w:rsidRPr="00E14CB3">
        <w:rPr>
          <w:rStyle w:val="FootnoteReference"/>
          <w:rFonts w:ascii="Times New Roman" w:hAnsi="Times New Roman" w:cs="Times New Roman"/>
          <w:lang w:eastAsia="zh-TW"/>
        </w:rPr>
        <w:footnoteReference w:id="28"/>
      </w:r>
      <w:r w:rsidRPr="00E14CB3">
        <w:rPr>
          <w:rFonts w:ascii="Times New Roman" w:hAnsi="Times New Roman" w:cs="Times New Roman"/>
          <w:lang w:val="en-US" w:eastAsia="zh-TW"/>
        </w:rPr>
        <w:t xml:space="preserve"> become mixed up in one’s mind such that it does not know how to put them in proper order, then the precarious will grow ever more precarious and the subtle will grow ever more subtle, until finally the impartiality of heavenly pattern will no longer be able to overpower the selfishness of human desires. </w:t>
      </w:r>
      <w:r w:rsidRPr="00E14CB3">
        <w:rPr>
          <w:rFonts w:ascii="Times New Roman" w:hAnsi="Times New Roman" w:cs="Times New Roman"/>
          <w:lang w:val="en-US"/>
        </w:rPr>
        <w:t>By being meticulous in distinguishing them</w:t>
      </w:r>
      <w:r w:rsidRPr="00E14CB3">
        <w:rPr>
          <w:rFonts w:ascii="Times New Roman" w:hAnsi="Times New Roman" w:cs="Times New Roman"/>
          <w:lang w:val="en-US" w:eastAsia="zh-TW"/>
        </w:rPr>
        <w:t xml:space="preserve">, </w:t>
      </w:r>
      <w:r w:rsidRPr="00E14CB3">
        <w:rPr>
          <w:rFonts w:ascii="Times New Roman" w:hAnsi="Times New Roman" w:cs="Times New Roman"/>
          <w:lang w:val="en-US"/>
        </w:rPr>
        <w:t>one will not intermix them; by being focused one will uphold the impartiality of one’s inherent mind and not depart from it</w:t>
      </w:r>
      <w:r w:rsidRPr="00E14CB3">
        <w:rPr>
          <w:rFonts w:ascii="Times New Roman" w:hAnsi="Times New Roman" w:cs="Times New Roman"/>
          <w:lang w:val="en-US" w:eastAsia="zh-TW"/>
        </w:rPr>
        <w:t>.</w:t>
      </w:r>
    </w:p>
    <w:p w14:paraId="6C71BD47" w14:textId="77777777" w:rsidR="00B874B8" w:rsidRPr="00E14CB3" w:rsidRDefault="00B874B8"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二者雜於方寸之間，而不知所以治之，則危者愈危，微者愈微，而天理之公卒無以勝夫人欲之私矣。精則察夫二者之閒而不雜也，一則守其本心之正而不離也</w:t>
      </w:r>
      <w:r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w:t>
      </w:r>
      <w:r w:rsidRPr="00E14CB3">
        <w:rPr>
          <w:rFonts w:ascii="Times New Roman" w:hAnsi="Times New Roman" w:cs="Times New Roman"/>
          <w:lang w:val="en-US" w:eastAsia="zh-TW"/>
        </w:rPr>
        <w:t xml:space="preserve"> </w:t>
      </w:r>
      <w:r w:rsidRPr="00E14CB3">
        <w:rPr>
          <w:rStyle w:val="FootnoteReference"/>
          <w:rFonts w:ascii="Times New Roman" w:hAnsi="Times New Roman" w:cs="Times New Roman"/>
          <w:lang w:eastAsia="zh-TW"/>
        </w:rPr>
        <w:footnoteReference w:id="29"/>
      </w:r>
    </w:p>
    <w:p w14:paraId="290B6CC5" w14:textId="77777777" w:rsidR="00A6520B" w:rsidRPr="00E14CB3" w:rsidRDefault="00A6520B" w:rsidP="00E1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Fonts w:ascii="Times New Roman" w:hAnsi="Times New Roman" w:cs="Times New Roman"/>
          <w:lang w:eastAsia="zh-TW"/>
        </w:rPr>
      </w:pPr>
    </w:p>
    <w:p w14:paraId="13E63181" w14:textId="72B4DD0D" w:rsidR="00B874B8" w:rsidRPr="00E14CB3" w:rsidRDefault="00B874B8" w:rsidP="00E1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Fonts w:ascii="Times New Roman" w:hAnsi="Times New Roman" w:cs="Times New Roman"/>
          <w:lang w:eastAsia="zh-TW"/>
        </w:rPr>
      </w:pPr>
      <w:r w:rsidRPr="00E14CB3">
        <w:rPr>
          <w:rFonts w:ascii="Times New Roman" w:hAnsi="Times New Roman" w:cs="Times New Roman"/>
          <w:lang w:eastAsia="zh-TW"/>
        </w:rPr>
        <w:t xml:space="preserve">Here </w:t>
      </w:r>
      <w:r w:rsidR="00B47DE1" w:rsidRPr="00E14CB3">
        <w:rPr>
          <w:rFonts w:ascii="Times New Roman" w:hAnsi="Times New Roman" w:cs="Times New Roman"/>
          <w:lang w:eastAsia="zh-TW"/>
        </w:rPr>
        <w:t>“</w:t>
      </w:r>
      <w:r w:rsidRPr="00E14CB3">
        <w:rPr>
          <w:rFonts w:ascii="Times New Roman" w:hAnsi="Times New Roman" w:cs="Times New Roman"/>
          <w:lang w:eastAsia="zh-TW"/>
        </w:rPr>
        <w:t>the subtle</w:t>
      </w:r>
      <w:r w:rsidR="00B47DE1" w:rsidRPr="00E14CB3">
        <w:rPr>
          <w:rFonts w:ascii="Times New Roman" w:hAnsi="Times New Roman" w:cs="Times New Roman"/>
          <w:lang w:eastAsia="zh-TW"/>
        </w:rPr>
        <w:t>”</w:t>
      </w:r>
      <w:r w:rsidRPr="00E14CB3">
        <w:rPr>
          <w:rFonts w:ascii="Times New Roman" w:hAnsi="Times New Roman" w:cs="Times New Roman"/>
          <w:lang w:eastAsia="zh-TW"/>
        </w:rPr>
        <w:t xml:space="preserve"> refers to the mind of the way and </w:t>
      </w:r>
      <w:r w:rsidR="00B47DE1" w:rsidRPr="00E14CB3">
        <w:rPr>
          <w:rFonts w:ascii="Times New Roman" w:hAnsi="Times New Roman" w:cs="Times New Roman"/>
          <w:lang w:eastAsia="zh-TW"/>
        </w:rPr>
        <w:t>“</w:t>
      </w:r>
      <w:r w:rsidRPr="00E14CB3">
        <w:rPr>
          <w:rFonts w:ascii="Times New Roman" w:hAnsi="Times New Roman" w:cs="Times New Roman"/>
          <w:lang w:eastAsia="zh-TW"/>
        </w:rPr>
        <w:t>the precarious</w:t>
      </w:r>
      <w:r w:rsidR="00B47DE1" w:rsidRPr="00E14CB3">
        <w:rPr>
          <w:rFonts w:ascii="Times New Roman" w:hAnsi="Times New Roman" w:cs="Times New Roman"/>
          <w:lang w:eastAsia="zh-TW"/>
        </w:rPr>
        <w:t>”</w:t>
      </w:r>
      <w:r w:rsidRPr="00E14CB3">
        <w:rPr>
          <w:rFonts w:ascii="Times New Roman" w:hAnsi="Times New Roman" w:cs="Times New Roman"/>
          <w:lang w:eastAsia="zh-TW"/>
        </w:rPr>
        <w:t xml:space="preserve"> refers to the human mind. Clearly</w:t>
      </w:r>
      <w:r w:rsidR="002C6CB4" w:rsidRPr="00E14CB3">
        <w:rPr>
          <w:rFonts w:ascii="Times New Roman" w:hAnsi="Times New Roman" w:cs="Times New Roman"/>
          <w:lang w:eastAsia="zh-TW"/>
        </w:rPr>
        <w:t>,</w:t>
      </w:r>
      <w:r w:rsidRPr="00E14CB3">
        <w:rPr>
          <w:rFonts w:ascii="Times New Roman" w:hAnsi="Times New Roman" w:cs="Times New Roman"/>
          <w:lang w:eastAsia="zh-TW"/>
        </w:rPr>
        <w:t xml:space="preserve"> Zhu equates the inherent mind with the mind of </w:t>
      </w:r>
      <w:r w:rsidR="00A6520B" w:rsidRPr="00E14CB3">
        <w:rPr>
          <w:rFonts w:ascii="Times New Roman" w:hAnsi="Times New Roman" w:cs="Times New Roman"/>
          <w:lang w:eastAsia="zh-TW"/>
        </w:rPr>
        <w:t>the way</w:t>
      </w:r>
      <w:r w:rsidRPr="00E14CB3">
        <w:rPr>
          <w:rFonts w:ascii="Times New Roman" w:hAnsi="Times New Roman" w:cs="Times New Roman"/>
          <w:lang w:eastAsia="zh-TW"/>
        </w:rPr>
        <w:t xml:space="preserve">. And </w:t>
      </w:r>
      <w:r w:rsidRPr="00E14CB3">
        <w:rPr>
          <w:rFonts w:ascii="Times New Roman" w:hAnsi="Times New Roman" w:cs="Times New Roman"/>
          <w:lang w:eastAsia="zh-TW"/>
        </w:rPr>
        <w:lastRenderedPageBreak/>
        <w:t xml:space="preserve">just as </w:t>
      </w:r>
      <w:proofErr w:type="spellStart"/>
      <w:r w:rsidRPr="00E14CB3">
        <w:rPr>
          <w:rFonts w:ascii="Times New Roman" w:hAnsi="Times New Roman" w:cs="Times New Roman"/>
          <w:lang w:eastAsia="zh-TW"/>
        </w:rPr>
        <w:t>Xiong</w:t>
      </w:r>
      <w:proofErr w:type="spellEnd"/>
      <w:r w:rsidRPr="00E14CB3">
        <w:rPr>
          <w:rFonts w:ascii="Times New Roman" w:hAnsi="Times New Roman" w:cs="Times New Roman"/>
          <w:lang w:eastAsia="zh-TW"/>
        </w:rPr>
        <w:t xml:space="preserve"> characterizes the inherent mind as tenuous and s</w:t>
      </w:r>
      <w:r w:rsidR="008249D9" w:rsidRPr="00E14CB3">
        <w:rPr>
          <w:rFonts w:ascii="Times New Roman" w:hAnsi="Times New Roman" w:cs="Times New Roman"/>
          <w:lang w:eastAsia="zh-TW"/>
        </w:rPr>
        <w:t>ubtle</w:t>
      </w:r>
      <w:r w:rsidRPr="00E14CB3">
        <w:rPr>
          <w:rFonts w:ascii="Times New Roman" w:hAnsi="Times New Roman" w:cs="Times New Roman"/>
          <w:lang w:eastAsia="zh-TW"/>
        </w:rPr>
        <w:t xml:space="preserve">, so too Zhu Xi characterizes the mind of </w:t>
      </w:r>
      <w:r w:rsidR="004A7440" w:rsidRPr="00E14CB3">
        <w:rPr>
          <w:rFonts w:ascii="Times New Roman" w:hAnsi="Times New Roman" w:cs="Times New Roman"/>
          <w:lang w:eastAsia="zh-TW"/>
        </w:rPr>
        <w:t>the way</w:t>
      </w:r>
      <w:r w:rsidR="00650344" w:rsidRPr="00E14CB3">
        <w:rPr>
          <w:rFonts w:ascii="Times New Roman" w:hAnsi="Times New Roman" w:cs="Times New Roman"/>
          <w:lang w:eastAsia="zh-TW"/>
        </w:rPr>
        <w:t xml:space="preserve"> </w:t>
      </w:r>
      <w:r w:rsidR="002C6CB4" w:rsidRPr="00E14CB3">
        <w:rPr>
          <w:rFonts w:ascii="Times New Roman" w:hAnsi="Times New Roman" w:cs="Times New Roman"/>
          <w:lang w:eastAsia="zh-TW"/>
        </w:rPr>
        <w:t xml:space="preserve">as </w:t>
      </w:r>
      <w:r w:rsidR="00650344" w:rsidRPr="00E14CB3">
        <w:rPr>
          <w:rFonts w:ascii="Times New Roman" w:hAnsi="Times New Roman" w:cs="Times New Roman"/>
          <w:lang w:eastAsia="zh-TW"/>
        </w:rPr>
        <w:t>precarious and s</w:t>
      </w:r>
      <w:r w:rsidR="00DF61EF" w:rsidRPr="00E14CB3">
        <w:rPr>
          <w:rFonts w:ascii="Times New Roman" w:hAnsi="Times New Roman" w:cs="Times New Roman"/>
          <w:lang w:eastAsia="zh-TW"/>
        </w:rPr>
        <w:t>ubtle</w:t>
      </w:r>
      <w:r w:rsidRPr="00E14CB3">
        <w:rPr>
          <w:rFonts w:ascii="Times New Roman" w:hAnsi="Times New Roman" w:cs="Times New Roman"/>
          <w:lang w:eastAsia="zh-TW"/>
        </w:rPr>
        <w:t>:</w:t>
      </w:r>
    </w:p>
    <w:p w14:paraId="629F123F" w14:textId="77777777" w:rsidR="007B3CEF" w:rsidRPr="00E14CB3" w:rsidRDefault="007B3CEF" w:rsidP="00E1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rPr>
          <w:rFonts w:ascii="Times New Roman" w:hAnsi="Times New Roman" w:cs="Times New Roman"/>
          <w:lang w:eastAsia="zh-TW"/>
        </w:rPr>
      </w:pPr>
    </w:p>
    <w:p w14:paraId="5993C83B" w14:textId="042C3063" w:rsidR="00B874B8" w:rsidRPr="00E14CB3" w:rsidRDefault="007B3CEF"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 [T</w:t>
      </w:r>
      <w:r w:rsidR="004A7440" w:rsidRPr="00E14CB3">
        <w:rPr>
          <w:rFonts w:ascii="Times New Roman" w:hAnsi="Times New Roman" w:cs="Times New Roman"/>
          <w:lang w:val="en-US" w:eastAsia="zh-TW"/>
        </w:rPr>
        <w:t xml:space="preserve">he mind] is either unstable due its precariousness or difficult to discern due its </w:t>
      </w:r>
      <w:r w:rsidR="00A12923" w:rsidRPr="00E14CB3">
        <w:rPr>
          <w:rFonts w:ascii="Times New Roman" w:hAnsi="Times New Roman" w:cs="Times New Roman"/>
          <w:lang w:val="en-US" w:eastAsia="zh-TW"/>
        </w:rPr>
        <w:t>s</w:t>
      </w:r>
      <w:r w:rsidR="00DF61EF" w:rsidRPr="00E14CB3">
        <w:rPr>
          <w:rFonts w:ascii="Times New Roman" w:hAnsi="Times New Roman" w:cs="Times New Roman"/>
          <w:lang w:val="en-US" w:eastAsia="zh-TW"/>
        </w:rPr>
        <w:t>ubtlety</w:t>
      </w:r>
      <w:r w:rsidRPr="00E14CB3">
        <w:rPr>
          <w:rFonts w:ascii="Times New Roman" w:hAnsi="Times New Roman" w:cs="Times New Roman"/>
          <w:lang w:val="en-US" w:eastAsia="zh-TW"/>
        </w:rPr>
        <w:t>….</w:t>
      </w:r>
      <w:r w:rsidR="004A7440" w:rsidRPr="00E14CB3">
        <w:rPr>
          <w:rFonts w:ascii="Times New Roman" w:hAnsi="Times New Roman" w:cs="Times New Roman"/>
          <w:lang w:val="en-US" w:eastAsia="zh-TW"/>
        </w:rPr>
        <w:t xml:space="preserve"> </w:t>
      </w:r>
      <w:r w:rsidR="00B874B8" w:rsidRPr="00E14CB3">
        <w:rPr>
          <w:rFonts w:ascii="Times New Roman" w:hAnsi="Times New Roman" w:cs="Times New Roman"/>
          <w:lang w:val="en-US" w:eastAsia="zh-TW"/>
        </w:rPr>
        <w:t>The mind’s numinous awareness is but one, yet there is a difference between the mind of humans and the mind of the way</w:t>
      </w:r>
      <w:r w:rsidR="00C17308" w:rsidRPr="00E14CB3">
        <w:rPr>
          <w:rFonts w:ascii="Times New Roman" w:hAnsi="Times New Roman" w:cs="Times New Roman"/>
          <w:lang w:val="en-US" w:eastAsia="zh-TW"/>
        </w:rPr>
        <w:t>.</w:t>
      </w:r>
    </w:p>
    <w:p w14:paraId="1575663D" w14:textId="2E48F7DE" w:rsidR="00B874B8" w:rsidRPr="00E14CB3" w:rsidRDefault="007B3CEF"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或危殆而不安，或微妙而難見耳</w:t>
      </w:r>
      <w:r w:rsidRPr="00E14CB3">
        <w:rPr>
          <w:rFonts w:ascii="Times New Roman" w:hAnsi="Times New Roman" w:cs="Times New Roman"/>
          <w:lang w:val="en-US" w:eastAsia="zh-TW"/>
        </w:rPr>
        <w:t>…</w:t>
      </w:r>
      <w:r w:rsidRPr="00E14CB3">
        <w:rPr>
          <w:rFonts w:ascii="Times New Roman" w:hAnsi="Times New Roman" w:cs="Times New Roman"/>
          <w:lang w:val="en-US" w:eastAsia="zh-TW"/>
        </w:rPr>
        <w:t>。</w:t>
      </w:r>
      <w:r w:rsidR="00B874B8" w:rsidRPr="00E14CB3">
        <w:rPr>
          <w:rFonts w:ascii="Times New Roman" w:hAnsi="Times New Roman" w:cs="Times New Roman"/>
          <w:lang w:val="en-US" w:eastAsia="zh-TW"/>
        </w:rPr>
        <w:t>心之虛靈知覺，一而已矣，而以為有人心、道心之異者</w:t>
      </w:r>
      <w:r w:rsidR="00C17308" w:rsidRPr="00E14CB3">
        <w:rPr>
          <w:rFonts w:ascii="Times New Roman" w:hAnsi="Times New Roman" w:cs="Times New Roman"/>
          <w:lang w:val="en-US" w:eastAsia="zh-TW"/>
        </w:rPr>
        <w:t xml:space="preserve"> </w:t>
      </w:r>
      <w:r w:rsidR="0085307D" w:rsidRPr="00E14CB3">
        <w:rPr>
          <w:rFonts w:ascii="Times New Roman" w:hAnsi="Times New Roman" w:cs="Times New Roman"/>
          <w:lang w:val="en-US" w:eastAsia="zh-TW"/>
        </w:rPr>
        <w:t>…</w:t>
      </w:r>
      <w:r w:rsidR="0085307D" w:rsidRPr="00E14CB3">
        <w:rPr>
          <w:rFonts w:ascii="Times New Roman" w:hAnsi="Times New Roman" w:cs="Times New Roman"/>
          <w:lang w:val="en-US" w:eastAsia="zh-TW"/>
        </w:rPr>
        <w:t>。</w:t>
      </w:r>
      <w:r w:rsidR="00B874B8" w:rsidRPr="00E14CB3">
        <w:rPr>
          <w:rStyle w:val="FootnoteReference"/>
          <w:rFonts w:ascii="Times New Roman" w:hAnsi="Times New Roman" w:cs="Times New Roman"/>
          <w:lang w:eastAsia="zh-TW"/>
        </w:rPr>
        <w:footnoteReference w:id="30"/>
      </w:r>
    </w:p>
    <w:p w14:paraId="1A62AF01" w14:textId="77777777" w:rsidR="00B874B8" w:rsidRPr="00E14CB3" w:rsidRDefault="00B874B8" w:rsidP="00E14CB3">
      <w:pPr>
        <w:snapToGrid w:val="0"/>
        <w:spacing w:line="360" w:lineRule="auto"/>
        <w:contextualSpacing/>
        <w:rPr>
          <w:rFonts w:ascii="Times New Roman" w:hAnsi="Times New Roman" w:cs="Times New Roman"/>
          <w:lang w:val="en-US" w:eastAsia="zh-TW"/>
        </w:rPr>
      </w:pPr>
    </w:p>
    <w:p w14:paraId="58D77334" w14:textId="28598553" w:rsidR="00522535" w:rsidRPr="00E14CB3" w:rsidRDefault="00E43DB9" w:rsidP="00E14CB3">
      <w:pPr>
        <w:snapToGrid w:val="0"/>
        <w:spacing w:line="360" w:lineRule="auto"/>
        <w:contextualSpacing/>
        <w:rPr>
          <w:rFonts w:ascii="Times New Roman" w:hAnsi="Times New Roman" w:cs="Times New Roman"/>
          <w:lang w:val="en-US" w:eastAsia="zh-CN"/>
        </w:rPr>
      </w:pPr>
      <w:r w:rsidRPr="00E14CB3">
        <w:rPr>
          <w:rFonts w:ascii="Times New Roman" w:hAnsi="Times New Roman" w:cs="Times New Roman"/>
          <w:lang w:val="en-US" w:eastAsia="zh-TW"/>
        </w:rPr>
        <w:tab/>
      </w:r>
      <w:r w:rsidR="00846380" w:rsidRPr="00E14CB3">
        <w:rPr>
          <w:rFonts w:ascii="Times New Roman" w:hAnsi="Times New Roman" w:cs="Times New Roman"/>
          <w:lang w:val="en-US" w:eastAsia="zh-TW"/>
        </w:rPr>
        <w:t>With the foregoing account of inherent mind and habituated mind now in place</w:t>
      </w:r>
      <w:r w:rsidR="00F56622" w:rsidRPr="00E14CB3">
        <w:rPr>
          <w:rFonts w:ascii="Times New Roman" w:hAnsi="Times New Roman" w:cs="Times New Roman"/>
          <w:lang w:val="en-US" w:eastAsia="zh-TW"/>
        </w:rPr>
        <w:t xml:space="preserve">, </w:t>
      </w:r>
      <w:r w:rsidR="00846380" w:rsidRPr="00E14CB3">
        <w:rPr>
          <w:rFonts w:ascii="Times New Roman" w:hAnsi="Times New Roman" w:cs="Times New Roman"/>
          <w:lang w:val="en-US" w:eastAsia="zh-TW"/>
        </w:rPr>
        <w:t>we can turn to examine the connection between</w:t>
      </w:r>
      <w:r w:rsidR="007B3CEF" w:rsidRPr="00E14CB3">
        <w:rPr>
          <w:rFonts w:ascii="Times New Roman" w:hAnsi="Times New Roman" w:cs="Times New Roman"/>
          <w:lang w:val="en-US" w:eastAsia="zh-TW"/>
        </w:rPr>
        <w:t xml:space="preserve"> human wrongdoing </w:t>
      </w:r>
      <w:r w:rsidR="00846380" w:rsidRPr="00E14CB3">
        <w:rPr>
          <w:rFonts w:ascii="Times New Roman" w:hAnsi="Times New Roman" w:cs="Times New Roman"/>
          <w:lang w:val="en-US" w:eastAsia="zh-TW"/>
        </w:rPr>
        <w:t xml:space="preserve">and </w:t>
      </w:r>
      <w:r w:rsidR="007B3CEF" w:rsidRPr="00E14CB3">
        <w:rPr>
          <w:rFonts w:ascii="Times New Roman" w:hAnsi="Times New Roman" w:cs="Times New Roman"/>
          <w:lang w:val="en-US" w:eastAsia="zh-TW"/>
        </w:rPr>
        <w:t>self</w:t>
      </w:r>
      <w:r w:rsidR="00C17308" w:rsidRPr="00E14CB3">
        <w:rPr>
          <w:rFonts w:ascii="Times New Roman" w:hAnsi="Times New Roman" w:cs="Times New Roman"/>
          <w:lang w:val="en-US" w:eastAsia="zh-TW"/>
        </w:rPr>
        <w:t>ish</w:t>
      </w:r>
      <w:r w:rsidR="007B3CEF" w:rsidRPr="00E14CB3">
        <w:rPr>
          <w:rFonts w:ascii="Times New Roman" w:hAnsi="Times New Roman" w:cs="Times New Roman"/>
          <w:lang w:val="en-US" w:eastAsia="zh-TW"/>
        </w:rPr>
        <w:t xml:space="preserve"> desires</w:t>
      </w:r>
      <w:r w:rsidR="00C17308" w:rsidRPr="00E14CB3">
        <w:rPr>
          <w:rFonts w:ascii="Times New Roman" w:hAnsi="Times New Roman" w:cs="Times New Roman"/>
          <w:lang w:val="en-US" w:eastAsia="zh-TW"/>
        </w:rPr>
        <w:t xml:space="preserve">. </w:t>
      </w:r>
      <w:r w:rsidR="00522535" w:rsidRPr="00E14CB3">
        <w:rPr>
          <w:rFonts w:ascii="Times New Roman" w:hAnsi="Times New Roman" w:cs="Times New Roman"/>
          <w:lang w:val="en-US" w:eastAsia="zh-CN"/>
        </w:rPr>
        <w:t xml:space="preserve">For </w:t>
      </w:r>
      <w:proofErr w:type="spellStart"/>
      <w:r w:rsidR="00522535" w:rsidRPr="00E14CB3">
        <w:rPr>
          <w:rFonts w:ascii="Times New Roman" w:hAnsi="Times New Roman" w:cs="Times New Roman"/>
          <w:lang w:val="en-US" w:eastAsia="zh-CN"/>
        </w:rPr>
        <w:t>Xiong</w:t>
      </w:r>
      <w:proofErr w:type="spellEnd"/>
      <w:r w:rsidR="00522535" w:rsidRPr="00E14CB3">
        <w:rPr>
          <w:rFonts w:ascii="Times New Roman" w:hAnsi="Times New Roman" w:cs="Times New Roman"/>
          <w:lang w:val="en-US" w:eastAsia="zh-CN"/>
        </w:rPr>
        <w:t xml:space="preserve">, the human condition is such that </w:t>
      </w:r>
      <w:r w:rsidR="001F72EC" w:rsidRPr="00E14CB3">
        <w:rPr>
          <w:rFonts w:ascii="Times New Roman" w:hAnsi="Times New Roman" w:cs="Times New Roman"/>
          <w:lang w:val="en-US" w:eastAsia="zh-CN"/>
        </w:rPr>
        <w:t>it leaves us</w:t>
      </w:r>
      <w:r w:rsidR="00BD1604" w:rsidRPr="00E14CB3">
        <w:rPr>
          <w:rFonts w:ascii="Times New Roman" w:hAnsi="Times New Roman" w:cs="Times New Roman"/>
          <w:lang w:val="en-US" w:eastAsia="zh-CN"/>
        </w:rPr>
        <w:t xml:space="preserve"> vulnerable to desires. </w:t>
      </w:r>
      <w:r w:rsidR="00A6520B" w:rsidRPr="00E14CB3">
        <w:rPr>
          <w:rFonts w:ascii="Times New Roman" w:hAnsi="Times New Roman" w:cs="Times New Roman"/>
          <w:lang w:val="en-US" w:eastAsia="zh-CN"/>
        </w:rPr>
        <w:t>Indulging selfish desires is the cause of wrongdoing.</w:t>
      </w:r>
    </w:p>
    <w:p w14:paraId="56E0851D" w14:textId="77777777" w:rsidR="00B874B8" w:rsidRPr="00E14CB3" w:rsidRDefault="00B874B8" w:rsidP="00E14CB3">
      <w:pPr>
        <w:snapToGrid w:val="0"/>
        <w:spacing w:line="360" w:lineRule="auto"/>
        <w:contextualSpacing/>
        <w:rPr>
          <w:rFonts w:ascii="Times New Roman" w:hAnsi="Times New Roman" w:cs="Times New Roman"/>
          <w:lang w:val="en-US" w:eastAsia="zh-TW"/>
        </w:rPr>
      </w:pPr>
    </w:p>
    <w:p w14:paraId="41353318" w14:textId="622388F3" w:rsidR="00E12BAE" w:rsidRPr="00E14CB3" w:rsidRDefault="00E12BAE" w:rsidP="00E14CB3">
      <w:pPr>
        <w:snapToGrid w:val="0"/>
        <w:spacing w:line="360" w:lineRule="auto"/>
        <w:ind w:left="720"/>
        <w:contextualSpacing/>
        <w:rPr>
          <w:rFonts w:ascii="Times New Roman" w:hAnsi="Times New Roman" w:cs="Times New Roman"/>
        </w:rPr>
      </w:pPr>
      <w:r w:rsidRPr="00E14CB3">
        <w:rPr>
          <w:rFonts w:ascii="Times New Roman" w:hAnsi="Times New Roman" w:cs="Times New Roman"/>
          <w:lang w:val="en-US" w:eastAsia="zh-TW"/>
        </w:rPr>
        <w:t xml:space="preserve">The very first instant our </w:t>
      </w:r>
      <w:r w:rsidR="00521130" w:rsidRPr="00E14CB3">
        <w:rPr>
          <w:rFonts w:ascii="Times New Roman" w:hAnsi="Times New Roman" w:cs="Times New Roman"/>
          <w:lang w:val="en-US" w:eastAsia="zh-TW"/>
        </w:rPr>
        <w:t>innate</w:t>
      </w:r>
      <w:r w:rsidRPr="00E14CB3">
        <w:rPr>
          <w:rFonts w:ascii="Times New Roman" w:hAnsi="Times New Roman" w:cs="Times New Roman"/>
          <w:lang w:val="en-US" w:eastAsia="zh-TW"/>
        </w:rPr>
        <w:t xml:space="preserve"> mind </w:t>
      </w:r>
      <w:r w:rsidR="00B62F61" w:rsidRPr="00E14CB3">
        <w:rPr>
          <w:rFonts w:ascii="Times New Roman" w:hAnsi="Times New Roman" w:cs="Times New Roman"/>
          <w:lang w:val="en-US" w:eastAsia="zh-TW"/>
        </w:rPr>
        <w:t>(</w:t>
      </w:r>
      <w:r w:rsidR="007E2622" w:rsidRPr="00E14CB3">
        <w:rPr>
          <w:rFonts w:ascii="Times New Roman" w:hAnsi="Times New Roman" w:cs="Times New Roman"/>
          <w:lang w:val="en-US" w:eastAsia="zh-TW"/>
        </w:rPr>
        <w:t>innate</w:t>
      </w:r>
      <w:r w:rsidRPr="00E14CB3">
        <w:rPr>
          <w:rFonts w:ascii="Times New Roman" w:hAnsi="Times New Roman" w:cs="Times New Roman"/>
          <w:lang w:val="en-US" w:eastAsia="zh-TW"/>
        </w:rPr>
        <w:t xml:space="preserve"> mind is precisely the manifestation of </w:t>
      </w:r>
      <w:r w:rsidR="00C81071" w:rsidRPr="00E14CB3">
        <w:rPr>
          <w:rFonts w:ascii="Times New Roman" w:hAnsi="Times New Roman" w:cs="Times New Roman"/>
          <w:lang w:val="en-US" w:eastAsia="zh-TW"/>
        </w:rPr>
        <w:t>the</w:t>
      </w:r>
      <w:r w:rsidRPr="00E14CB3">
        <w:rPr>
          <w:rFonts w:ascii="Times New Roman" w:hAnsi="Times New Roman" w:cs="Times New Roman"/>
          <w:lang w:val="en-US" w:eastAsia="zh-TW"/>
        </w:rPr>
        <w:t xml:space="preserve"> </w:t>
      </w:r>
      <w:r w:rsidR="00993765" w:rsidRPr="00E14CB3">
        <w:rPr>
          <w:rFonts w:ascii="Times New Roman" w:hAnsi="Times New Roman" w:cs="Times New Roman"/>
          <w:lang w:val="en-US" w:eastAsia="zh-TW"/>
        </w:rPr>
        <w:t>qualit</w:t>
      </w:r>
      <w:r w:rsidR="00FA337F" w:rsidRPr="00E14CB3">
        <w:rPr>
          <w:rFonts w:ascii="Times New Roman" w:hAnsi="Times New Roman" w:cs="Times New Roman"/>
          <w:lang w:val="en-US" w:eastAsia="zh-TW"/>
        </w:rPr>
        <w:t>ies</w:t>
      </w:r>
      <w:r w:rsidRPr="00E14CB3">
        <w:rPr>
          <w:rFonts w:ascii="Times New Roman" w:hAnsi="Times New Roman" w:cs="Times New Roman"/>
          <w:lang w:val="en-US" w:eastAsia="zh-TW"/>
        </w:rPr>
        <w:t xml:space="preserve"> </w:t>
      </w:r>
      <w:r w:rsidR="00C81071" w:rsidRPr="00E14CB3">
        <w:rPr>
          <w:rFonts w:ascii="Times New Roman" w:hAnsi="Times New Roman" w:cs="Times New Roman"/>
          <w:lang w:val="en-US" w:eastAsia="zh-TW"/>
        </w:rPr>
        <w:t xml:space="preserve">of </w:t>
      </w:r>
      <w:r w:rsidR="00E43DB9" w:rsidRPr="00E14CB3">
        <w:rPr>
          <w:rFonts w:ascii="Times New Roman" w:hAnsi="Times New Roman" w:cs="Times New Roman"/>
          <w:lang w:val="en-US" w:eastAsia="zh-TW"/>
        </w:rPr>
        <w:t xml:space="preserve">generative </w:t>
      </w:r>
      <w:r w:rsidR="00C81071" w:rsidRPr="00E14CB3">
        <w:rPr>
          <w:rFonts w:ascii="Times New Roman" w:hAnsi="Times New Roman" w:cs="Times New Roman"/>
          <w:lang w:val="en-US" w:eastAsia="zh-TW"/>
        </w:rPr>
        <w:t>vitality</w:t>
      </w:r>
      <w:r w:rsidR="00B874B8" w:rsidRPr="00E14CB3">
        <w:rPr>
          <w:rStyle w:val="FootnoteReference"/>
          <w:rFonts w:ascii="Times New Roman" w:hAnsi="Times New Roman" w:cs="Times New Roman"/>
          <w:lang w:val="en-US" w:eastAsia="zh-TW"/>
        </w:rPr>
        <w:footnoteReference w:id="31"/>
      </w:r>
      <w:r w:rsidR="00C81071"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and is also an alternative term for the mind of humaneness.</w:t>
      </w:r>
      <w:r w:rsidR="005422C2" w:rsidRPr="00E14CB3">
        <w:rPr>
          <w:rStyle w:val="FootnoteReference"/>
          <w:rFonts w:ascii="Times New Roman" w:hAnsi="Times New Roman" w:cs="Times New Roman"/>
          <w:lang w:val="en-US" w:eastAsia="zh-TW"/>
        </w:rPr>
        <w:footnoteReference w:id="32"/>
      </w:r>
      <w:r w:rsidR="005422C2"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 xml:space="preserve">The reason I use </w:t>
      </w:r>
      <w:r w:rsidR="00521130" w:rsidRPr="00E14CB3">
        <w:rPr>
          <w:rFonts w:ascii="Times New Roman" w:hAnsi="Times New Roman" w:cs="Times New Roman"/>
          <w:lang w:val="en-US" w:eastAsia="zh-TW"/>
        </w:rPr>
        <w:t>innate</w:t>
      </w:r>
      <w:r w:rsidRPr="00E14CB3">
        <w:rPr>
          <w:rFonts w:ascii="Times New Roman" w:hAnsi="Times New Roman" w:cs="Times New Roman"/>
          <w:lang w:val="en-US" w:eastAsia="zh-TW"/>
        </w:rPr>
        <w:t xml:space="preserve"> mind rather than mind of humaneness is that I am following common practice.</w:t>
      </w:r>
      <w:r w:rsidR="00B62F61" w:rsidRPr="00E14CB3">
        <w:rPr>
          <w:rFonts w:ascii="Times New Roman" w:hAnsi="Times New Roman" w:cs="Times New Roman"/>
          <w:lang w:val="en-US" w:eastAsia="zh-TW"/>
        </w:rPr>
        <w:t>)</w:t>
      </w:r>
      <w:r w:rsidRPr="00E14CB3">
        <w:rPr>
          <w:rFonts w:ascii="Times New Roman" w:hAnsi="Times New Roman" w:cs="Times New Roman"/>
          <w:lang w:val="en-US" w:eastAsia="zh-TW"/>
        </w:rPr>
        <w:t xml:space="preserve"> sudde</w:t>
      </w:r>
      <w:r w:rsidR="00521130" w:rsidRPr="00E14CB3">
        <w:rPr>
          <w:rFonts w:ascii="Times New Roman" w:hAnsi="Times New Roman" w:cs="Times New Roman"/>
          <w:lang w:val="en-US" w:eastAsia="zh-TW"/>
        </w:rPr>
        <w:t xml:space="preserve">nly stirs, </w:t>
      </w:r>
      <w:r w:rsidRPr="00E14CB3">
        <w:rPr>
          <w:rFonts w:ascii="Times New Roman" w:hAnsi="Times New Roman" w:cs="Times New Roman"/>
          <w:lang w:val="en-US" w:eastAsia="zh-TW"/>
        </w:rPr>
        <w:t>this expression of the mind of humaneness is pure</w:t>
      </w:r>
      <w:r w:rsidRPr="00E14CB3">
        <w:rPr>
          <w:rFonts w:ascii="Times New Roman" w:hAnsi="Times New Roman" w:cs="Times New Roman"/>
          <w:b/>
          <w:lang w:val="en-US" w:eastAsia="zh-TW"/>
        </w:rPr>
        <w:t xml:space="preserve"> </w:t>
      </w:r>
      <w:r w:rsidRPr="00E14CB3">
        <w:rPr>
          <w:rFonts w:ascii="Times New Roman" w:hAnsi="Times New Roman" w:cs="Times New Roman"/>
          <w:lang w:val="en-US" w:eastAsia="zh-TW"/>
        </w:rPr>
        <w:t>incipient clarity</w:t>
      </w:r>
      <w:r w:rsidRPr="00E14CB3">
        <w:rPr>
          <w:rStyle w:val="FootnoteReference"/>
          <w:rFonts w:ascii="Times New Roman" w:hAnsi="Times New Roman" w:cs="Times New Roman"/>
          <w:lang w:val="en-US" w:eastAsia="zh-TW"/>
        </w:rPr>
        <w:footnoteReference w:id="33"/>
      </w:r>
      <w:r w:rsidR="00E43DB9" w:rsidRPr="00E14CB3">
        <w:rPr>
          <w:rFonts w:ascii="Times New Roman" w:hAnsi="Times New Roman" w:cs="Times New Roman"/>
          <w:lang w:val="en-US" w:eastAsia="zh-TW"/>
        </w:rPr>
        <w:t xml:space="preserve"> and i</w:t>
      </w:r>
      <w:r w:rsidRPr="00E14CB3">
        <w:rPr>
          <w:rFonts w:ascii="Times New Roman" w:hAnsi="Times New Roman" w:cs="Times New Roman"/>
          <w:lang w:val="en-US" w:eastAsia="zh-TW"/>
        </w:rPr>
        <w:t xml:space="preserve">s not intermixed with human affairs. At the following instant, however, we ourselves give rise to human intentions and so intermix [this incipient clarity with] human </w:t>
      </w:r>
      <w:r w:rsidR="00521130" w:rsidRPr="00E14CB3">
        <w:rPr>
          <w:rFonts w:ascii="Times New Roman" w:hAnsi="Times New Roman" w:cs="Times New Roman"/>
          <w:lang w:val="en-US" w:eastAsia="zh-TW"/>
        </w:rPr>
        <w:t>affairs</w:t>
      </w:r>
      <w:r w:rsidRPr="00E14CB3">
        <w:rPr>
          <w:rFonts w:ascii="Times New Roman" w:hAnsi="Times New Roman" w:cs="Times New Roman"/>
          <w:lang w:val="en-US" w:eastAsia="zh-TW"/>
        </w:rPr>
        <w:t xml:space="preserve">. If at this juncture our intentions still continue [to give expression to] </w:t>
      </w:r>
      <w:r w:rsidR="00521130" w:rsidRPr="00E14CB3">
        <w:rPr>
          <w:rFonts w:ascii="Times New Roman" w:hAnsi="Times New Roman" w:cs="Times New Roman"/>
          <w:lang w:val="en-US" w:eastAsia="zh-TW"/>
        </w:rPr>
        <w:t>innate</w:t>
      </w:r>
      <w:r w:rsidRPr="00E14CB3">
        <w:rPr>
          <w:rFonts w:ascii="Times New Roman" w:hAnsi="Times New Roman" w:cs="Times New Roman"/>
          <w:lang w:val="en-US" w:eastAsia="zh-TW"/>
        </w:rPr>
        <w:t xml:space="preserve"> mind and not lose it—this is re</w:t>
      </w:r>
      <w:r w:rsidR="00521130" w:rsidRPr="00E14CB3">
        <w:rPr>
          <w:rFonts w:ascii="Times New Roman" w:hAnsi="Times New Roman" w:cs="Times New Roman"/>
          <w:lang w:val="en-US" w:eastAsia="zh-TW"/>
        </w:rPr>
        <w:t>soluteness—and thereupon lend</w:t>
      </w:r>
      <w:r w:rsidRPr="00E14CB3">
        <w:rPr>
          <w:rFonts w:ascii="Times New Roman" w:hAnsi="Times New Roman" w:cs="Times New Roman"/>
          <w:lang w:val="en-US" w:eastAsia="zh-TW"/>
        </w:rPr>
        <w:t xml:space="preserve"> it expression through good </w:t>
      </w:r>
      <w:r w:rsidR="00E43DB9" w:rsidRPr="00E14CB3">
        <w:rPr>
          <w:rFonts w:ascii="Times New Roman" w:hAnsi="Times New Roman" w:cs="Times New Roman"/>
          <w:lang w:val="en-US" w:eastAsia="zh-TW"/>
        </w:rPr>
        <w:t>deed</w:t>
      </w:r>
      <w:r w:rsidRPr="00E14CB3">
        <w:rPr>
          <w:rFonts w:ascii="Times New Roman" w:hAnsi="Times New Roman" w:cs="Times New Roman"/>
          <w:lang w:val="en-US" w:eastAsia="zh-TW"/>
        </w:rPr>
        <w:t>s and realiz</w:t>
      </w:r>
      <w:r w:rsidR="00547740" w:rsidRPr="00E14CB3">
        <w:rPr>
          <w:rFonts w:ascii="Times New Roman" w:hAnsi="Times New Roman" w:cs="Times New Roman"/>
          <w:lang w:val="en-US" w:eastAsia="zh-TW"/>
        </w:rPr>
        <w:t>e</w:t>
      </w:r>
      <w:r w:rsidRPr="00E14CB3">
        <w:rPr>
          <w:rFonts w:ascii="Times New Roman" w:hAnsi="Times New Roman" w:cs="Times New Roman"/>
          <w:lang w:val="en-US" w:eastAsia="zh-TW"/>
        </w:rPr>
        <w:t xml:space="preserve"> it in </w:t>
      </w:r>
      <w:r w:rsidR="00E43DB9" w:rsidRPr="00E14CB3">
        <w:rPr>
          <w:rFonts w:ascii="Times New Roman" w:hAnsi="Times New Roman" w:cs="Times New Roman"/>
          <w:lang w:val="en-US" w:eastAsia="zh-TW"/>
        </w:rPr>
        <w:t>moral</w:t>
      </w:r>
      <w:r w:rsidRPr="00E14CB3">
        <w:rPr>
          <w:rFonts w:ascii="Times New Roman" w:hAnsi="Times New Roman" w:cs="Times New Roman"/>
          <w:lang w:val="en-US" w:eastAsia="zh-TW"/>
        </w:rPr>
        <w:t xml:space="preserve"> actions, only then will human affairs continue those of heaven and so not lose incipient clarity. If at this juncture our intentions are the stirring of selfish intentions and selfish </w:t>
      </w:r>
      <w:r w:rsidRPr="00E14CB3">
        <w:rPr>
          <w:rFonts w:ascii="Times New Roman" w:hAnsi="Times New Roman" w:cs="Times New Roman"/>
          <w:lang w:val="en-US" w:eastAsia="zh-TW"/>
        </w:rPr>
        <w:lastRenderedPageBreak/>
        <w:t xml:space="preserve">desires, and </w:t>
      </w:r>
      <w:r w:rsidR="00BD1604" w:rsidRPr="00E14CB3">
        <w:rPr>
          <w:rFonts w:ascii="Times New Roman" w:hAnsi="Times New Roman" w:cs="Times New Roman"/>
          <w:lang w:val="en-US" w:eastAsia="zh-TW"/>
        </w:rPr>
        <w:t>thus</w:t>
      </w:r>
      <w:r w:rsidRPr="00E14CB3">
        <w:rPr>
          <w:rFonts w:ascii="Times New Roman" w:hAnsi="Times New Roman" w:cs="Times New Roman"/>
          <w:lang w:val="en-US" w:eastAsia="zh-TW"/>
        </w:rPr>
        <w:t xml:space="preserve"> contrary to</w:t>
      </w:r>
      <w:r w:rsidR="007E2622" w:rsidRPr="00E14CB3">
        <w:rPr>
          <w:rFonts w:ascii="Times New Roman" w:hAnsi="Times New Roman" w:cs="Times New Roman"/>
          <w:lang w:val="en-US" w:eastAsia="zh-TW"/>
        </w:rPr>
        <w:t xml:space="preserve"> in</w:t>
      </w:r>
      <w:r w:rsidR="00B10E3A" w:rsidRPr="00E14CB3">
        <w:rPr>
          <w:rFonts w:ascii="Times New Roman" w:hAnsi="Times New Roman" w:cs="Times New Roman"/>
          <w:lang w:val="en-US" w:eastAsia="zh-TW"/>
        </w:rPr>
        <w:t>nate</w:t>
      </w:r>
      <w:r w:rsidR="007E2622"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 xml:space="preserve">mind, we will be driven by selfish intentions and selfish desires and </w:t>
      </w:r>
      <w:r w:rsidR="00E43DB9" w:rsidRPr="00E14CB3">
        <w:rPr>
          <w:rFonts w:ascii="Times New Roman" w:hAnsi="Times New Roman" w:cs="Times New Roman"/>
          <w:lang w:val="en-US" w:eastAsia="zh-TW"/>
        </w:rPr>
        <w:t xml:space="preserve">so </w:t>
      </w:r>
      <w:r w:rsidR="004B05E6" w:rsidRPr="00E14CB3">
        <w:rPr>
          <w:rFonts w:ascii="Times New Roman" w:hAnsi="Times New Roman" w:cs="Times New Roman"/>
          <w:lang w:val="en-US" w:eastAsia="zh-TW"/>
        </w:rPr>
        <w:t>do wrong</w:t>
      </w:r>
      <w:r w:rsidRPr="00E14CB3">
        <w:rPr>
          <w:rFonts w:ascii="Times New Roman" w:hAnsi="Times New Roman" w:cs="Times New Roman"/>
          <w:lang w:val="en-US" w:eastAsia="zh-TW"/>
        </w:rPr>
        <w:t>.</w:t>
      </w:r>
    </w:p>
    <w:p w14:paraId="30F5ED0C" w14:textId="31B10BCC" w:rsidR="00E12BAE" w:rsidRPr="00E14CB3" w:rsidRDefault="00E12BAE"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吾人良心（良心即是生命之德用顯露，亦是仁心之別稱。不曰仁心而曰良心者，隨俗故。）初一剎那傾乍動，是仁心之發，純是天機，未攙雜人事。後一剎那傾，吾人便自起意思，即攙以人事。此際意思如仍繼續良心而不放失，此即剛決，于時發為善事，成其德行，是乃以人事繼天而不喪天機也。假若此際意思是私意私欲之動，即違背良心，吾人將為私意私欲所軀使，造作罪惡。）</w:t>
      </w:r>
      <w:r w:rsidRPr="00E14CB3">
        <w:rPr>
          <w:rFonts w:ascii="Times New Roman" w:hAnsi="Times New Roman" w:cs="Times New Roman"/>
          <w:lang w:val="en-US" w:eastAsia="zh-TW"/>
        </w:rPr>
        <w:t xml:space="preserve"> </w:t>
      </w:r>
      <w:r w:rsidR="00EA7537" w:rsidRPr="00E14CB3">
        <w:rPr>
          <w:rStyle w:val="FootnoteReference"/>
          <w:rFonts w:ascii="Times New Roman" w:hAnsi="Times New Roman" w:cs="Times New Roman"/>
          <w:lang w:val="en-US" w:eastAsia="zh-TW"/>
        </w:rPr>
        <w:footnoteReference w:id="34"/>
      </w:r>
    </w:p>
    <w:p w14:paraId="74D4C77F" w14:textId="77777777" w:rsidR="00E12BAE" w:rsidRPr="00E14CB3" w:rsidRDefault="00E12BAE" w:rsidP="00E14CB3">
      <w:pPr>
        <w:snapToGrid w:val="0"/>
        <w:spacing w:line="360" w:lineRule="auto"/>
        <w:contextualSpacing/>
        <w:rPr>
          <w:rFonts w:ascii="Times New Roman" w:hAnsi="Times New Roman" w:cs="Times New Roman"/>
          <w:lang w:val="en-US" w:eastAsia="zh-TW"/>
        </w:rPr>
      </w:pPr>
    </w:p>
    <w:p w14:paraId="6B226103" w14:textId="0E8A7139" w:rsidR="002D72AA" w:rsidRPr="00E14CB3" w:rsidRDefault="00A82E8D"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This is why </w:t>
      </w:r>
      <w:proofErr w:type="spellStart"/>
      <w:r w:rsidRPr="00E14CB3">
        <w:rPr>
          <w:rFonts w:ascii="Times New Roman" w:hAnsi="Times New Roman" w:cs="Times New Roman"/>
          <w:lang w:val="en-US" w:eastAsia="zh-TW"/>
        </w:rPr>
        <w:t>Xiong</w:t>
      </w:r>
      <w:proofErr w:type="spellEnd"/>
      <w:r w:rsidRPr="00E14CB3">
        <w:rPr>
          <w:rFonts w:ascii="Times New Roman" w:hAnsi="Times New Roman" w:cs="Times New Roman"/>
          <w:lang w:val="en-US" w:eastAsia="zh-TW"/>
        </w:rPr>
        <w:t xml:space="preserve"> emphasi</w:t>
      </w:r>
      <w:r w:rsidR="00FA337F" w:rsidRPr="00E14CB3">
        <w:rPr>
          <w:rFonts w:ascii="Times New Roman" w:hAnsi="Times New Roman" w:cs="Times New Roman"/>
          <w:lang w:val="en-US" w:eastAsia="zh-TW"/>
        </w:rPr>
        <w:t>zes</w:t>
      </w:r>
      <w:r w:rsidRPr="00E14CB3">
        <w:rPr>
          <w:rFonts w:ascii="Times New Roman" w:hAnsi="Times New Roman" w:cs="Times New Roman"/>
          <w:lang w:val="en-US" w:eastAsia="zh-TW"/>
        </w:rPr>
        <w:t xml:space="preserve"> </w:t>
      </w:r>
      <w:r w:rsidR="002D72AA" w:rsidRPr="00E14CB3">
        <w:rPr>
          <w:rFonts w:ascii="Times New Roman" w:hAnsi="Times New Roman" w:cs="Times New Roman"/>
          <w:lang w:val="en-US" w:eastAsia="zh-TW"/>
        </w:rPr>
        <w:t xml:space="preserve">the need for </w:t>
      </w:r>
      <w:r w:rsidR="00713D07" w:rsidRPr="00E14CB3">
        <w:rPr>
          <w:rFonts w:ascii="Times New Roman" w:hAnsi="Times New Roman" w:cs="Times New Roman"/>
          <w:lang w:val="en-US" w:eastAsia="zh-TW"/>
        </w:rPr>
        <w:t xml:space="preserve">inherent mind (innate mind) </w:t>
      </w:r>
      <w:r w:rsidR="002D72AA" w:rsidRPr="00E14CB3">
        <w:rPr>
          <w:rFonts w:ascii="Times New Roman" w:hAnsi="Times New Roman" w:cs="Times New Roman"/>
          <w:lang w:val="en-US" w:eastAsia="zh-TW"/>
        </w:rPr>
        <w:t>to be expanded to be realized:</w:t>
      </w:r>
    </w:p>
    <w:p w14:paraId="42634F0F" w14:textId="5A6B6719" w:rsidR="002D72AA" w:rsidRPr="00E14CB3" w:rsidRDefault="007C02FD" w:rsidP="00E14CB3">
      <w:pPr>
        <w:snapToGrid w:val="0"/>
        <w:spacing w:line="360" w:lineRule="auto"/>
        <w:contextualSpacing/>
        <w:rPr>
          <w:rFonts w:ascii="Times New Roman" w:hAnsi="Times New Roman" w:cs="Times New Roman"/>
          <w:shd w:val="clear" w:color="auto" w:fill="FFFFFF"/>
          <w:lang w:eastAsia="zh-TW"/>
        </w:rPr>
      </w:pPr>
      <w:r w:rsidRPr="00E14CB3">
        <w:rPr>
          <w:rFonts w:ascii="Times New Roman" w:hAnsi="Times New Roman" w:cs="Times New Roman"/>
          <w:shd w:val="clear" w:color="auto" w:fill="FFFFFF"/>
          <w:lang w:eastAsia="zh-TW"/>
        </w:rPr>
        <w:tab/>
      </w:r>
    </w:p>
    <w:p w14:paraId="638D8034" w14:textId="42AE0D63" w:rsidR="007C02FD" w:rsidRPr="00E14CB3" w:rsidRDefault="007C02FD" w:rsidP="00E14CB3">
      <w:pPr>
        <w:snapToGrid w:val="0"/>
        <w:spacing w:line="360" w:lineRule="auto"/>
        <w:ind w:left="720"/>
        <w:contextualSpacing/>
        <w:rPr>
          <w:rFonts w:ascii="Times New Roman" w:hAnsi="Times New Roman" w:cs="Times New Roman"/>
          <w:shd w:val="clear" w:color="auto" w:fill="FFFFFF"/>
          <w:lang w:val="en-US" w:eastAsia="zh-TW"/>
        </w:rPr>
      </w:pPr>
      <w:r w:rsidRPr="00E14CB3">
        <w:rPr>
          <w:rFonts w:ascii="Times New Roman" w:hAnsi="Times New Roman" w:cs="Times New Roman"/>
          <w:shd w:val="clear" w:color="auto" w:fill="FFFFFF"/>
          <w:lang w:eastAsia="zh-TW"/>
        </w:rPr>
        <w:t xml:space="preserve">In human life it is essential to preserve and </w:t>
      </w:r>
      <w:r w:rsidR="00713D07" w:rsidRPr="00E14CB3">
        <w:rPr>
          <w:rFonts w:ascii="Times New Roman" w:hAnsi="Times New Roman" w:cs="Times New Roman"/>
          <w:shd w:val="clear" w:color="auto" w:fill="FFFFFF"/>
          <w:lang w:eastAsia="zh-TW"/>
        </w:rPr>
        <w:t xml:space="preserve">to </w:t>
      </w:r>
      <w:r w:rsidRPr="00E14CB3">
        <w:rPr>
          <w:rFonts w:ascii="Times New Roman" w:hAnsi="Times New Roman" w:cs="Times New Roman"/>
          <w:shd w:val="clear" w:color="auto" w:fill="FFFFFF"/>
          <w:lang w:eastAsia="zh-TW"/>
        </w:rPr>
        <w:t xml:space="preserve">give free play to the clear incipience of inherent mind (“Preserve” is to </w:t>
      </w:r>
      <w:r w:rsidR="00DF16A3" w:rsidRPr="00E14CB3">
        <w:rPr>
          <w:rFonts w:ascii="Times New Roman" w:hAnsi="Times New Roman" w:cs="Times New Roman"/>
          <w:shd w:val="clear" w:color="auto" w:fill="FFFFFF"/>
          <w:lang w:eastAsia="zh-TW"/>
        </w:rPr>
        <w:t xml:space="preserve">retain and not lose; “give free </w:t>
      </w:r>
      <w:r w:rsidR="00A0161D" w:rsidRPr="00E14CB3">
        <w:rPr>
          <w:rFonts w:ascii="Times New Roman" w:hAnsi="Times New Roman" w:cs="Times New Roman"/>
          <w:shd w:val="clear" w:color="auto" w:fill="FFFFFF"/>
          <w:lang w:eastAsia="zh-TW"/>
        </w:rPr>
        <w:t>play</w:t>
      </w:r>
      <w:r w:rsidR="00DF16A3" w:rsidRPr="00E14CB3">
        <w:rPr>
          <w:rFonts w:ascii="Times New Roman" w:hAnsi="Times New Roman" w:cs="Times New Roman"/>
          <w:shd w:val="clear" w:color="auto" w:fill="FFFFFF"/>
          <w:lang w:eastAsia="zh-TW"/>
        </w:rPr>
        <w:t xml:space="preserve"> to” is to let inherent mind flow freely, and not block or conceal it.), constantly creating new good habituations so as to transform the bad habituation</w:t>
      </w:r>
      <w:r w:rsidR="00713D07" w:rsidRPr="00E14CB3">
        <w:rPr>
          <w:rFonts w:ascii="Times New Roman" w:hAnsi="Times New Roman" w:cs="Times New Roman"/>
          <w:shd w:val="clear" w:color="auto" w:fill="FFFFFF"/>
          <w:lang w:eastAsia="zh-TW"/>
        </w:rPr>
        <w:t>s</w:t>
      </w:r>
      <w:r w:rsidR="00DF16A3" w:rsidRPr="00E14CB3">
        <w:rPr>
          <w:rFonts w:ascii="Times New Roman" w:hAnsi="Times New Roman" w:cs="Times New Roman"/>
          <w:shd w:val="clear" w:color="auto" w:fill="FFFFFF"/>
          <w:lang w:eastAsia="zh-TW"/>
        </w:rPr>
        <w:t xml:space="preserve"> of former defilements.</w:t>
      </w:r>
      <w:r w:rsidR="00C13B90" w:rsidRPr="00E14CB3">
        <w:rPr>
          <w:rFonts w:ascii="Times New Roman" w:hAnsi="Times New Roman" w:cs="Times New Roman"/>
          <w:shd w:val="clear" w:color="auto" w:fill="FFFFFF"/>
          <w:lang w:eastAsia="zh-TW"/>
        </w:rPr>
        <w:t xml:space="preserve"> Only then can the good </w:t>
      </w:r>
      <w:r w:rsidR="00303EE9" w:rsidRPr="00E14CB3">
        <w:rPr>
          <w:rFonts w:ascii="Times New Roman" w:hAnsi="Times New Roman" w:cs="Times New Roman"/>
          <w:shd w:val="clear" w:color="auto" w:fill="FFFFFF"/>
          <w:lang w:eastAsia="zh-TW"/>
        </w:rPr>
        <w:t>beginning</w:t>
      </w:r>
      <w:r w:rsidR="00B534EE" w:rsidRPr="00E14CB3">
        <w:rPr>
          <w:rFonts w:ascii="Times New Roman" w:hAnsi="Times New Roman" w:cs="Times New Roman"/>
          <w:shd w:val="clear" w:color="auto" w:fill="FFFFFF"/>
          <w:lang w:eastAsia="zh-TW"/>
        </w:rPr>
        <w:t>s</w:t>
      </w:r>
      <w:r w:rsidR="00C13B90" w:rsidRPr="00E14CB3">
        <w:rPr>
          <w:rFonts w:ascii="Times New Roman" w:hAnsi="Times New Roman" w:cs="Times New Roman"/>
          <w:shd w:val="clear" w:color="auto" w:fill="FFFFFF"/>
          <w:lang w:eastAsia="zh-TW"/>
        </w:rPr>
        <w:t xml:space="preserve"> of inherent mind be </w:t>
      </w:r>
      <w:r w:rsidR="00005BC2" w:rsidRPr="00E14CB3">
        <w:rPr>
          <w:rFonts w:ascii="Times New Roman" w:hAnsi="Times New Roman" w:cs="Times New Roman"/>
          <w:shd w:val="clear" w:color="auto" w:fill="FFFFFF"/>
          <w:lang w:eastAsia="zh-TW"/>
        </w:rPr>
        <w:t>max</w:t>
      </w:r>
      <w:proofErr w:type="spellStart"/>
      <w:r w:rsidR="00005BC2" w:rsidRPr="00E14CB3">
        <w:rPr>
          <w:rFonts w:ascii="Times New Roman" w:hAnsi="Times New Roman" w:cs="Times New Roman"/>
          <w:shd w:val="clear" w:color="auto" w:fill="FFFFFF"/>
          <w:lang w:val="en-US" w:eastAsia="zh-TW"/>
        </w:rPr>
        <w:t>imally</w:t>
      </w:r>
      <w:proofErr w:type="spellEnd"/>
      <w:r w:rsidR="00005BC2" w:rsidRPr="00E14CB3">
        <w:rPr>
          <w:rFonts w:ascii="Times New Roman" w:hAnsi="Times New Roman" w:cs="Times New Roman"/>
          <w:shd w:val="clear" w:color="auto" w:fill="FFFFFF"/>
          <w:lang w:val="en-US" w:eastAsia="zh-TW"/>
        </w:rPr>
        <w:t xml:space="preserve"> </w:t>
      </w:r>
      <w:r w:rsidR="00C66CD5" w:rsidRPr="00E14CB3">
        <w:rPr>
          <w:rFonts w:ascii="Times New Roman" w:hAnsi="Times New Roman" w:cs="Times New Roman"/>
          <w:shd w:val="clear" w:color="auto" w:fill="FFFFFF"/>
          <w:lang w:eastAsia="zh-TW"/>
        </w:rPr>
        <w:t>expanded, becoming greater</w:t>
      </w:r>
      <w:r w:rsidR="00005BC2" w:rsidRPr="00E14CB3">
        <w:rPr>
          <w:rFonts w:ascii="Times New Roman" w:hAnsi="Times New Roman" w:cs="Times New Roman"/>
          <w:shd w:val="clear" w:color="auto" w:fill="FFFFFF"/>
          <w:lang w:eastAsia="zh-TW"/>
        </w:rPr>
        <w:t xml:space="preserve"> day by day</w:t>
      </w:r>
      <w:r w:rsidR="00C66CD5" w:rsidRPr="00E14CB3">
        <w:rPr>
          <w:rFonts w:ascii="Times New Roman" w:hAnsi="Times New Roman" w:cs="Times New Roman"/>
          <w:shd w:val="clear" w:color="auto" w:fill="FFFFFF"/>
          <w:lang w:eastAsia="zh-TW"/>
        </w:rPr>
        <w:t>.</w:t>
      </w:r>
      <w:r w:rsidR="00303EE9" w:rsidRPr="00E14CB3">
        <w:rPr>
          <w:rFonts w:ascii="Times New Roman" w:hAnsi="Times New Roman" w:cs="Times New Roman"/>
          <w:shd w:val="clear" w:color="auto" w:fill="FFFFFF"/>
          <w:lang w:eastAsia="zh-TW"/>
        </w:rPr>
        <w:t xml:space="preserve"> This is the means by which the human path</w:t>
      </w:r>
      <w:r w:rsidR="002C65C6" w:rsidRPr="00E14CB3">
        <w:rPr>
          <w:rFonts w:ascii="Times New Roman" w:hAnsi="Times New Roman" w:cs="Times New Roman"/>
          <w:shd w:val="clear" w:color="auto" w:fill="FFFFFF"/>
          <w:lang w:eastAsia="zh-TW"/>
        </w:rPr>
        <w:t xml:space="preserve"> is</w:t>
      </w:r>
      <w:r w:rsidR="002C65C6" w:rsidRPr="00E14CB3">
        <w:rPr>
          <w:rFonts w:ascii="Times New Roman" w:hAnsi="Times New Roman" w:cs="Times New Roman"/>
          <w:shd w:val="clear" w:color="auto" w:fill="FFFFFF"/>
          <w:lang w:val="en-US" w:eastAsia="zh-TW"/>
        </w:rPr>
        <w:t xml:space="preserve"> </w:t>
      </w:r>
      <w:proofErr w:type="gramStart"/>
      <w:r w:rsidR="002C65C6" w:rsidRPr="00E14CB3">
        <w:rPr>
          <w:rFonts w:ascii="Times New Roman" w:hAnsi="Times New Roman" w:cs="Times New Roman"/>
          <w:shd w:val="clear" w:color="auto" w:fill="FFFFFF"/>
          <w:lang w:val="en-US" w:eastAsia="zh-TW"/>
        </w:rPr>
        <w:t>realized</w:t>
      </w:r>
      <w:proofErr w:type="gramEnd"/>
      <w:r w:rsidR="002C65C6" w:rsidRPr="00E14CB3">
        <w:rPr>
          <w:rFonts w:ascii="Times New Roman" w:hAnsi="Times New Roman" w:cs="Times New Roman"/>
          <w:shd w:val="clear" w:color="auto" w:fill="FFFFFF"/>
          <w:lang w:val="en-US" w:eastAsia="zh-TW"/>
        </w:rPr>
        <w:t xml:space="preserve"> and the ultimate human achievement is established.</w:t>
      </w:r>
    </w:p>
    <w:p w14:paraId="20F08E21" w14:textId="7E4831D6" w:rsidR="002D72AA" w:rsidRPr="00E14CB3" w:rsidRDefault="002D72AA" w:rsidP="00E14CB3">
      <w:pPr>
        <w:snapToGrid w:val="0"/>
        <w:spacing w:line="360" w:lineRule="auto"/>
        <w:ind w:left="720"/>
        <w:contextualSpacing/>
        <w:rPr>
          <w:rFonts w:ascii="Times New Roman" w:hAnsi="Times New Roman" w:cs="Times New Roman"/>
          <w:shd w:val="clear" w:color="auto" w:fill="FFFFFF"/>
        </w:rPr>
      </w:pPr>
      <w:proofErr w:type="spellStart"/>
      <w:r w:rsidRPr="00E14CB3">
        <w:rPr>
          <w:rFonts w:ascii="Times New Roman" w:hAnsi="Times New Roman" w:cs="Times New Roman"/>
          <w:shd w:val="clear" w:color="auto" w:fill="FFFFFF"/>
        </w:rPr>
        <w:t>人生要在保</w:t>
      </w:r>
      <w:proofErr w:type="spellEnd"/>
      <w:r w:rsidR="007C02FD" w:rsidRPr="00E14CB3">
        <w:rPr>
          <w:rFonts w:ascii="Times New Roman" w:hAnsi="Times New Roman" w:cs="Times New Roman"/>
          <w:shd w:val="clear" w:color="auto" w:fill="FFFFFF"/>
          <w:lang w:val="en-US" w:eastAsia="zh-TW"/>
        </w:rPr>
        <w:t>任</w:t>
      </w:r>
      <w:proofErr w:type="spellStart"/>
      <w:r w:rsidRPr="00E14CB3">
        <w:rPr>
          <w:rFonts w:ascii="Times New Roman" w:hAnsi="Times New Roman" w:cs="Times New Roman"/>
          <w:shd w:val="clear" w:color="auto" w:fill="FFFFFF"/>
        </w:rPr>
        <w:t>本心之明幾</w:t>
      </w:r>
      <w:proofErr w:type="spellEnd"/>
      <w:r w:rsidRPr="00E14CB3">
        <w:rPr>
          <w:rFonts w:ascii="Times New Roman" w:hAnsi="Times New Roman" w:cs="Times New Roman"/>
          <w:shd w:val="clear" w:color="auto" w:fill="FFFFFF"/>
          <w:lang w:eastAsia="zh-TW"/>
        </w:rPr>
        <w:t>，（保者，保持而勿喪失也。</w:t>
      </w:r>
      <w:r w:rsidRPr="00E14CB3">
        <w:rPr>
          <w:rFonts w:ascii="Times New Roman" w:hAnsi="Times New Roman" w:cs="Times New Roman"/>
          <w:shd w:val="clear" w:color="auto" w:fill="FFFFFF"/>
          <w:lang w:val="en-US" w:eastAsia="zh-TW"/>
        </w:rPr>
        <w:t>任者，任本心流行，勿以惡習障蔽之也。</w:t>
      </w:r>
      <w:r w:rsidRPr="00E14CB3">
        <w:rPr>
          <w:rFonts w:ascii="Times New Roman" w:hAnsi="Times New Roman" w:cs="Times New Roman"/>
          <w:shd w:val="clear" w:color="auto" w:fill="FFFFFF"/>
          <w:lang w:eastAsia="zh-TW"/>
        </w:rPr>
        <w:t>）</w:t>
      </w:r>
      <w:proofErr w:type="spellStart"/>
      <w:r w:rsidRPr="00E14CB3">
        <w:rPr>
          <w:rFonts w:ascii="Times New Roman" w:hAnsi="Times New Roman" w:cs="Times New Roman"/>
          <w:shd w:val="clear" w:color="auto" w:fill="FFFFFF"/>
        </w:rPr>
        <w:t>而常創起新的善習，以轉化舊的雜染惡習</w:t>
      </w:r>
      <w:proofErr w:type="spellEnd"/>
      <w:r w:rsidR="00DF16A3" w:rsidRPr="00E14CB3">
        <w:rPr>
          <w:rFonts w:ascii="Times New Roman" w:hAnsi="Times New Roman" w:cs="Times New Roman"/>
          <w:shd w:val="clear" w:color="auto" w:fill="FFFFFF"/>
          <w:lang w:val="en-US" w:eastAsia="zh-TW"/>
        </w:rPr>
        <w:t>。</w:t>
      </w:r>
      <w:proofErr w:type="spellStart"/>
      <w:r w:rsidRPr="00E14CB3">
        <w:rPr>
          <w:rFonts w:ascii="Times New Roman" w:hAnsi="Times New Roman" w:cs="Times New Roman"/>
          <w:shd w:val="clear" w:color="auto" w:fill="FFFFFF"/>
        </w:rPr>
        <w:t>乃得擴充本心之善端而日益弘大</w:t>
      </w:r>
      <w:proofErr w:type="spellEnd"/>
      <w:r w:rsidR="00DF16A3" w:rsidRPr="00E14CB3">
        <w:rPr>
          <w:rFonts w:ascii="Times New Roman" w:hAnsi="Times New Roman" w:cs="Times New Roman"/>
          <w:shd w:val="clear" w:color="auto" w:fill="FFFFFF"/>
          <w:lang w:val="en-US" w:eastAsia="zh-TW"/>
        </w:rPr>
        <w:t>。</w:t>
      </w:r>
      <w:proofErr w:type="spellStart"/>
      <w:r w:rsidRPr="00E14CB3">
        <w:rPr>
          <w:rFonts w:ascii="Times New Roman" w:hAnsi="Times New Roman" w:cs="Times New Roman"/>
          <w:shd w:val="clear" w:color="auto" w:fill="FFFFFF"/>
        </w:rPr>
        <w:t>此人道之所由成，人極之所由</w:t>
      </w:r>
      <w:proofErr w:type="spellEnd"/>
      <w:r w:rsidR="002C65C6" w:rsidRPr="00E14CB3">
        <w:rPr>
          <w:rFonts w:ascii="Times New Roman" w:hAnsi="Times New Roman" w:cs="Times New Roman"/>
          <w:shd w:val="clear" w:color="auto" w:fill="FFFFFF"/>
          <w:lang w:eastAsia="zh-TW"/>
        </w:rPr>
        <w:t>立</w:t>
      </w:r>
      <w:r w:rsidRPr="00E14CB3">
        <w:rPr>
          <w:rFonts w:ascii="Times New Roman" w:hAnsi="Times New Roman" w:cs="Times New Roman"/>
          <w:shd w:val="clear" w:color="auto" w:fill="FFFFFF"/>
        </w:rPr>
        <w:t>也。</w:t>
      </w:r>
      <w:r w:rsidR="008A4E49" w:rsidRPr="00E14CB3">
        <w:rPr>
          <w:rStyle w:val="FootnoteReference"/>
          <w:rFonts w:ascii="Times New Roman" w:hAnsi="Times New Roman" w:cs="Times New Roman"/>
          <w:shd w:val="clear" w:color="auto" w:fill="FFFFFF"/>
        </w:rPr>
        <w:footnoteReference w:id="35"/>
      </w:r>
    </w:p>
    <w:p w14:paraId="478939F7" w14:textId="77777777" w:rsidR="002D72AA" w:rsidRPr="00E14CB3" w:rsidRDefault="002D72AA" w:rsidP="00E14CB3">
      <w:pPr>
        <w:snapToGrid w:val="0"/>
        <w:spacing w:line="360" w:lineRule="auto"/>
        <w:contextualSpacing/>
        <w:rPr>
          <w:rFonts w:ascii="Times New Roman" w:hAnsi="Times New Roman" w:cs="Times New Roman"/>
          <w:shd w:val="clear" w:color="auto" w:fill="FFFFFF"/>
          <w:lang w:val="en-US" w:eastAsia="zh-TW"/>
        </w:rPr>
      </w:pPr>
    </w:p>
    <w:p w14:paraId="6DCC1348" w14:textId="1263DA13" w:rsidR="002C65C6" w:rsidRPr="00E14CB3" w:rsidRDefault="002D72AA" w:rsidP="00E14CB3">
      <w:pPr>
        <w:snapToGrid w:val="0"/>
        <w:spacing w:line="360" w:lineRule="auto"/>
        <w:ind w:left="720"/>
        <w:contextualSpacing/>
        <w:rPr>
          <w:rFonts w:ascii="Times New Roman" w:hAnsi="Times New Roman" w:cs="Times New Roman"/>
        </w:rPr>
      </w:pPr>
      <w:r w:rsidRPr="00E14CB3">
        <w:rPr>
          <w:rFonts w:ascii="Times New Roman" w:hAnsi="Times New Roman" w:cs="Times New Roman"/>
          <w:lang w:val="en-US" w:eastAsia="zh-TW"/>
        </w:rPr>
        <w:t xml:space="preserve">People’s </w:t>
      </w:r>
      <w:r w:rsidR="0000330A" w:rsidRPr="00E14CB3">
        <w:rPr>
          <w:rFonts w:ascii="Times New Roman" w:hAnsi="Times New Roman" w:cs="Times New Roman"/>
          <w:lang w:val="en-US" w:eastAsia="zh-TW"/>
        </w:rPr>
        <w:t>moral actions</w:t>
      </w:r>
      <w:r w:rsidRPr="00E14CB3">
        <w:rPr>
          <w:rFonts w:ascii="Times New Roman" w:hAnsi="Times New Roman" w:cs="Times New Roman"/>
          <w:lang w:val="en-US" w:eastAsia="zh-TW"/>
        </w:rPr>
        <w:t xml:space="preserve"> arise from the nature. Once virtue is practiced</w:t>
      </w:r>
      <w:r w:rsidR="00774AF3" w:rsidRPr="00E14CB3">
        <w:rPr>
          <w:rFonts w:ascii="Times New Roman" w:hAnsi="Times New Roman" w:cs="Times New Roman"/>
          <w:lang w:val="en-US" w:eastAsia="zh-TW"/>
        </w:rPr>
        <w:t>,</w:t>
      </w:r>
      <w:r w:rsidRPr="00E14CB3">
        <w:rPr>
          <w:rFonts w:ascii="Times New Roman" w:hAnsi="Times New Roman" w:cs="Times New Roman"/>
          <w:lang w:val="en-US" w:eastAsia="zh-TW"/>
        </w:rPr>
        <w:t xml:space="preserve"> the nature comes to rely upon human virtue in order to</w:t>
      </w:r>
      <w:r w:rsidRPr="00E14CB3">
        <w:rPr>
          <w:rFonts w:ascii="Times New Roman" w:hAnsi="Times New Roman" w:cs="Times New Roman"/>
        </w:rPr>
        <w:t xml:space="preserve"> spread and expand….</w:t>
      </w:r>
      <w:r w:rsidR="00A0161D" w:rsidRPr="00E14CB3">
        <w:rPr>
          <w:rFonts w:ascii="Times New Roman" w:hAnsi="Times New Roman" w:cs="Times New Roman"/>
        </w:rPr>
        <w:t xml:space="preserve"> </w:t>
      </w:r>
      <w:r w:rsidRPr="00E14CB3">
        <w:rPr>
          <w:rFonts w:ascii="Times New Roman" w:hAnsi="Times New Roman" w:cs="Times New Roman"/>
        </w:rPr>
        <w:t xml:space="preserve">For </w:t>
      </w:r>
      <w:r w:rsidR="002C65C6" w:rsidRPr="00E14CB3">
        <w:rPr>
          <w:rFonts w:ascii="Times New Roman" w:hAnsi="Times New Roman" w:cs="Times New Roman"/>
          <w:lang w:eastAsia="zh-TW"/>
        </w:rPr>
        <w:t xml:space="preserve">the qualities of </w:t>
      </w:r>
      <w:r w:rsidR="00E43DB9" w:rsidRPr="00E14CB3">
        <w:rPr>
          <w:rFonts w:ascii="Times New Roman" w:hAnsi="Times New Roman" w:cs="Times New Roman"/>
          <w:lang w:eastAsia="zh-TW"/>
        </w:rPr>
        <w:t xml:space="preserve">generative </w:t>
      </w:r>
      <w:r w:rsidR="002C65C6" w:rsidRPr="00E14CB3">
        <w:rPr>
          <w:rFonts w:ascii="Times New Roman" w:hAnsi="Times New Roman" w:cs="Times New Roman"/>
          <w:lang w:eastAsia="zh-TW"/>
        </w:rPr>
        <w:t>vitality</w:t>
      </w:r>
      <w:r w:rsidRPr="00E14CB3">
        <w:rPr>
          <w:rFonts w:ascii="Times New Roman" w:hAnsi="Times New Roman" w:cs="Times New Roman"/>
        </w:rPr>
        <w:t xml:space="preserve"> to begin to become virtuous actions, however, it is necessary that we as individuals reflect on our inner life, personally verify that our </w:t>
      </w:r>
      <w:r w:rsidR="00774AF3" w:rsidRPr="00E14CB3">
        <w:rPr>
          <w:rFonts w:ascii="Times New Roman" w:hAnsi="Times New Roman" w:cs="Times New Roman"/>
        </w:rPr>
        <w:t>innat</w:t>
      </w:r>
      <w:r w:rsidRPr="00E14CB3">
        <w:rPr>
          <w:rFonts w:ascii="Times New Roman" w:hAnsi="Times New Roman" w:cs="Times New Roman"/>
        </w:rPr>
        <w:t>e mind</w:t>
      </w:r>
      <w:r w:rsidR="00774AF3" w:rsidRPr="00E14CB3">
        <w:rPr>
          <w:rFonts w:ascii="Times New Roman" w:hAnsi="Times New Roman" w:cs="Times New Roman"/>
        </w:rPr>
        <w:t xml:space="preserve"> </w:t>
      </w:r>
      <w:r w:rsidRPr="00E14CB3">
        <w:rPr>
          <w:rFonts w:ascii="Times New Roman" w:hAnsi="Times New Roman" w:cs="Times New Roman"/>
        </w:rPr>
        <w:t>resolutely stirs within of its own accord</w:t>
      </w:r>
      <w:r w:rsidR="00774AF3" w:rsidRPr="00E14CB3">
        <w:rPr>
          <w:rFonts w:ascii="Times New Roman" w:hAnsi="Times New Roman" w:cs="Times New Roman"/>
        </w:rPr>
        <w:t>— neither daring to lose it nor bear to do so—</w:t>
      </w:r>
      <w:r w:rsidRPr="00E14CB3">
        <w:rPr>
          <w:rFonts w:ascii="Times New Roman" w:hAnsi="Times New Roman" w:cs="Times New Roman"/>
        </w:rPr>
        <w:t xml:space="preserve">and </w:t>
      </w:r>
      <w:r w:rsidR="00774AF3" w:rsidRPr="00E14CB3">
        <w:rPr>
          <w:rFonts w:ascii="Times New Roman" w:hAnsi="Times New Roman" w:cs="Times New Roman"/>
        </w:rPr>
        <w:t xml:space="preserve">that </w:t>
      </w:r>
      <w:r w:rsidRPr="00E14CB3">
        <w:rPr>
          <w:rFonts w:ascii="Times New Roman" w:hAnsi="Times New Roman" w:cs="Times New Roman"/>
        </w:rPr>
        <w:t xml:space="preserve">we directly express it in </w:t>
      </w:r>
      <w:r w:rsidR="0000330A" w:rsidRPr="00E14CB3">
        <w:rPr>
          <w:rFonts w:ascii="Times New Roman" w:hAnsi="Times New Roman" w:cs="Times New Roman"/>
        </w:rPr>
        <w:t>our moral actions</w:t>
      </w:r>
      <w:r w:rsidRPr="00E14CB3">
        <w:rPr>
          <w:rFonts w:ascii="Times New Roman" w:hAnsi="Times New Roman" w:cs="Times New Roman"/>
        </w:rPr>
        <w:t xml:space="preserve">. </w:t>
      </w:r>
    </w:p>
    <w:p w14:paraId="64C3D27E" w14:textId="490CB15C" w:rsidR="002D72AA" w:rsidRPr="00E14CB3" w:rsidRDefault="002D72AA"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lastRenderedPageBreak/>
        <w:t>人的德行出於性，德修矣，</w:t>
      </w:r>
      <w:r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而性適賴人之德以弘。</w:t>
      </w:r>
      <w:r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然生命之德用，必須吾人返在自家內部生活中，親自體認良心，而不敢且不忍失之，確然自動乎中，直發之為行事，始成吾人之德行。</w:t>
      </w:r>
      <w:r w:rsidRPr="00E14CB3">
        <w:rPr>
          <w:rFonts w:ascii="Times New Roman" w:hAnsi="Times New Roman" w:cs="Times New Roman"/>
          <w:lang w:val="en-US" w:eastAsia="zh-TW"/>
        </w:rPr>
        <w:t xml:space="preserve"> </w:t>
      </w:r>
      <w:r w:rsidR="002C65C6" w:rsidRPr="00E14CB3">
        <w:rPr>
          <w:rStyle w:val="FootnoteReference"/>
          <w:rFonts w:ascii="Times New Roman" w:hAnsi="Times New Roman" w:cs="Times New Roman"/>
          <w:lang w:val="en-US" w:eastAsia="zh-TW"/>
        </w:rPr>
        <w:footnoteReference w:id="36"/>
      </w:r>
    </w:p>
    <w:p w14:paraId="06EA060D" w14:textId="77777777" w:rsidR="00774AF3" w:rsidRPr="00E14CB3" w:rsidRDefault="00774AF3" w:rsidP="00E14CB3">
      <w:pPr>
        <w:snapToGrid w:val="0"/>
        <w:spacing w:line="360" w:lineRule="auto"/>
        <w:ind w:left="720"/>
        <w:contextualSpacing/>
        <w:rPr>
          <w:rFonts w:ascii="Times New Roman" w:hAnsi="Times New Roman" w:cs="Times New Roman"/>
        </w:rPr>
      </w:pPr>
    </w:p>
    <w:p w14:paraId="6217458C" w14:textId="0D298248" w:rsidR="005117E5" w:rsidRPr="00E14CB3" w:rsidRDefault="004750DC"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The relationship between Reality </w:t>
      </w:r>
      <w:r w:rsidR="00EA4D82" w:rsidRPr="00E14CB3">
        <w:rPr>
          <w:rFonts w:ascii="Times New Roman" w:hAnsi="Times New Roman" w:cs="Times New Roman"/>
          <w:lang w:val="en-US" w:eastAsia="zh-TW"/>
        </w:rPr>
        <w:t>(</w:t>
      </w:r>
      <w:r w:rsidRPr="00E14CB3">
        <w:rPr>
          <w:rFonts w:ascii="Times New Roman" w:hAnsi="Times New Roman" w:cs="Times New Roman"/>
          <w:lang w:val="en-US" w:eastAsia="zh-TW"/>
        </w:rPr>
        <w:t>the nature</w:t>
      </w:r>
      <w:r w:rsidR="00EA4D82" w:rsidRPr="00E14CB3">
        <w:rPr>
          <w:rFonts w:ascii="Times New Roman" w:hAnsi="Times New Roman" w:cs="Times New Roman"/>
          <w:lang w:val="en-US" w:eastAsia="zh-TW"/>
        </w:rPr>
        <w:t>)</w:t>
      </w:r>
      <w:r w:rsidRPr="00E14CB3">
        <w:rPr>
          <w:rFonts w:ascii="Times New Roman" w:hAnsi="Times New Roman" w:cs="Times New Roman"/>
          <w:lang w:val="en-US" w:eastAsia="zh-TW"/>
        </w:rPr>
        <w:t xml:space="preserve"> and mind is a </w:t>
      </w:r>
      <w:proofErr w:type="spellStart"/>
      <w:r w:rsidRPr="00E14CB3">
        <w:rPr>
          <w:rFonts w:ascii="Times New Roman" w:hAnsi="Times New Roman" w:cs="Times New Roman"/>
          <w:i/>
          <w:lang w:val="en-US" w:eastAsia="zh-TW"/>
        </w:rPr>
        <w:t>ti-yong</w:t>
      </w:r>
      <w:proofErr w:type="spellEnd"/>
      <w:r w:rsidRPr="00E14CB3">
        <w:rPr>
          <w:rFonts w:ascii="Times New Roman" w:hAnsi="Times New Roman" w:cs="Times New Roman"/>
          <w:lang w:val="en-US" w:eastAsia="zh-TW"/>
        </w:rPr>
        <w:t xml:space="preserve"> relationship.</w:t>
      </w:r>
      <w:r w:rsidR="00544528" w:rsidRPr="00E14CB3">
        <w:rPr>
          <w:rStyle w:val="FootnoteReference"/>
          <w:rFonts w:ascii="Times New Roman" w:hAnsi="Times New Roman" w:cs="Times New Roman"/>
          <w:lang w:val="en-US" w:eastAsia="zh-TW"/>
        </w:rPr>
        <w:footnoteReference w:id="37"/>
      </w:r>
      <w:r w:rsidRPr="00E14CB3">
        <w:rPr>
          <w:rFonts w:ascii="Times New Roman" w:hAnsi="Times New Roman" w:cs="Times New Roman"/>
          <w:lang w:val="en-US" w:eastAsia="zh-TW"/>
        </w:rPr>
        <w:t xml:space="preserve"> </w:t>
      </w:r>
      <w:r w:rsidR="008A1D42" w:rsidRPr="00E14CB3">
        <w:rPr>
          <w:rFonts w:ascii="Times New Roman" w:hAnsi="Times New Roman" w:cs="Times New Roman"/>
          <w:lang w:val="en-US" w:eastAsia="zh-TW"/>
        </w:rPr>
        <w:t>Further, i</w:t>
      </w:r>
      <w:r w:rsidR="00574CCF">
        <w:rPr>
          <w:rFonts w:ascii="Times New Roman" w:hAnsi="Times New Roman" w:cs="Times New Roman"/>
          <w:lang w:val="en-US" w:eastAsia="zh-TW"/>
        </w:rPr>
        <w:t xml:space="preserve">nherent mind </w:t>
      </w:r>
      <w:r w:rsidR="008A1D42" w:rsidRPr="00E14CB3">
        <w:rPr>
          <w:rFonts w:ascii="Times New Roman" w:hAnsi="Times New Roman" w:cs="Times New Roman"/>
          <w:lang w:val="en-US" w:eastAsia="zh-TW"/>
        </w:rPr>
        <w:t xml:space="preserve">also </w:t>
      </w:r>
      <w:r w:rsidRPr="00E14CB3">
        <w:rPr>
          <w:rFonts w:ascii="Times New Roman" w:hAnsi="Times New Roman" w:cs="Times New Roman"/>
          <w:lang w:val="en-US" w:eastAsia="zh-TW"/>
        </w:rPr>
        <w:t>simultaneously has a</w:t>
      </w:r>
      <w:r w:rsidRPr="00E14CB3">
        <w:rPr>
          <w:rFonts w:ascii="Times New Roman" w:hAnsi="Times New Roman" w:cs="Times New Roman"/>
          <w:i/>
          <w:lang w:val="en-US" w:eastAsia="zh-TW"/>
        </w:rPr>
        <w:t xml:space="preserve"> </w:t>
      </w:r>
      <w:proofErr w:type="spellStart"/>
      <w:r w:rsidRPr="00E14CB3">
        <w:rPr>
          <w:rFonts w:ascii="Times New Roman" w:hAnsi="Times New Roman" w:cs="Times New Roman"/>
          <w:i/>
          <w:lang w:val="en-US" w:eastAsia="zh-TW"/>
        </w:rPr>
        <w:t>ti</w:t>
      </w:r>
      <w:proofErr w:type="spellEnd"/>
      <w:r w:rsidRPr="00E14CB3">
        <w:rPr>
          <w:rFonts w:ascii="Times New Roman" w:hAnsi="Times New Roman" w:cs="Times New Roman"/>
          <w:lang w:val="en-US" w:eastAsia="zh-TW"/>
        </w:rPr>
        <w:t xml:space="preserve"> aspect and a </w:t>
      </w:r>
      <w:proofErr w:type="spellStart"/>
      <w:r w:rsidRPr="00E14CB3">
        <w:rPr>
          <w:rFonts w:ascii="Times New Roman" w:hAnsi="Times New Roman" w:cs="Times New Roman"/>
          <w:i/>
          <w:lang w:val="en-US" w:eastAsia="zh-TW"/>
        </w:rPr>
        <w:t>yong</w:t>
      </w:r>
      <w:proofErr w:type="spellEnd"/>
      <w:r w:rsidRPr="00E14CB3">
        <w:rPr>
          <w:rFonts w:ascii="Times New Roman" w:hAnsi="Times New Roman" w:cs="Times New Roman"/>
          <w:i/>
          <w:lang w:val="en-US" w:eastAsia="zh-TW"/>
        </w:rPr>
        <w:t xml:space="preserve"> </w:t>
      </w:r>
      <w:r w:rsidRPr="00E14CB3">
        <w:rPr>
          <w:rFonts w:ascii="Times New Roman" w:hAnsi="Times New Roman" w:cs="Times New Roman"/>
          <w:lang w:val="en-US" w:eastAsia="zh-TW"/>
        </w:rPr>
        <w:t>aspect. (</w:t>
      </w:r>
      <w:r w:rsidR="00832D25" w:rsidRPr="00E14CB3">
        <w:rPr>
          <w:rFonts w:ascii="Times New Roman" w:hAnsi="Times New Roman" w:cs="Times New Roman"/>
          <w:lang w:val="en-US" w:eastAsia="zh-TW"/>
        </w:rPr>
        <w:t xml:space="preserve">Zhu Xi’s </w:t>
      </w:r>
      <w:r w:rsidR="00832D25" w:rsidRPr="00E14CB3">
        <w:rPr>
          <w:rFonts w:ascii="Times New Roman" w:hAnsi="Times New Roman" w:cs="Times New Roman"/>
          <w:i/>
          <w:lang w:val="en-US" w:eastAsia="zh-TW"/>
        </w:rPr>
        <w:lastRenderedPageBreak/>
        <w:t>li</w:t>
      </w:r>
      <w:r w:rsidR="00832D25" w:rsidRPr="00E14CB3">
        <w:rPr>
          <w:rFonts w:ascii="Times New Roman" w:hAnsi="Times New Roman" w:cs="Times New Roman"/>
          <w:lang w:val="en-US" w:eastAsia="zh-TW"/>
        </w:rPr>
        <w:t xml:space="preserve"> and </w:t>
      </w:r>
      <w:proofErr w:type="spellStart"/>
      <w:r w:rsidR="008C6C6E" w:rsidRPr="00E14CB3">
        <w:rPr>
          <w:rFonts w:ascii="Times New Roman" w:hAnsi="Times New Roman" w:cs="Times New Roman"/>
          <w:lang w:val="en-US" w:eastAsia="zh-TW"/>
        </w:rPr>
        <w:t>Xiong</w:t>
      </w:r>
      <w:proofErr w:type="spellEnd"/>
      <w:r w:rsidR="008C6C6E" w:rsidRPr="00E14CB3">
        <w:rPr>
          <w:rFonts w:ascii="Times New Roman" w:hAnsi="Times New Roman" w:cs="Times New Roman"/>
          <w:lang w:val="en-US" w:eastAsia="zh-TW"/>
        </w:rPr>
        <w:t xml:space="preserve"> </w:t>
      </w:r>
      <w:proofErr w:type="spellStart"/>
      <w:r w:rsidR="008C6C6E" w:rsidRPr="00E14CB3">
        <w:rPr>
          <w:rFonts w:ascii="Times New Roman" w:hAnsi="Times New Roman" w:cs="Times New Roman"/>
          <w:lang w:val="en-US" w:eastAsia="zh-TW"/>
        </w:rPr>
        <w:t>Shili’s</w:t>
      </w:r>
      <w:proofErr w:type="spellEnd"/>
      <w:r w:rsidR="008C6C6E" w:rsidRPr="00E14CB3">
        <w:rPr>
          <w:rFonts w:ascii="Times New Roman" w:hAnsi="Times New Roman" w:cs="Times New Roman"/>
          <w:lang w:val="en-US" w:eastAsia="zh-TW"/>
        </w:rPr>
        <w:t xml:space="preserve"> inherent mind are </w:t>
      </w:r>
      <w:r w:rsidR="00517E44" w:rsidRPr="00E14CB3">
        <w:rPr>
          <w:rFonts w:ascii="Times New Roman" w:hAnsi="Times New Roman" w:cs="Times New Roman"/>
          <w:lang w:val="en-US" w:eastAsia="zh-TW"/>
        </w:rPr>
        <w:t>analogous</w:t>
      </w:r>
      <w:r w:rsidR="00832D25" w:rsidRPr="00E14CB3">
        <w:rPr>
          <w:rFonts w:ascii="Times New Roman" w:hAnsi="Times New Roman" w:cs="Times New Roman"/>
          <w:lang w:val="en-US" w:eastAsia="zh-TW"/>
        </w:rPr>
        <w:t xml:space="preserve"> </w:t>
      </w:r>
      <w:r w:rsidR="00863A8A" w:rsidRPr="00E14CB3">
        <w:rPr>
          <w:rFonts w:ascii="Times New Roman" w:hAnsi="Times New Roman" w:cs="Times New Roman"/>
          <w:lang w:val="en-US" w:eastAsia="zh-TW"/>
        </w:rPr>
        <w:t>in this respect</w:t>
      </w:r>
      <w:r w:rsidR="00832D25" w:rsidRPr="00E14CB3">
        <w:rPr>
          <w:rFonts w:ascii="Times New Roman" w:hAnsi="Times New Roman" w:cs="Times New Roman"/>
          <w:lang w:val="en-US" w:eastAsia="zh-TW"/>
        </w:rPr>
        <w:t>.</w:t>
      </w:r>
      <w:r w:rsidRPr="00E14CB3">
        <w:rPr>
          <w:rFonts w:ascii="Times New Roman" w:hAnsi="Times New Roman" w:cs="Times New Roman"/>
          <w:lang w:val="en-US" w:eastAsia="zh-TW"/>
        </w:rPr>
        <w:t xml:space="preserve">) In its </w:t>
      </w:r>
      <w:proofErr w:type="spellStart"/>
      <w:r w:rsidRPr="00E14CB3">
        <w:rPr>
          <w:rFonts w:ascii="Times New Roman" w:hAnsi="Times New Roman" w:cs="Times New Roman"/>
          <w:i/>
          <w:lang w:val="en-US" w:eastAsia="zh-TW"/>
        </w:rPr>
        <w:t>ti</w:t>
      </w:r>
      <w:proofErr w:type="spellEnd"/>
      <w:r w:rsidRPr="00E14CB3">
        <w:rPr>
          <w:rFonts w:ascii="Times New Roman" w:hAnsi="Times New Roman" w:cs="Times New Roman"/>
          <w:i/>
          <w:lang w:val="en-US" w:eastAsia="zh-TW"/>
        </w:rPr>
        <w:t xml:space="preserve"> </w:t>
      </w:r>
      <w:r w:rsidRPr="00E14CB3">
        <w:rPr>
          <w:rFonts w:ascii="Times New Roman" w:hAnsi="Times New Roman" w:cs="Times New Roman"/>
          <w:lang w:val="en-US" w:eastAsia="zh-TW"/>
        </w:rPr>
        <w:t xml:space="preserve">aspect </w:t>
      </w:r>
      <w:r w:rsidR="00C4481F" w:rsidRPr="00E14CB3">
        <w:rPr>
          <w:rFonts w:ascii="Times New Roman" w:hAnsi="Times New Roman" w:cs="Times New Roman"/>
          <w:lang w:val="en-US" w:eastAsia="zh-TW"/>
        </w:rPr>
        <w:t>inherent mind</w:t>
      </w:r>
      <w:r w:rsidRPr="00E14CB3">
        <w:rPr>
          <w:rFonts w:ascii="Times New Roman" w:hAnsi="Times New Roman" w:cs="Times New Roman"/>
          <w:lang w:val="en-US" w:eastAsia="zh-TW"/>
        </w:rPr>
        <w:t xml:space="preserve"> is no different from Reality</w:t>
      </w:r>
      <w:r w:rsidR="00F16DC5" w:rsidRPr="00E14CB3">
        <w:rPr>
          <w:rFonts w:ascii="Times New Roman" w:hAnsi="Times New Roman" w:cs="Times New Roman"/>
          <w:lang w:val="en-US" w:eastAsia="zh-TW"/>
        </w:rPr>
        <w:t>, from the nature</w:t>
      </w:r>
      <w:r w:rsidRPr="00E14CB3">
        <w:rPr>
          <w:rFonts w:ascii="Times New Roman" w:hAnsi="Times New Roman" w:cs="Times New Roman"/>
          <w:lang w:val="en-US" w:eastAsia="zh-TW"/>
        </w:rPr>
        <w:t xml:space="preserve">; in its </w:t>
      </w:r>
      <w:proofErr w:type="spellStart"/>
      <w:r w:rsidRPr="00E14CB3">
        <w:rPr>
          <w:rFonts w:ascii="Times New Roman" w:hAnsi="Times New Roman" w:cs="Times New Roman"/>
          <w:i/>
          <w:lang w:val="en-US" w:eastAsia="zh-TW"/>
        </w:rPr>
        <w:t>yong</w:t>
      </w:r>
      <w:proofErr w:type="spellEnd"/>
      <w:r w:rsidRPr="00E14CB3">
        <w:rPr>
          <w:rFonts w:ascii="Times New Roman" w:hAnsi="Times New Roman" w:cs="Times New Roman"/>
          <w:i/>
          <w:lang w:val="en-US" w:eastAsia="zh-TW"/>
        </w:rPr>
        <w:t xml:space="preserve"> </w:t>
      </w:r>
      <w:r w:rsidRPr="00E14CB3">
        <w:rPr>
          <w:rFonts w:ascii="Times New Roman" w:hAnsi="Times New Roman" w:cs="Times New Roman"/>
          <w:lang w:val="en-US" w:eastAsia="zh-TW"/>
        </w:rPr>
        <w:t xml:space="preserve">aspect it is </w:t>
      </w:r>
      <w:r w:rsidR="004A7440" w:rsidRPr="00E14CB3">
        <w:rPr>
          <w:rFonts w:ascii="Times New Roman" w:hAnsi="Times New Roman" w:cs="Times New Roman"/>
          <w:lang w:val="en-US" w:eastAsia="zh-TW"/>
        </w:rPr>
        <w:t xml:space="preserve">inherent </w:t>
      </w:r>
      <w:r w:rsidRPr="00E14CB3">
        <w:rPr>
          <w:rFonts w:ascii="Times New Roman" w:hAnsi="Times New Roman" w:cs="Times New Roman"/>
          <w:lang w:val="en-US" w:eastAsia="zh-TW"/>
        </w:rPr>
        <w:t>mind as we</w:t>
      </w:r>
      <w:r w:rsidR="00544528" w:rsidRPr="00E14CB3">
        <w:rPr>
          <w:rFonts w:ascii="Times New Roman" w:hAnsi="Times New Roman" w:cs="Times New Roman"/>
          <w:lang w:val="en-US" w:eastAsia="zh-TW"/>
        </w:rPr>
        <w:t xml:space="preserve"> develop it</w:t>
      </w:r>
      <w:r w:rsidRPr="00E14CB3">
        <w:rPr>
          <w:rFonts w:ascii="Times New Roman" w:hAnsi="Times New Roman" w:cs="Times New Roman"/>
          <w:lang w:val="en-US" w:eastAsia="zh-TW"/>
        </w:rPr>
        <w:t xml:space="preserve"> in our living existence.</w:t>
      </w:r>
      <w:r w:rsidR="00863A8A" w:rsidRPr="00E14CB3">
        <w:rPr>
          <w:rStyle w:val="FootnoteReference"/>
          <w:rFonts w:ascii="Times New Roman" w:hAnsi="Times New Roman" w:cs="Times New Roman"/>
          <w:lang w:val="en-US" w:eastAsia="zh-TW"/>
        </w:rPr>
        <w:t xml:space="preserve"> </w:t>
      </w:r>
      <w:r w:rsidR="00863A8A" w:rsidRPr="00E14CB3">
        <w:rPr>
          <w:rStyle w:val="FootnoteReference"/>
          <w:rFonts w:ascii="Times New Roman" w:hAnsi="Times New Roman" w:cs="Times New Roman"/>
          <w:lang w:val="en-US" w:eastAsia="zh-TW"/>
        </w:rPr>
        <w:footnoteReference w:id="38"/>
      </w:r>
      <w:r w:rsidR="00863A8A"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 xml:space="preserve"> To experience this </w:t>
      </w:r>
      <w:r w:rsidR="004A7440" w:rsidRPr="00E14CB3">
        <w:rPr>
          <w:rFonts w:ascii="Times New Roman" w:hAnsi="Times New Roman" w:cs="Times New Roman"/>
          <w:lang w:val="en-US" w:eastAsia="zh-TW"/>
        </w:rPr>
        <w:t xml:space="preserve">inherent </w:t>
      </w:r>
      <w:r w:rsidRPr="00E14CB3">
        <w:rPr>
          <w:rFonts w:ascii="Times New Roman" w:hAnsi="Times New Roman" w:cs="Times New Roman"/>
          <w:lang w:val="en-US" w:eastAsia="zh-TW"/>
        </w:rPr>
        <w:t>mind as the functioning of Reality</w:t>
      </w:r>
      <w:r w:rsidR="00544528" w:rsidRPr="00E14CB3">
        <w:rPr>
          <w:rFonts w:ascii="Times New Roman" w:hAnsi="Times New Roman" w:cs="Times New Roman"/>
          <w:lang w:val="en-US" w:eastAsia="zh-TW"/>
        </w:rPr>
        <w:t xml:space="preserve">, to fulfill its </w:t>
      </w:r>
      <w:proofErr w:type="spellStart"/>
      <w:r w:rsidR="00544528" w:rsidRPr="00E14CB3">
        <w:rPr>
          <w:rFonts w:ascii="Times New Roman" w:hAnsi="Times New Roman" w:cs="Times New Roman"/>
          <w:i/>
          <w:lang w:val="en-US" w:eastAsia="zh-TW"/>
        </w:rPr>
        <w:t>yong</w:t>
      </w:r>
      <w:proofErr w:type="spellEnd"/>
      <w:r w:rsidR="00544528" w:rsidRPr="00E14CB3">
        <w:rPr>
          <w:rFonts w:ascii="Times New Roman" w:hAnsi="Times New Roman" w:cs="Times New Roman"/>
          <w:lang w:val="en-US" w:eastAsia="zh-TW"/>
        </w:rPr>
        <w:t xml:space="preserve"> aspect,</w:t>
      </w:r>
      <w:r w:rsidRPr="00E14CB3">
        <w:rPr>
          <w:rFonts w:ascii="Times New Roman" w:hAnsi="Times New Roman" w:cs="Times New Roman"/>
          <w:lang w:val="en-US" w:eastAsia="zh-TW"/>
        </w:rPr>
        <w:t xml:space="preserve"> </w:t>
      </w:r>
      <w:r w:rsidR="00544528" w:rsidRPr="00E14CB3">
        <w:rPr>
          <w:rFonts w:ascii="Times New Roman" w:hAnsi="Times New Roman" w:cs="Times New Roman"/>
          <w:lang w:val="en-US" w:eastAsia="zh-TW"/>
        </w:rPr>
        <w:t xml:space="preserve">it </w:t>
      </w:r>
      <w:r w:rsidR="00F16DC5" w:rsidRPr="00E14CB3">
        <w:rPr>
          <w:rFonts w:ascii="Times New Roman" w:hAnsi="Times New Roman" w:cs="Times New Roman"/>
          <w:lang w:val="en-US" w:eastAsia="zh-TW"/>
        </w:rPr>
        <w:t xml:space="preserve">cannot remain as a </w:t>
      </w:r>
      <w:r w:rsidR="00D44787" w:rsidRPr="00E14CB3">
        <w:rPr>
          <w:rFonts w:ascii="Times New Roman" w:hAnsi="Times New Roman" w:cs="Times New Roman"/>
          <w:lang w:val="en-US" w:eastAsia="zh-TW"/>
        </w:rPr>
        <w:t xml:space="preserve">jot or stirring </w:t>
      </w:r>
      <w:r w:rsidR="00F16DC5" w:rsidRPr="00E14CB3">
        <w:rPr>
          <w:rFonts w:ascii="Times New Roman" w:hAnsi="Times New Roman" w:cs="Times New Roman"/>
          <w:lang w:val="en-US" w:eastAsia="zh-TW"/>
        </w:rPr>
        <w:t xml:space="preserve">of “clear incipience” but </w:t>
      </w:r>
      <w:r w:rsidR="00544528" w:rsidRPr="00E14CB3">
        <w:rPr>
          <w:rFonts w:ascii="Times New Roman" w:hAnsi="Times New Roman" w:cs="Times New Roman"/>
          <w:lang w:val="en-US" w:eastAsia="zh-TW"/>
        </w:rPr>
        <w:t>must be</w:t>
      </w:r>
      <w:r w:rsidRPr="00E14CB3">
        <w:rPr>
          <w:rFonts w:ascii="Times New Roman" w:hAnsi="Times New Roman" w:cs="Times New Roman"/>
          <w:lang w:val="en-US" w:eastAsia="zh-TW"/>
        </w:rPr>
        <w:t xml:space="preserve"> “expanded maximally” </w:t>
      </w:r>
      <w:r w:rsidR="00713D07" w:rsidRPr="00E14CB3">
        <w:rPr>
          <w:rFonts w:ascii="Times New Roman" w:hAnsi="Times New Roman" w:cs="Times New Roman"/>
          <w:lang w:val="en-US" w:eastAsia="zh-TW"/>
        </w:rPr>
        <w:t xml:space="preserve">and </w:t>
      </w:r>
      <w:r w:rsidRPr="00E14CB3">
        <w:rPr>
          <w:rFonts w:ascii="Times New Roman" w:hAnsi="Times New Roman" w:cs="Times New Roman"/>
          <w:lang w:val="en-US" w:eastAsia="zh-TW"/>
        </w:rPr>
        <w:t>“directly expresse</w:t>
      </w:r>
      <w:r w:rsidR="00713D07" w:rsidRPr="00E14CB3">
        <w:rPr>
          <w:rFonts w:ascii="Times New Roman" w:hAnsi="Times New Roman" w:cs="Times New Roman"/>
          <w:lang w:val="en-US" w:eastAsia="zh-TW"/>
        </w:rPr>
        <w:t>d in the conduct of our affairs.</w:t>
      </w:r>
      <w:r w:rsidRPr="00E14CB3">
        <w:rPr>
          <w:rFonts w:ascii="Times New Roman" w:hAnsi="Times New Roman" w:cs="Times New Roman"/>
          <w:lang w:val="en-US" w:eastAsia="zh-TW"/>
        </w:rPr>
        <w:t>”</w:t>
      </w:r>
      <w:r w:rsidR="00713D07" w:rsidRPr="00E14CB3">
        <w:rPr>
          <w:rFonts w:ascii="Times New Roman" w:hAnsi="Times New Roman" w:cs="Times New Roman"/>
          <w:lang w:val="en-US" w:eastAsia="zh-TW"/>
        </w:rPr>
        <w:t xml:space="preserve"> In the course of doing so, selfish desires are overcome.</w:t>
      </w:r>
    </w:p>
    <w:p w14:paraId="37369392" w14:textId="00C1D51B" w:rsidR="0016759A" w:rsidRPr="00E14CB3" w:rsidRDefault="00A0161D"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ab/>
      </w:r>
      <w:proofErr w:type="gramStart"/>
      <w:r w:rsidRPr="00E14CB3">
        <w:rPr>
          <w:rFonts w:ascii="Times New Roman" w:hAnsi="Times New Roman" w:cs="Times New Roman"/>
          <w:lang w:val="en-US" w:eastAsia="zh-TW"/>
        </w:rPr>
        <w:t>Similarly</w:t>
      </w:r>
      <w:proofErr w:type="gramEnd"/>
      <w:r w:rsidR="00F74E66" w:rsidRPr="00E14CB3">
        <w:rPr>
          <w:rFonts w:ascii="Times New Roman" w:hAnsi="Times New Roman" w:cs="Times New Roman"/>
          <w:lang w:val="en-US" w:eastAsia="zh-TW"/>
        </w:rPr>
        <w:t xml:space="preserve"> for</w:t>
      </w:r>
      <w:r w:rsidR="00570528" w:rsidRPr="00E14CB3">
        <w:rPr>
          <w:rFonts w:ascii="Times New Roman" w:hAnsi="Times New Roman" w:cs="Times New Roman"/>
          <w:lang w:val="en-US" w:eastAsia="zh-TW"/>
        </w:rPr>
        <w:t xml:space="preserve"> </w:t>
      </w:r>
      <w:r w:rsidR="00113007" w:rsidRPr="00E14CB3">
        <w:rPr>
          <w:rFonts w:ascii="Times New Roman" w:hAnsi="Times New Roman" w:cs="Times New Roman"/>
          <w:lang w:val="en-US" w:eastAsia="zh-TW"/>
        </w:rPr>
        <w:t>Zhu Xi</w:t>
      </w:r>
      <w:r w:rsidR="00F74E66" w:rsidRPr="00E14CB3">
        <w:rPr>
          <w:rFonts w:ascii="Times New Roman" w:hAnsi="Times New Roman" w:cs="Times New Roman"/>
          <w:lang w:val="en-US" w:eastAsia="zh-TW"/>
        </w:rPr>
        <w:t xml:space="preserve">, </w:t>
      </w:r>
      <w:r w:rsidR="00113007" w:rsidRPr="00E14CB3">
        <w:rPr>
          <w:rFonts w:ascii="Times New Roman" w:hAnsi="Times New Roman" w:cs="Times New Roman"/>
          <w:lang w:val="en-US" w:eastAsia="zh-TW"/>
        </w:rPr>
        <w:t xml:space="preserve">the “mind of </w:t>
      </w:r>
      <w:r w:rsidR="00D07230" w:rsidRPr="00E14CB3">
        <w:rPr>
          <w:rFonts w:ascii="Times New Roman" w:hAnsi="Times New Roman" w:cs="Times New Roman"/>
          <w:lang w:val="en-US" w:eastAsia="zh-TW"/>
        </w:rPr>
        <w:t>the way</w:t>
      </w:r>
      <w:r w:rsidR="00113007" w:rsidRPr="00E14CB3">
        <w:rPr>
          <w:rFonts w:ascii="Times New Roman" w:hAnsi="Times New Roman" w:cs="Times New Roman"/>
          <w:lang w:val="en-US" w:eastAsia="zh-TW"/>
        </w:rPr>
        <w:t>”</w:t>
      </w:r>
      <w:r w:rsidR="00F74E66" w:rsidRPr="00E14CB3">
        <w:rPr>
          <w:rFonts w:ascii="Times New Roman" w:hAnsi="Times New Roman" w:cs="Times New Roman"/>
          <w:lang w:val="en-US" w:eastAsia="zh-TW"/>
        </w:rPr>
        <w:t xml:space="preserve"> / </w:t>
      </w:r>
      <w:r w:rsidR="00113007" w:rsidRPr="00E14CB3">
        <w:rPr>
          <w:rFonts w:ascii="Times New Roman" w:hAnsi="Times New Roman" w:cs="Times New Roman"/>
          <w:lang w:val="en-US" w:eastAsia="zh-TW"/>
        </w:rPr>
        <w:t xml:space="preserve">“mind of humans” distinction </w:t>
      </w:r>
      <w:r w:rsidR="00BD0247" w:rsidRPr="00E14CB3">
        <w:rPr>
          <w:rFonts w:ascii="Times New Roman" w:hAnsi="Times New Roman" w:cs="Times New Roman"/>
          <w:lang w:val="en-US" w:eastAsia="zh-TW"/>
        </w:rPr>
        <w:t xml:space="preserve">becomes a moral issue when </w:t>
      </w:r>
      <w:r w:rsidR="00113007" w:rsidRPr="00E14CB3">
        <w:rPr>
          <w:rFonts w:ascii="Times New Roman" w:hAnsi="Times New Roman" w:cs="Times New Roman"/>
          <w:lang w:val="en-US" w:eastAsia="zh-TW"/>
        </w:rPr>
        <w:t>our cognitive choices are impacted by selfish desires:</w:t>
      </w:r>
    </w:p>
    <w:p w14:paraId="41782B4D" w14:textId="77777777" w:rsidR="004910C3" w:rsidRPr="00E14CB3" w:rsidRDefault="004910C3" w:rsidP="00E14CB3">
      <w:pPr>
        <w:snapToGrid w:val="0"/>
        <w:spacing w:line="360" w:lineRule="auto"/>
        <w:contextualSpacing/>
        <w:rPr>
          <w:rFonts w:ascii="Times New Roman" w:hAnsi="Times New Roman" w:cs="Times New Roman"/>
          <w:lang w:val="en-US" w:eastAsia="zh-TW"/>
        </w:rPr>
      </w:pPr>
    </w:p>
    <w:p w14:paraId="401832E6" w14:textId="7F519FBB" w:rsidR="00113007" w:rsidRPr="00E14CB3" w:rsidRDefault="00113007" w:rsidP="00E14CB3">
      <w:pPr>
        <w:snapToGrid w:val="0"/>
        <w:spacing w:line="360" w:lineRule="auto"/>
        <w:ind w:left="720"/>
        <w:contextualSpacing/>
        <w:rPr>
          <w:rFonts w:ascii="Times New Roman" w:hAnsi="Times New Roman" w:cs="Times New Roman"/>
        </w:rPr>
      </w:pPr>
      <w:r w:rsidRPr="00E14CB3">
        <w:rPr>
          <w:rFonts w:ascii="Times New Roman" w:hAnsi="Times New Roman" w:cs="Times New Roman"/>
        </w:rPr>
        <w:t>The mind is one. Insofar as the endowment of heavenly patterns is manifest in all situations it is called the mind of the way. Insofar as the operation [of the mind] is directed at planning and deliberation it is called the mind of humans. It is not always necessarily bad that the operation [</w:t>
      </w:r>
      <w:r w:rsidR="00020F82" w:rsidRPr="00E14CB3">
        <w:rPr>
          <w:rFonts w:ascii="Times New Roman" w:hAnsi="Times New Roman" w:cs="Times New Roman"/>
        </w:rPr>
        <w:t xml:space="preserve">of </w:t>
      </w:r>
      <w:r w:rsidRPr="00E14CB3">
        <w:rPr>
          <w:rFonts w:ascii="Times New Roman" w:hAnsi="Times New Roman" w:cs="Times New Roman"/>
        </w:rPr>
        <w:t>the mind</w:t>
      </w:r>
      <w:r w:rsidR="00020F82" w:rsidRPr="00E14CB3">
        <w:rPr>
          <w:rFonts w:ascii="Times New Roman" w:hAnsi="Times New Roman" w:cs="Times New Roman"/>
        </w:rPr>
        <w:t xml:space="preserve"> of humans</w:t>
      </w:r>
      <w:r w:rsidRPr="00E14CB3">
        <w:rPr>
          <w:rFonts w:ascii="Times New Roman" w:hAnsi="Times New Roman" w:cs="Times New Roman"/>
        </w:rPr>
        <w:t>] is directed at planning and deliberation.  As for selfish desires, if even by an iota one does not accord with heavenly patterns as they emanate naturally then this is selfish desire.</w:t>
      </w:r>
    </w:p>
    <w:p w14:paraId="7B656CA1" w14:textId="77777777" w:rsidR="00113007" w:rsidRPr="00E14CB3" w:rsidRDefault="00113007" w:rsidP="00E14CB3">
      <w:pPr>
        <w:snapToGrid w:val="0"/>
        <w:spacing w:line="360" w:lineRule="auto"/>
        <w:ind w:left="720"/>
        <w:contextualSpacing/>
        <w:rPr>
          <w:rFonts w:ascii="Times New Roman" w:hAnsi="Times New Roman" w:cs="Times New Roman"/>
          <w:lang w:eastAsia="zh-TW"/>
        </w:rPr>
      </w:pPr>
      <w:r w:rsidRPr="00E14CB3">
        <w:rPr>
          <w:rFonts w:ascii="Times New Roman" w:hAnsi="Times New Roman" w:cs="Times New Roman"/>
          <w:lang w:eastAsia="zh-TW"/>
        </w:rPr>
        <w:t>蓋心一也，自其天理備具隨處發現而言，則謂之道心；自其有所營為謀慮而言，則謂之人心。夫營為謀慮非皆不善也。便謂之私慾者</w:t>
      </w:r>
      <w:r w:rsidRPr="00E14CB3">
        <w:rPr>
          <w:rFonts w:ascii="Times New Roman" w:hAnsi="Times New Roman" w:cs="Times New Roman"/>
          <w:lang w:eastAsia="zh-TW"/>
        </w:rPr>
        <w:t xml:space="preserve">, </w:t>
      </w:r>
      <w:r w:rsidRPr="00E14CB3">
        <w:rPr>
          <w:rFonts w:ascii="Times New Roman" w:hAnsi="Times New Roman" w:cs="Times New Roman"/>
          <w:lang w:eastAsia="zh-TW"/>
        </w:rPr>
        <w:t>蓋只一毫髮不從天理上自然發出</w:t>
      </w:r>
      <w:r w:rsidRPr="00E14CB3">
        <w:rPr>
          <w:rFonts w:ascii="Times New Roman" w:hAnsi="Times New Roman" w:cs="Times New Roman"/>
          <w:lang w:eastAsia="zh-TW"/>
        </w:rPr>
        <w:t xml:space="preserve">, </w:t>
      </w:r>
      <w:r w:rsidRPr="00E14CB3">
        <w:rPr>
          <w:rFonts w:ascii="Times New Roman" w:hAnsi="Times New Roman" w:cs="Times New Roman"/>
          <w:lang w:eastAsia="zh-TW"/>
        </w:rPr>
        <w:t>便是私慾。</w:t>
      </w:r>
      <w:r w:rsidRPr="00E14CB3">
        <w:rPr>
          <w:rStyle w:val="FootnoteReference"/>
          <w:rFonts w:ascii="Times New Roman" w:hAnsi="Times New Roman" w:cs="Times New Roman"/>
        </w:rPr>
        <w:footnoteReference w:id="39"/>
      </w:r>
    </w:p>
    <w:p w14:paraId="5F87F2FE" w14:textId="77777777" w:rsidR="004E261F" w:rsidRPr="00E14CB3" w:rsidRDefault="004E261F" w:rsidP="00E14CB3">
      <w:pPr>
        <w:snapToGrid w:val="0"/>
        <w:spacing w:line="360" w:lineRule="auto"/>
        <w:contextualSpacing/>
        <w:rPr>
          <w:rFonts w:ascii="Times New Roman" w:hAnsi="Times New Roman" w:cs="Times New Roman"/>
          <w:lang w:val="en-US" w:eastAsia="zh-TW"/>
        </w:rPr>
      </w:pPr>
    </w:p>
    <w:p w14:paraId="3EC0DDFD" w14:textId="0811173E" w:rsidR="001F72EC" w:rsidRPr="00E14CB3" w:rsidRDefault="00020F82" w:rsidP="00E14CB3">
      <w:pPr>
        <w:snapToGrid w:val="0"/>
        <w:spacing w:line="360" w:lineRule="auto"/>
        <w:contextualSpacing/>
        <w:rPr>
          <w:rFonts w:ascii="Times New Roman" w:hAnsi="Times New Roman" w:cs="Times New Roman"/>
        </w:rPr>
      </w:pPr>
      <w:r w:rsidRPr="00E14CB3">
        <w:rPr>
          <w:rFonts w:ascii="Times New Roman" w:hAnsi="Times New Roman" w:cs="Times New Roman"/>
        </w:rPr>
        <w:t xml:space="preserve">Elsewhere </w:t>
      </w:r>
      <w:r w:rsidR="001848FD" w:rsidRPr="00E14CB3">
        <w:rPr>
          <w:rFonts w:ascii="Times New Roman" w:hAnsi="Times New Roman" w:cs="Times New Roman"/>
        </w:rPr>
        <w:t>Zhu remarks that in every word and deed there is a right way and a wrong way to act. The right way conforms to pattern</w:t>
      </w:r>
      <w:r w:rsidRPr="00E14CB3">
        <w:rPr>
          <w:rFonts w:ascii="Times New Roman" w:hAnsi="Times New Roman" w:cs="Times New Roman"/>
        </w:rPr>
        <w:t xml:space="preserve"> (</w:t>
      </w:r>
      <w:r w:rsidRPr="00E14CB3">
        <w:rPr>
          <w:rFonts w:ascii="Times New Roman" w:hAnsi="Times New Roman" w:cs="Times New Roman"/>
          <w:i/>
        </w:rPr>
        <w:t>li</w:t>
      </w:r>
      <w:r w:rsidRPr="00E14CB3">
        <w:rPr>
          <w:rFonts w:ascii="Times New Roman" w:hAnsi="Times New Roman" w:cs="Times New Roman"/>
        </w:rPr>
        <w:t>)</w:t>
      </w:r>
      <w:r w:rsidR="001848FD" w:rsidRPr="00E14CB3">
        <w:rPr>
          <w:rFonts w:ascii="Times New Roman" w:hAnsi="Times New Roman" w:cs="Times New Roman"/>
        </w:rPr>
        <w:t xml:space="preserve">; the wrong way indulges selfish desires. “Even when drinking a cup of </w:t>
      </w:r>
      <w:proofErr w:type="gramStart"/>
      <w:r w:rsidR="001848FD" w:rsidRPr="00E14CB3">
        <w:rPr>
          <w:rFonts w:ascii="Times New Roman" w:hAnsi="Times New Roman" w:cs="Times New Roman"/>
        </w:rPr>
        <w:t>tea</w:t>
      </w:r>
      <w:proofErr w:type="gramEnd"/>
      <w:r w:rsidR="001848FD" w:rsidRPr="00E14CB3">
        <w:rPr>
          <w:rFonts w:ascii="Times New Roman" w:hAnsi="Times New Roman" w:cs="Times New Roman"/>
        </w:rPr>
        <w:t xml:space="preserve"> one must understand what is heavenly pattern and what is human desire.”</w:t>
      </w:r>
      <w:r w:rsidR="001848FD" w:rsidRPr="00E14CB3">
        <w:rPr>
          <w:rStyle w:val="FootnoteReference"/>
          <w:rFonts w:ascii="Times New Roman" w:hAnsi="Times New Roman" w:cs="Times New Roman"/>
        </w:rPr>
        <w:footnoteReference w:id="40"/>
      </w:r>
      <w:r w:rsidR="001848FD" w:rsidRPr="00E14CB3">
        <w:rPr>
          <w:rFonts w:ascii="Times New Roman" w:hAnsi="Times New Roman" w:cs="Times New Roman"/>
        </w:rPr>
        <w:t xml:space="preserve"> If one’s motivation for drinking tea serves to indulge a selfish desire, one will not be drinking tea. </w:t>
      </w:r>
    </w:p>
    <w:p w14:paraId="12B56152" w14:textId="56D80DA6" w:rsidR="001F72EC" w:rsidRPr="00E14CB3" w:rsidRDefault="001F72EC"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rPr>
        <w:tab/>
        <w:t>In this section</w:t>
      </w:r>
      <w:r w:rsidR="00DD644F" w:rsidRPr="00E14CB3">
        <w:rPr>
          <w:rFonts w:ascii="Times New Roman" w:hAnsi="Times New Roman" w:cs="Times New Roman"/>
        </w:rPr>
        <w:t>,</w:t>
      </w:r>
      <w:r w:rsidRPr="00E14CB3">
        <w:rPr>
          <w:rFonts w:ascii="Times New Roman" w:hAnsi="Times New Roman" w:cs="Times New Roman"/>
        </w:rPr>
        <w:t xml:space="preserve"> two pertinent examples of isomorphism </w:t>
      </w:r>
      <w:r w:rsidRPr="00E14CB3">
        <w:rPr>
          <w:rFonts w:ascii="Times New Roman" w:hAnsi="Times New Roman" w:cs="Times New Roman"/>
          <w:lang w:val="en-US" w:eastAsia="zh-TW"/>
        </w:rPr>
        <w:t xml:space="preserve">between key components of </w:t>
      </w:r>
      <w:proofErr w:type="spellStart"/>
      <w:r w:rsidRPr="00E14CB3">
        <w:rPr>
          <w:rFonts w:ascii="Times New Roman" w:hAnsi="Times New Roman" w:cs="Times New Roman"/>
          <w:lang w:val="en-US" w:eastAsia="zh-TW"/>
        </w:rPr>
        <w:t>Xiong’s</w:t>
      </w:r>
      <w:proofErr w:type="spellEnd"/>
      <w:r w:rsidRPr="00E14CB3">
        <w:rPr>
          <w:rFonts w:ascii="Times New Roman" w:hAnsi="Times New Roman" w:cs="Times New Roman"/>
          <w:lang w:val="en-US" w:eastAsia="zh-TW"/>
        </w:rPr>
        <w:t xml:space="preserve"> and Zhu’s respective metaphysical systems have been </w:t>
      </w:r>
      <w:r w:rsidR="00B676B7" w:rsidRPr="00E14CB3">
        <w:rPr>
          <w:rFonts w:ascii="Times New Roman" w:hAnsi="Times New Roman" w:cs="Times New Roman"/>
          <w:lang w:val="en-US" w:eastAsia="zh-TW"/>
        </w:rPr>
        <w:t>identified</w:t>
      </w:r>
      <w:r w:rsidRPr="00E14CB3">
        <w:rPr>
          <w:rFonts w:ascii="Times New Roman" w:hAnsi="Times New Roman" w:cs="Times New Roman"/>
          <w:lang w:val="en-US" w:eastAsia="zh-TW"/>
        </w:rPr>
        <w:t xml:space="preserve">. </w:t>
      </w:r>
      <w:r w:rsidR="00DD644F" w:rsidRPr="00E14CB3">
        <w:rPr>
          <w:rFonts w:ascii="Times New Roman" w:hAnsi="Times New Roman" w:cs="Times New Roman"/>
          <w:lang w:val="en-US" w:eastAsia="zh-TW"/>
        </w:rPr>
        <w:t xml:space="preserve"> </w:t>
      </w:r>
      <w:r w:rsidR="00244796" w:rsidRPr="00E14CB3">
        <w:rPr>
          <w:rFonts w:ascii="Times New Roman" w:hAnsi="Times New Roman" w:cs="Times New Roman"/>
          <w:lang w:val="en-US" w:eastAsia="zh-TW"/>
        </w:rPr>
        <w:t xml:space="preserve">The first </w:t>
      </w:r>
      <w:r w:rsidR="00DD644F" w:rsidRPr="00E14CB3">
        <w:rPr>
          <w:rFonts w:ascii="Times New Roman" w:hAnsi="Times New Roman" w:cs="Times New Roman"/>
          <w:lang w:val="en-US" w:eastAsia="zh-TW"/>
        </w:rPr>
        <w:t xml:space="preserve">example </w:t>
      </w:r>
      <w:r w:rsidR="00244796" w:rsidRPr="00E14CB3">
        <w:rPr>
          <w:rFonts w:ascii="Times New Roman" w:hAnsi="Times New Roman" w:cs="Times New Roman"/>
          <w:lang w:val="en-US" w:eastAsia="zh-TW"/>
        </w:rPr>
        <w:t xml:space="preserve">is </w:t>
      </w:r>
      <w:proofErr w:type="spellStart"/>
      <w:r w:rsidR="00244796" w:rsidRPr="00E14CB3">
        <w:rPr>
          <w:rFonts w:ascii="Times New Roman" w:hAnsi="Times New Roman" w:cs="Times New Roman"/>
          <w:lang w:val="en-US" w:eastAsia="zh-TW"/>
        </w:rPr>
        <w:t>Xiong’s</w:t>
      </w:r>
      <w:proofErr w:type="spellEnd"/>
      <w:r w:rsidR="00244796" w:rsidRPr="00E14CB3">
        <w:rPr>
          <w:rFonts w:ascii="Times New Roman" w:hAnsi="Times New Roman" w:cs="Times New Roman"/>
          <w:lang w:val="en-US" w:eastAsia="zh-TW"/>
        </w:rPr>
        <w:t xml:space="preserve"> distinction between inherent nature and its embodiment in humans and Zhu’s distinction between the</w:t>
      </w:r>
      <w:r w:rsidR="00244796" w:rsidRPr="00E14CB3">
        <w:rPr>
          <w:rFonts w:ascii="Times New Roman" w:hAnsi="Times New Roman" w:cs="Times New Roman"/>
        </w:rPr>
        <w:t xml:space="preserve"> psychophysical nature </w:t>
      </w:r>
      <w:r w:rsidR="008525CD" w:rsidRPr="00E14CB3">
        <w:rPr>
          <w:rFonts w:ascii="Times New Roman" w:hAnsi="Times New Roman" w:cs="Times New Roman"/>
        </w:rPr>
        <w:t xml:space="preserve">and the </w:t>
      </w:r>
      <w:r w:rsidR="00244796" w:rsidRPr="00E14CB3">
        <w:rPr>
          <w:rFonts w:ascii="Times New Roman" w:hAnsi="Times New Roman" w:cs="Times New Roman"/>
        </w:rPr>
        <w:t xml:space="preserve">heaven-and-earth-bestowed nature. The second example of isomorphism is </w:t>
      </w:r>
      <w:proofErr w:type="spellStart"/>
      <w:r w:rsidRPr="00E14CB3">
        <w:rPr>
          <w:rFonts w:ascii="Times New Roman" w:hAnsi="Times New Roman" w:cs="Times New Roman"/>
          <w:lang w:val="en-US" w:eastAsia="zh-TW"/>
        </w:rPr>
        <w:t>Xiong’s</w:t>
      </w:r>
      <w:proofErr w:type="spellEnd"/>
      <w:r w:rsidRPr="00E14CB3">
        <w:rPr>
          <w:rFonts w:ascii="Times New Roman" w:hAnsi="Times New Roman" w:cs="Times New Roman"/>
          <w:lang w:val="en-US" w:eastAsia="zh-TW"/>
        </w:rPr>
        <w:t xml:space="preserve"> </w:t>
      </w:r>
      <w:proofErr w:type="spellStart"/>
      <w:r w:rsidRPr="00E14CB3">
        <w:rPr>
          <w:rFonts w:ascii="Times New Roman" w:hAnsi="Times New Roman" w:cs="Times New Roman"/>
          <w:i/>
          <w:lang w:val="en-US" w:eastAsia="zh-TW"/>
        </w:rPr>
        <w:t>benxin</w:t>
      </w:r>
      <w:proofErr w:type="spellEnd"/>
      <w:r w:rsidRPr="00E14CB3">
        <w:rPr>
          <w:rFonts w:ascii="Times New Roman" w:hAnsi="Times New Roman" w:cs="Times New Roman"/>
          <w:i/>
          <w:lang w:val="en-US" w:eastAsia="zh-TW"/>
        </w:rPr>
        <w:t>/</w:t>
      </w:r>
      <w:proofErr w:type="spellStart"/>
      <w:r w:rsidRPr="00E14CB3">
        <w:rPr>
          <w:rFonts w:ascii="Times New Roman" w:hAnsi="Times New Roman" w:cs="Times New Roman"/>
          <w:i/>
          <w:lang w:val="en-US" w:eastAsia="zh-TW"/>
        </w:rPr>
        <w:t>xixin</w:t>
      </w:r>
      <w:proofErr w:type="spellEnd"/>
      <w:r w:rsidRPr="00E14CB3">
        <w:rPr>
          <w:rFonts w:ascii="Times New Roman" w:hAnsi="Times New Roman" w:cs="Times New Roman"/>
          <w:i/>
          <w:lang w:val="en-US" w:eastAsia="zh-TW"/>
        </w:rPr>
        <w:t xml:space="preserve"> </w:t>
      </w:r>
      <w:r w:rsidRPr="00E14CB3">
        <w:rPr>
          <w:rFonts w:ascii="Times New Roman" w:hAnsi="Times New Roman" w:cs="Times New Roman"/>
          <w:lang w:val="en-US" w:eastAsia="zh-TW"/>
        </w:rPr>
        <w:t xml:space="preserve">distinction and Zhu Xi’s </w:t>
      </w:r>
      <w:proofErr w:type="spellStart"/>
      <w:r w:rsidR="00F70AD2" w:rsidRPr="00E14CB3">
        <w:rPr>
          <w:rFonts w:ascii="Times New Roman" w:hAnsi="Times New Roman" w:cs="Times New Roman"/>
          <w:i/>
          <w:lang w:val="en-US" w:eastAsia="zh-TW"/>
        </w:rPr>
        <w:t>daoxin</w:t>
      </w:r>
      <w:proofErr w:type="spellEnd"/>
      <w:r w:rsidR="00F70AD2" w:rsidRPr="00E14CB3">
        <w:rPr>
          <w:rFonts w:ascii="Times New Roman" w:hAnsi="Times New Roman" w:cs="Times New Roman"/>
          <w:i/>
          <w:lang w:val="en-US" w:eastAsia="zh-TW"/>
        </w:rPr>
        <w:t>/</w:t>
      </w:r>
      <w:proofErr w:type="spellStart"/>
      <w:r w:rsidR="00F70AD2" w:rsidRPr="00E14CB3">
        <w:rPr>
          <w:rFonts w:ascii="Times New Roman" w:hAnsi="Times New Roman" w:cs="Times New Roman"/>
          <w:i/>
          <w:lang w:val="en-US" w:eastAsia="zh-TW"/>
        </w:rPr>
        <w:t>ren</w:t>
      </w:r>
      <w:r w:rsidRPr="00E14CB3">
        <w:rPr>
          <w:rFonts w:ascii="Times New Roman" w:hAnsi="Times New Roman" w:cs="Times New Roman"/>
          <w:i/>
          <w:lang w:val="en-US" w:eastAsia="zh-TW"/>
        </w:rPr>
        <w:t>xin</w:t>
      </w:r>
      <w:proofErr w:type="spellEnd"/>
      <w:r w:rsidRPr="00E14CB3">
        <w:rPr>
          <w:rFonts w:ascii="Times New Roman" w:hAnsi="Times New Roman" w:cs="Times New Roman"/>
          <w:lang w:val="en-US" w:eastAsia="zh-TW"/>
        </w:rPr>
        <w:t xml:space="preserve"> distinction</w:t>
      </w:r>
      <w:r w:rsidR="00244796" w:rsidRPr="00E14CB3">
        <w:rPr>
          <w:rFonts w:ascii="Times New Roman" w:hAnsi="Times New Roman" w:cs="Times New Roman"/>
          <w:lang w:val="en-US" w:eastAsia="zh-TW"/>
        </w:rPr>
        <w:t>.</w:t>
      </w:r>
      <w:r w:rsidR="00F70AD2" w:rsidRPr="00E14CB3">
        <w:rPr>
          <w:rFonts w:ascii="Times New Roman" w:hAnsi="Times New Roman" w:cs="Times New Roman"/>
          <w:lang w:val="en-US" w:eastAsia="zh-TW"/>
        </w:rPr>
        <w:t xml:space="preserve">  </w:t>
      </w:r>
      <w:r w:rsidR="00E8796E" w:rsidRPr="00E14CB3">
        <w:rPr>
          <w:rFonts w:ascii="Times New Roman" w:hAnsi="Times New Roman" w:cs="Times New Roman"/>
          <w:lang w:val="en-US" w:eastAsia="zh-TW"/>
        </w:rPr>
        <w:t>Fur</w:t>
      </w:r>
      <w:r w:rsidR="00D35C65" w:rsidRPr="00E14CB3">
        <w:rPr>
          <w:rFonts w:ascii="Times New Roman" w:hAnsi="Times New Roman" w:cs="Times New Roman"/>
          <w:lang w:val="en-US" w:eastAsia="zh-TW"/>
        </w:rPr>
        <w:t xml:space="preserve">ther, these two examples also show that both </w:t>
      </w:r>
      <w:proofErr w:type="spellStart"/>
      <w:r w:rsidR="00D35C65" w:rsidRPr="00E14CB3">
        <w:rPr>
          <w:rFonts w:ascii="Times New Roman" w:hAnsi="Times New Roman" w:cs="Times New Roman"/>
          <w:lang w:val="en-US" w:eastAsia="zh-TW"/>
        </w:rPr>
        <w:t>Xiong</w:t>
      </w:r>
      <w:proofErr w:type="spellEnd"/>
      <w:r w:rsidR="00D35C65" w:rsidRPr="00E14CB3">
        <w:rPr>
          <w:rFonts w:ascii="Times New Roman" w:hAnsi="Times New Roman" w:cs="Times New Roman"/>
          <w:lang w:val="en-US" w:eastAsia="zh-TW"/>
        </w:rPr>
        <w:t xml:space="preserve"> and Zhu provided identical explanations for the problem of the origin of ignorance, in</w:t>
      </w:r>
      <w:r w:rsidR="00E8796E" w:rsidRPr="00E14CB3">
        <w:rPr>
          <w:rFonts w:ascii="Times New Roman" w:hAnsi="Times New Roman" w:cs="Times New Roman"/>
          <w:lang w:val="en-US" w:eastAsia="zh-TW"/>
        </w:rPr>
        <w:t>volving both condition and cause</w:t>
      </w:r>
      <w:r w:rsidR="00D35C65" w:rsidRPr="00E14CB3">
        <w:rPr>
          <w:rFonts w:ascii="Times New Roman" w:hAnsi="Times New Roman" w:cs="Times New Roman"/>
          <w:lang w:val="en-US" w:eastAsia="zh-TW"/>
        </w:rPr>
        <w:t xml:space="preserve">. </w:t>
      </w:r>
      <w:r w:rsidR="003A3E8D">
        <w:rPr>
          <w:rFonts w:ascii="Times New Roman" w:hAnsi="Times New Roman" w:cs="Times New Roman" w:hint="eastAsia"/>
          <w:lang w:val="en-US" w:eastAsia="zh-TW"/>
        </w:rPr>
        <w:t>In</w:t>
      </w:r>
      <w:r w:rsidR="003A3E8D">
        <w:rPr>
          <w:rFonts w:ascii="Times New Roman" w:hAnsi="Times New Roman" w:cs="Times New Roman"/>
          <w:lang w:val="en-US" w:eastAsia="zh-TW"/>
        </w:rPr>
        <w:t xml:space="preserve"> </w:t>
      </w:r>
      <w:r w:rsidR="003A3E8D">
        <w:rPr>
          <w:rFonts w:ascii="Times New Roman" w:hAnsi="Times New Roman" w:cs="Times New Roman" w:hint="eastAsia"/>
          <w:lang w:val="en-US" w:eastAsia="zh-TW"/>
        </w:rPr>
        <w:t>t</w:t>
      </w:r>
      <w:r w:rsidR="00D52FBB" w:rsidRPr="00E14CB3">
        <w:rPr>
          <w:rFonts w:ascii="Times New Roman" w:hAnsi="Times New Roman" w:cs="Times New Roman"/>
          <w:lang w:val="en-US" w:eastAsia="zh-TW"/>
        </w:rPr>
        <w:t>he first example</w:t>
      </w:r>
      <w:r w:rsidR="003A3E8D">
        <w:rPr>
          <w:rFonts w:ascii="Times New Roman" w:hAnsi="Times New Roman" w:cs="Times New Roman"/>
          <w:lang w:val="en-US" w:eastAsia="zh-TW"/>
        </w:rPr>
        <w:t xml:space="preserve">, </w:t>
      </w:r>
      <w:r w:rsidR="00DD644F" w:rsidRPr="00E14CB3">
        <w:rPr>
          <w:rFonts w:ascii="Times New Roman" w:hAnsi="Times New Roman" w:cs="Times New Roman"/>
          <w:lang w:val="en-US" w:eastAsia="zh-TW"/>
        </w:rPr>
        <w:t xml:space="preserve">both identify the human embodiment of the nature as the </w:t>
      </w:r>
      <w:r w:rsidR="00DD644F" w:rsidRPr="003A3E8D">
        <w:rPr>
          <w:rFonts w:ascii="Times New Roman" w:hAnsi="Times New Roman" w:cs="Times New Roman"/>
          <w:i/>
          <w:lang w:val="en-US" w:eastAsia="zh-TW"/>
        </w:rPr>
        <w:t>necessary condition</w:t>
      </w:r>
      <w:r w:rsidR="00DD644F" w:rsidRPr="00E14CB3">
        <w:rPr>
          <w:rFonts w:ascii="Times New Roman" w:hAnsi="Times New Roman" w:cs="Times New Roman"/>
          <w:lang w:val="en-US" w:eastAsia="zh-TW"/>
        </w:rPr>
        <w:t xml:space="preserve"> for the possibility of badness.</w:t>
      </w:r>
      <w:r w:rsidR="00DD644F" w:rsidRPr="00E14CB3">
        <w:rPr>
          <w:rFonts w:ascii="Times New Roman" w:hAnsi="Times New Roman" w:cs="Times New Roman"/>
        </w:rPr>
        <w:t xml:space="preserve"> </w:t>
      </w:r>
      <w:r w:rsidR="00D35C65" w:rsidRPr="00E14CB3">
        <w:rPr>
          <w:rFonts w:ascii="Times New Roman" w:hAnsi="Times New Roman" w:cs="Times New Roman"/>
          <w:lang w:val="en-US" w:eastAsia="zh-TW"/>
        </w:rPr>
        <w:t>I</w:t>
      </w:r>
      <w:r w:rsidR="00DD644F" w:rsidRPr="00E14CB3">
        <w:rPr>
          <w:rFonts w:ascii="Times New Roman" w:hAnsi="Times New Roman" w:cs="Times New Roman"/>
          <w:lang w:val="en-US" w:eastAsia="zh-TW"/>
        </w:rPr>
        <w:t xml:space="preserve">n the second example, </w:t>
      </w:r>
      <w:r w:rsidR="00032475" w:rsidRPr="00E14CB3">
        <w:rPr>
          <w:rFonts w:ascii="Times New Roman" w:hAnsi="Times New Roman" w:cs="Times New Roman"/>
          <w:lang w:val="en-US" w:eastAsia="zh-TW"/>
        </w:rPr>
        <w:t xml:space="preserve">both </w:t>
      </w:r>
      <w:r w:rsidR="00DD644F" w:rsidRPr="00E14CB3">
        <w:rPr>
          <w:rFonts w:ascii="Times New Roman" w:hAnsi="Times New Roman" w:cs="Times New Roman"/>
          <w:lang w:val="en-US" w:eastAsia="zh-TW"/>
        </w:rPr>
        <w:t xml:space="preserve">identify selfish desire as </w:t>
      </w:r>
      <w:r w:rsidR="00F70AD2" w:rsidRPr="00E14CB3">
        <w:rPr>
          <w:rFonts w:ascii="Times New Roman" w:hAnsi="Times New Roman" w:cs="Times New Roman"/>
          <w:lang w:val="en-US" w:eastAsia="zh-TW"/>
        </w:rPr>
        <w:t xml:space="preserve">the </w:t>
      </w:r>
      <w:r w:rsidR="00F70AD2" w:rsidRPr="003A3E8D">
        <w:rPr>
          <w:rFonts w:ascii="Times New Roman" w:hAnsi="Times New Roman" w:cs="Times New Roman"/>
          <w:i/>
          <w:lang w:val="en-US" w:eastAsia="zh-TW"/>
        </w:rPr>
        <w:t>direct cau</w:t>
      </w:r>
      <w:r w:rsidR="00165BFE" w:rsidRPr="003A3E8D">
        <w:rPr>
          <w:rFonts w:ascii="Times New Roman" w:hAnsi="Times New Roman" w:cs="Times New Roman"/>
          <w:i/>
          <w:lang w:val="en-US" w:eastAsia="zh-TW"/>
        </w:rPr>
        <w:t>se</w:t>
      </w:r>
      <w:r w:rsidR="00165BFE" w:rsidRPr="00E14CB3">
        <w:rPr>
          <w:rFonts w:ascii="Times New Roman" w:hAnsi="Times New Roman" w:cs="Times New Roman"/>
          <w:lang w:val="en-US" w:eastAsia="zh-TW"/>
        </w:rPr>
        <w:t xml:space="preserve"> of badness</w:t>
      </w:r>
      <w:r w:rsidR="00F70AD2" w:rsidRPr="00E14CB3">
        <w:rPr>
          <w:rFonts w:ascii="Times New Roman" w:hAnsi="Times New Roman" w:cs="Times New Roman"/>
          <w:lang w:val="en-US" w:eastAsia="zh-TW"/>
        </w:rPr>
        <w:t>.</w:t>
      </w:r>
    </w:p>
    <w:p w14:paraId="57167A8F" w14:textId="77777777" w:rsidR="00244796" w:rsidRPr="00E14CB3" w:rsidRDefault="00244796" w:rsidP="00E14CB3">
      <w:pPr>
        <w:snapToGrid w:val="0"/>
        <w:spacing w:line="360" w:lineRule="auto"/>
        <w:contextualSpacing/>
        <w:rPr>
          <w:rFonts w:ascii="Times New Roman" w:hAnsi="Times New Roman" w:cs="Times New Roman"/>
          <w:shd w:val="clear" w:color="auto" w:fill="FFFFFF"/>
          <w:lang w:val="en-US" w:eastAsia="zh-TW"/>
        </w:rPr>
      </w:pPr>
    </w:p>
    <w:p w14:paraId="0EC154A7" w14:textId="37FE61FE" w:rsidR="00BA170A" w:rsidRPr="00E14CB3" w:rsidRDefault="00F073FC" w:rsidP="00E14CB3">
      <w:pPr>
        <w:snapToGrid w:val="0"/>
        <w:spacing w:line="360" w:lineRule="auto"/>
        <w:contextualSpacing/>
        <w:rPr>
          <w:rFonts w:ascii="Times New Roman" w:hAnsi="Times New Roman" w:cs="Times New Roman"/>
          <w:b/>
          <w:lang w:val="en-US" w:eastAsia="zh-TW"/>
        </w:rPr>
      </w:pPr>
      <w:r w:rsidRPr="00E14CB3">
        <w:rPr>
          <w:rFonts w:ascii="Times New Roman" w:hAnsi="Times New Roman" w:cs="Times New Roman"/>
          <w:b/>
          <w:lang w:val="en-US" w:eastAsia="zh-TW"/>
        </w:rPr>
        <w:t xml:space="preserve">3. </w:t>
      </w:r>
      <w:proofErr w:type="spellStart"/>
      <w:r w:rsidR="001D05EE" w:rsidRPr="00E14CB3">
        <w:rPr>
          <w:rFonts w:ascii="Times New Roman" w:hAnsi="Times New Roman" w:cs="Times New Roman"/>
          <w:b/>
          <w:lang w:val="en-US" w:eastAsia="zh-TW"/>
        </w:rPr>
        <w:t>Xiong’s</w:t>
      </w:r>
      <w:proofErr w:type="spellEnd"/>
      <w:r w:rsidR="001D05EE" w:rsidRPr="00E14CB3">
        <w:rPr>
          <w:rFonts w:ascii="Times New Roman" w:hAnsi="Times New Roman" w:cs="Times New Roman"/>
          <w:b/>
          <w:lang w:val="en-US" w:eastAsia="zh-TW"/>
        </w:rPr>
        <w:t xml:space="preserve"> theoretical innovation</w:t>
      </w:r>
    </w:p>
    <w:p w14:paraId="7576AB22" w14:textId="47C8CA51" w:rsidR="00F02D96" w:rsidRPr="00E14CB3" w:rsidRDefault="00E03741"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One of Zhu Xi’s key innovations was </w:t>
      </w:r>
      <w:r w:rsidR="00E76444" w:rsidRPr="00E14CB3">
        <w:rPr>
          <w:rFonts w:ascii="Times New Roman" w:hAnsi="Times New Roman" w:cs="Times New Roman"/>
          <w:lang w:val="en-US" w:eastAsia="zh-TW"/>
        </w:rPr>
        <w:t xml:space="preserve">to develop </w:t>
      </w:r>
      <w:r w:rsidR="008A5BEA" w:rsidRPr="00E14CB3">
        <w:rPr>
          <w:rFonts w:ascii="Times New Roman" w:hAnsi="Times New Roman" w:cs="Times New Roman"/>
          <w:lang w:val="en-US" w:eastAsia="zh-TW"/>
        </w:rPr>
        <w:t>a new solution to the problem of the origin of badness—one that avoided the radical proposals entailed in Buddhist attempts to deal with the issue for over half a millennium.</w:t>
      </w:r>
      <w:r w:rsidR="001D05EE" w:rsidRPr="00E14CB3">
        <w:rPr>
          <w:rFonts w:ascii="Times New Roman" w:hAnsi="Times New Roman" w:cs="Times New Roman"/>
          <w:lang w:val="en-US" w:eastAsia="zh-TW"/>
        </w:rPr>
        <w:t xml:space="preserve"> </w:t>
      </w:r>
      <w:r w:rsidR="00E76444" w:rsidRPr="00E14CB3">
        <w:rPr>
          <w:rFonts w:ascii="Times New Roman" w:hAnsi="Times New Roman" w:cs="Times New Roman"/>
          <w:lang w:val="en-US" w:eastAsia="zh-TW"/>
        </w:rPr>
        <w:t xml:space="preserve">Zhu’s solution was to develop a monistic ontology in which the conditions that make badness possible are not associated with pattern </w:t>
      </w:r>
      <w:r w:rsidR="008525CD" w:rsidRPr="00E14CB3">
        <w:rPr>
          <w:rFonts w:ascii="Times New Roman" w:hAnsi="Times New Roman" w:cs="Times New Roman"/>
          <w:lang w:val="en-US" w:eastAsia="zh-TW"/>
        </w:rPr>
        <w:t>(</w:t>
      </w:r>
      <w:r w:rsidR="008525CD" w:rsidRPr="00E14CB3">
        <w:rPr>
          <w:rFonts w:ascii="Times New Roman" w:hAnsi="Times New Roman" w:cs="Times New Roman"/>
          <w:i/>
          <w:lang w:val="en-US" w:eastAsia="zh-TW"/>
        </w:rPr>
        <w:t xml:space="preserve">li </w:t>
      </w:r>
      <w:r w:rsidR="008525CD" w:rsidRPr="00E14CB3">
        <w:rPr>
          <w:rFonts w:ascii="Times New Roman" w:hAnsi="Times New Roman" w:cs="Times New Roman"/>
          <w:lang w:val="en-US" w:eastAsia="zh-TW"/>
        </w:rPr>
        <w:t>理</w:t>
      </w:r>
      <w:r w:rsidR="008525CD" w:rsidRPr="00E14CB3">
        <w:rPr>
          <w:rFonts w:ascii="Times New Roman" w:hAnsi="Times New Roman" w:cs="Times New Roman"/>
          <w:lang w:val="en-US" w:eastAsia="zh-TW"/>
        </w:rPr>
        <w:t xml:space="preserve">) </w:t>
      </w:r>
      <w:r w:rsidR="00E76444" w:rsidRPr="00E14CB3">
        <w:rPr>
          <w:rFonts w:ascii="Times New Roman" w:hAnsi="Times New Roman" w:cs="Times New Roman"/>
          <w:lang w:val="en-US" w:eastAsia="zh-TW"/>
        </w:rPr>
        <w:t xml:space="preserve">but rather are associated with </w:t>
      </w:r>
      <w:r w:rsidR="00E76444" w:rsidRPr="00E14CB3">
        <w:rPr>
          <w:rFonts w:ascii="Times New Roman" w:hAnsi="Times New Roman" w:cs="Times New Roman"/>
          <w:i/>
          <w:lang w:val="en-US" w:eastAsia="zh-TW"/>
        </w:rPr>
        <w:t>qi</w:t>
      </w:r>
      <w:r w:rsidR="00E76444" w:rsidRPr="00E14CB3">
        <w:rPr>
          <w:rFonts w:ascii="Times New Roman" w:hAnsi="Times New Roman" w:cs="Times New Roman"/>
          <w:lang w:val="en-US" w:eastAsia="zh-TW"/>
        </w:rPr>
        <w:t xml:space="preserve">, but with the crucial stipulation that there can be no pattern without </w:t>
      </w:r>
      <w:r w:rsidR="00E76444" w:rsidRPr="00E14CB3">
        <w:rPr>
          <w:rFonts w:ascii="Times New Roman" w:hAnsi="Times New Roman" w:cs="Times New Roman"/>
          <w:i/>
          <w:lang w:val="en-US" w:eastAsia="zh-TW"/>
        </w:rPr>
        <w:t>qi</w:t>
      </w:r>
      <w:r w:rsidR="0099737D" w:rsidRPr="00E14CB3">
        <w:rPr>
          <w:rFonts w:ascii="Times New Roman" w:hAnsi="Times New Roman" w:cs="Times New Roman"/>
          <w:lang w:val="en-US" w:eastAsia="zh-TW"/>
        </w:rPr>
        <w:t xml:space="preserve">. </w:t>
      </w:r>
      <w:r w:rsidR="00E76444" w:rsidRPr="00E14CB3">
        <w:rPr>
          <w:rFonts w:ascii="Times New Roman" w:hAnsi="Times New Roman" w:cs="Times New Roman"/>
        </w:rPr>
        <w:t xml:space="preserve">On the one hand, </w:t>
      </w:r>
      <w:r w:rsidR="00E76444" w:rsidRPr="00E14CB3">
        <w:rPr>
          <w:rFonts w:ascii="Times New Roman" w:hAnsi="Times New Roman" w:cs="Times New Roman"/>
          <w:i/>
        </w:rPr>
        <w:t>li</w:t>
      </w:r>
      <w:r w:rsidR="00E76444" w:rsidRPr="00E14CB3">
        <w:rPr>
          <w:rFonts w:ascii="Times New Roman" w:hAnsi="Times New Roman" w:cs="Times New Roman"/>
        </w:rPr>
        <w:t xml:space="preserve"> provides the ontological ground for </w:t>
      </w:r>
      <w:r w:rsidR="00E76444" w:rsidRPr="00E14CB3">
        <w:rPr>
          <w:rFonts w:ascii="Times New Roman" w:hAnsi="Times New Roman" w:cs="Times New Roman"/>
          <w:i/>
        </w:rPr>
        <w:t>qi</w:t>
      </w:r>
      <w:r w:rsidR="00E76444" w:rsidRPr="00E14CB3">
        <w:rPr>
          <w:rFonts w:ascii="Times New Roman" w:hAnsi="Times New Roman" w:cs="Times New Roman"/>
        </w:rPr>
        <w:t xml:space="preserve"> qua things to be what they are; on the other hand, </w:t>
      </w:r>
      <w:r w:rsidR="00E76444" w:rsidRPr="00E14CB3">
        <w:rPr>
          <w:rFonts w:ascii="Times New Roman" w:hAnsi="Times New Roman" w:cs="Times New Roman"/>
          <w:i/>
        </w:rPr>
        <w:t>qi</w:t>
      </w:r>
      <w:r w:rsidR="00E76444" w:rsidRPr="00E14CB3">
        <w:rPr>
          <w:rFonts w:ascii="Times New Roman" w:hAnsi="Times New Roman" w:cs="Times New Roman"/>
        </w:rPr>
        <w:t xml:space="preserve"> provides the phenomenological ground for </w:t>
      </w:r>
      <w:r w:rsidR="00E76444" w:rsidRPr="00E14CB3">
        <w:rPr>
          <w:rFonts w:ascii="Times New Roman" w:hAnsi="Times New Roman" w:cs="Times New Roman"/>
          <w:i/>
        </w:rPr>
        <w:t>li</w:t>
      </w:r>
      <w:r w:rsidR="00E76444" w:rsidRPr="00E14CB3">
        <w:rPr>
          <w:rFonts w:ascii="Times New Roman" w:hAnsi="Times New Roman" w:cs="Times New Roman"/>
        </w:rPr>
        <w:t xml:space="preserve"> to be experienced, to be realized.</w:t>
      </w:r>
      <w:r w:rsidR="0099737D" w:rsidRPr="00E14CB3">
        <w:rPr>
          <w:rFonts w:ascii="Times New Roman" w:hAnsi="Times New Roman" w:cs="Times New Roman"/>
          <w:lang w:val="en-US" w:eastAsia="zh-TW"/>
        </w:rPr>
        <w:t xml:space="preserve"> </w:t>
      </w:r>
      <w:r w:rsidR="00E76444" w:rsidRPr="00E14CB3">
        <w:rPr>
          <w:rFonts w:ascii="Times New Roman" w:hAnsi="Times New Roman" w:cs="Times New Roman"/>
          <w:lang w:val="en-US" w:eastAsia="zh-TW"/>
        </w:rPr>
        <w:t>The</w:t>
      </w:r>
      <w:r w:rsidR="008A5BEA" w:rsidRPr="00E14CB3">
        <w:rPr>
          <w:rFonts w:ascii="Times New Roman" w:hAnsi="Times New Roman" w:cs="Times New Roman"/>
        </w:rPr>
        <w:t xml:space="preserve"> </w:t>
      </w:r>
      <w:proofErr w:type="spellStart"/>
      <w:r w:rsidR="008A5BEA" w:rsidRPr="00E14CB3">
        <w:rPr>
          <w:rFonts w:ascii="Times New Roman" w:hAnsi="Times New Roman" w:cs="Times New Roman"/>
        </w:rPr>
        <w:t>centerpiece</w:t>
      </w:r>
      <w:proofErr w:type="spellEnd"/>
      <w:r w:rsidR="008A5BEA" w:rsidRPr="00E14CB3">
        <w:rPr>
          <w:rFonts w:ascii="Times New Roman" w:hAnsi="Times New Roman" w:cs="Times New Roman"/>
        </w:rPr>
        <w:t xml:space="preserve"> of </w:t>
      </w:r>
      <w:r w:rsidR="00E76444" w:rsidRPr="00E14CB3">
        <w:rPr>
          <w:rFonts w:ascii="Times New Roman" w:hAnsi="Times New Roman" w:cs="Times New Roman"/>
        </w:rPr>
        <w:t>Zhu’s moni</w:t>
      </w:r>
      <w:r w:rsidR="0099737D" w:rsidRPr="00E14CB3">
        <w:rPr>
          <w:rFonts w:ascii="Times New Roman" w:hAnsi="Times New Roman" w:cs="Times New Roman"/>
        </w:rPr>
        <w:t>st metaphysics</w:t>
      </w:r>
      <w:r w:rsidR="00E76444" w:rsidRPr="00E14CB3">
        <w:rPr>
          <w:rFonts w:ascii="Times New Roman" w:hAnsi="Times New Roman" w:cs="Times New Roman"/>
        </w:rPr>
        <w:t xml:space="preserve"> is </w:t>
      </w:r>
      <w:r w:rsidR="009D1C27" w:rsidRPr="00E14CB3">
        <w:rPr>
          <w:rFonts w:ascii="Times New Roman" w:hAnsi="Times New Roman" w:cs="Times New Roman"/>
        </w:rPr>
        <w:t xml:space="preserve">this </w:t>
      </w:r>
      <w:r w:rsidR="009D1C27" w:rsidRPr="00E14CB3">
        <w:rPr>
          <w:rFonts w:ascii="Times New Roman" w:hAnsi="Times New Roman" w:cs="Times New Roman"/>
          <w:i/>
        </w:rPr>
        <w:t>li-qi</w:t>
      </w:r>
      <w:r w:rsidR="008A5BEA" w:rsidRPr="00E14CB3">
        <w:rPr>
          <w:rFonts w:ascii="Times New Roman" w:hAnsi="Times New Roman" w:cs="Times New Roman"/>
          <w:i/>
        </w:rPr>
        <w:t xml:space="preserve"> </w:t>
      </w:r>
      <w:r w:rsidR="008A5BEA" w:rsidRPr="00E14CB3">
        <w:rPr>
          <w:rFonts w:ascii="Times New Roman" w:hAnsi="Times New Roman" w:cs="Times New Roman"/>
        </w:rPr>
        <w:t>polarity</w:t>
      </w:r>
      <w:r w:rsidR="00591E4D" w:rsidRPr="00E14CB3">
        <w:rPr>
          <w:rFonts w:ascii="Times New Roman" w:hAnsi="Times New Roman" w:cs="Times New Roman"/>
        </w:rPr>
        <w:t>—</w:t>
      </w:r>
      <w:r w:rsidR="009A3AAF" w:rsidRPr="00E14CB3">
        <w:rPr>
          <w:rFonts w:ascii="Times New Roman" w:hAnsi="Times New Roman" w:cs="Times New Roman"/>
        </w:rPr>
        <w:t xml:space="preserve">an example of what I call </w:t>
      </w:r>
      <w:r w:rsidR="009D1C27" w:rsidRPr="00E14CB3">
        <w:rPr>
          <w:rFonts w:ascii="Times New Roman" w:hAnsi="Times New Roman" w:cs="Times New Roman"/>
        </w:rPr>
        <w:t>p</w:t>
      </w:r>
      <w:r w:rsidR="007A2538" w:rsidRPr="00E14CB3">
        <w:rPr>
          <w:rFonts w:ascii="Times New Roman" w:hAnsi="Times New Roman" w:cs="Times New Roman"/>
        </w:rPr>
        <w:t>olar monism</w:t>
      </w:r>
      <w:r w:rsidR="003A2494" w:rsidRPr="00E14CB3">
        <w:rPr>
          <w:rFonts w:ascii="Times New Roman" w:hAnsi="Times New Roman" w:cs="Times New Roman"/>
          <w:lang w:val="en-US" w:eastAsia="zh-TW"/>
        </w:rPr>
        <w:t>.</w:t>
      </w:r>
      <w:r w:rsidR="00F02D96" w:rsidRPr="00E14CB3">
        <w:rPr>
          <w:rStyle w:val="FootnoteReference"/>
          <w:rFonts w:ascii="Times New Roman" w:hAnsi="Times New Roman" w:cs="Times New Roman"/>
          <w:lang w:val="en-US" w:eastAsia="zh-TW"/>
        </w:rPr>
        <w:t xml:space="preserve"> </w:t>
      </w:r>
    </w:p>
    <w:p w14:paraId="113197CC" w14:textId="49BD8714" w:rsidR="00CD32BC" w:rsidRPr="00E14CB3" w:rsidRDefault="00F02D96"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ab/>
      </w:r>
      <w:r w:rsidR="00E73431" w:rsidRPr="00E14CB3">
        <w:rPr>
          <w:rFonts w:ascii="Times New Roman" w:hAnsi="Times New Roman" w:cs="Times New Roman"/>
          <w:lang w:val="en-US" w:eastAsia="zh-TW"/>
        </w:rPr>
        <w:t xml:space="preserve">Despite being </w:t>
      </w:r>
      <w:r w:rsidR="009A3AAF" w:rsidRPr="00E14CB3">
        <w:rPr>
          <w:rFonts w:ascii="Times New Roman" w:hAnsi="Times New Roman" w:cs="Times New Roman"/>
          <w:lang w:val="en-US" w:eastAsia="zh-TW"/>
        </w:rPr>
        <w:t>able to provide a new</w:t>
      </w:r>
      <w:r w:rsidR="003A2494" w:rsidRPr="00E14CB3">
        <w:rPr>
          <w:rFonts w:ascii="Times New Roman" w:hAnsi="Times New Roman" w:cs="Times New Roman"/>
          <w:lang w:val="en-US" w:eastAsia="zh-TW"/>
        </w:rPr>
        <w:t xml:space="preserve"> explanation for the origin of badness</w:t>
      </w:r>
      <w:r w:rsidR="00591E4D" w:rsidRPr="00E14CB3">
        <w:rPr>
          <w:rFonts w:ascii="Times New Roman" w:hAnsi="Times New Roman" w:cs="Times New Roman"/>
          <w:lang w:val="en-US" w:eastAsia="zh-TW"/>
        </w:rPr>
        <w:t xml:space="preserve"> </w:t>
      </w:r>
      <w:r w:rsidR="009A3AAF" w:rsidRPr="00E14CB3">
        <w:rPr>
          <w:rFonts w:ascii="Times New Roman" w:hAnsi="Times New Roman" w:cs="Times New Roman"/>
          <w:lang w:val="en-US" w:eastAsia="zh-TW"/>
        </w:rPr>
        <w:t>using</w:t>
      </w:r>
      <w:r w:rsidR="00591E4D" w:rsidRPr="00E14CB3">
        <w:rPr>
          <w:rFonts w:ascii="Times New Roman" w:hAnsi="Times New Roman" w:cs="Times New Roman"/>
          <w:lang w:val="en-US" w:eastAsia="zh-TW"/>
        </w:rPr>
        <w:t xml:space="preserve"> this polar monism, </w:t>
      </w:r>
      <w:r w:rsidR="00E73431" w:rsidRPr="00E14CB3">
        <w:rPr>
          <w:rFonts w:ascii="Times New Roman" w:hAnsi="Times New Roman" w:cs="Times New Roman"/>
          <w:lang w:val="en-US" w:eastAsia="zh-TW"/>
        </w:rPr>
        <w:t>Zhu nevertheless</w:t>
      </w:r>
      <w:r w:rsidR="00591E4D" w:rsidRPr="00E14CB3">
        <w:rPr>
          <w:rFonts w:ascii="Times New Roman" w:hAnsi="Times New Roman" w:cs="Times New Roman"/>
          <w:lang w:val="en-US" w:eastAsia="zh-TW"/>
        </w:rPr>
        <w:t xml:space="preserve"> failed to</w:t>
      </w:r>
      <w:r w:rsidR="003A2494" w:rsidRPr="00E14CB3">
        <w:rPr>
          <w:rFonts w:ascii="Times New Roman" w:hAnsi="Times New Roman" w:cs="Times New Roman"/>
          <w:lang w:val="en-US" w:eastAsia="zh-TW"/>
        </w:rPr>
        <w:t xml:space="preserve"> explain</w:t>
      </w:r>
      <w:r w:rsidR="003A2494" w:rsidRPr="00E14CB3">
        <w:rPr>
          <w:rFonts w:ascii="Times New Roman" w:hAnsi="Times New Roman" w:cs="Times New Roman"/>
        </w:rPr>
        <w:t xml:space="preserve"> why </w:t>
      </w:r>
      <w:r w:rsidR="003A2494" w:rsidRPr="00E14CB3">
        <w:rPr>
          <w:rFonts w:ascii="Times New Roman" w:hAnsi="Times New Roman" w:cs="Times New Roman"/>
          <w:lang w:val="en-US" w:eastAsia="zh-TW"/>
        </w:rPr>
        <w:t xml:space="preserve">the conditions that make badness possible are associated exclusively with </w:t>
      </w:r>
      <w:r w:rsidR="003A2494" w:rsidRPr="00E14CB3">
        <w:rPr>
          <w:rFonts w:ascii="Times New Roman" w:hAnsi="Times New Roman" w:cs="Times New Roman"/>
          <w:i/>
          <w:lang w:val="en-US" w:eastAsia="zh-TW"/>
        </w:rPr>
        <w:t>qi</w:t>
      </w:r>
      <w:r w:rsidR="003A2494" w:rsidRPr="00E14CB3">
        <w:rPr>
          <w:rFonts w:ascii="Times New Roman" w:hAnsi="Times New Roman" w:cs="Times New Roman"/>
          <w:lang w:val="en-US" w:eastAsia="zh-TW"/>
        </w:rPr>
        <w:t xml:space="preserve"> </w:t>
      </w:r>
      <w:r w:rsidR="00CD1517" w:rsidRPr="00E14CB3">
        <w:rPr>
          <w:rFonts w:ascii="Times New Roman" w:hAnsi="Times New Roman" w:cs="Times New Roman"/>
          <w:lang w:val="en-US" w:eastAsia="zh-TW"/>
        </w:rPr>
        <w:t xml:space="preserve">and not </w:t>
      </w:r>
      <w:r w:rsidR="003A2494" w:rsidRPr="00E14CB3">
        <w:rPr>
          <w:rFonts w:ascii="Times New Roman" w:hAnsi="Times New Roman" w:cs="Times New Roman"/>
          <w:lang w:val="en-US" w:eastAsia="zh-TW"/>
        </w:rPr>
        <w:t xml:space="preserve">with </w:t>
      </w:r>
      <w:r w:rsidR="003A2494" w:rsidRPr="00E14CB3">
        <w:rPr>
          <w:rFonts w:ascii="Times New Roman" w:hAnsi="Times New Roman" w:cs="Times New Roman"/>
          <w:i/>
          <w:lang w:val="en-US" w:eastAsia="zh-TW"/>
        </w:rPr>
        <w:t>li</w:t>
      </w:r>
      <w:r w:rsidR="003A2494" w:rsidRPr="00E14CB3">
        <w:rPr>
          <w:rFonts w:ascii="Times New Roman" w:hAnsi="Times New Roman" w:cs="Times New Roman"/>
          <w:lang w:val="en-US" w:eastAsia="zh-TW"/>
        </w:rPr>
        <w:t>/Taiji.</w:t>
      </w:r>
      <w:r w:rsidR="00CD1517" w:rsidRPr="00E14CB3">
        <w:rPr>
          <w:rFonts w:ascii="Times New Roman" w:hAnsi="Times New Roman" w:cs="Times New Roman"/>
          <w:lang w:val="en-US" w:eastAsia="zh-TW"/>
        </w:rPr>
        <w:t xml:space="preserve"> Zhu’s polar </w:t>
      </w:r>
      <w:r w:rsidR="00CD1517" w:rsidRPr="00E14CB3">
        <w:rPr>
          <w:rFonts w:ascii="Times New Roman" w:hAnsi="Times New Roman" w:cs="Times New Roman"/>
          <w:lang w:val="en-US" w:eastAsia="zh-TW"/>
        </w:rPr>
        <w:lastRenderedPageBreak/>
        <w:t xml:space="preserve">monism </w:t>
      </w:r>
      <w:r w:rsidR="00192740" w:rsidRPr="00E14CB3">
        <w:rPr>
          <w:rFonts w:ascii="Times New Roman" w:hAnsi="Times New Roman" w:cs="Times New Roman"/>
          <w:lang w:val="en-US" w:eastAsia="zh-TW"/>
        </w:rPr>
        <w:t xml:space="preserve">explains how badness </w:t>
      </w:r>
      <w:r w:rsidRPr="00E14CB3">
        <w:rPr>
          <w:rFonts w:ascii="Times New Roman" w:hAnsi="Times New Roman" w:cs="Times New Roman"/>
          <w:lang w:val="en-US" w:eastAsia="zh-TW"/>
        </w:rPr>
        <w:t>is able to occur</w:t>
      </w:r>
      <w:r w:rsidR="00192740" w:rsidRPr="00E14CB3">
        <w:rPr>
          <w:rFonts w:ascii="Times New Roman" w:hAnsi="Times New Roman" w:cs="Times New Roman"/>
          <w:lang w:val="en-US" w:eastAsia="zh-TW"/>
        </w:rPr>
        <w:t xml:space="preserve"> in the phenomenal realm</w:t>
      </w:r>
      <w:r w:rsidR="002E5D4F" w:rsidRPr="00E14CB3">
        <w:rPr>
          <w:rFonts w:ascii="Times New Roman" w:hAnsi="Times New Roman" w:cs="Times New Roman"/>
          <w:lang w:val="en-US" w:eastAsia="zh-TW"/>
        </w:rPr>
        <w:t>, the realm of human existence</w:t>
      </w:r>
      <w:r w:rsidR="00192740" w:rsidRPr="00E14CB3">
        <w:rPr>
          <w:rFonts w:ascii="Times New Roman" w:hAnsi="Times New Roman" w:cs="Times New Roman"/>
          <w:lang w:val="en-US" w:eastAsia="zh-TW"/>
        </w:rPr>
        <w:t xml:space="preserve"> (</w:t>
      </w:r>
      <w:proofErr w:type="spellStart"/>
      <w:r w:rsidR="00192740" w:rsidRPr="00E14CB3">
        <w:rPr>
          <w:rFonts w:ascii="Times New Roman" w:hAnsi="Times New Roman" w:cs="Times New Roman"/>
          <w:i/>
          <w:lang w:val="en-US" w:eastAsia="zh-TW"/>
        </w:rPr>
        <w:t>xing</w:t>
      </w:r>
      <w:proofErr w:type="spellEnd"/>
      <w:r w:rsidR="00192740" w:rsidRPr="00E14CB3">
        <w:rPr>
          <w:rFonts w:ascii="Times New Roman" w:hAnsi="Times New Roman" w:cs="Times New Roman"/>
          <w:i/>
          <w:lang w:val="en-US" w:eastAsia="zh-TW"/>
        </w:rPr>
        <w:t xml:space="preserve"> er </w:t>
      </w:r>
      <w:proofErr w:type="spellStart"/>
      <w:r w:rsidR="00192740" w:rsidRPr="00E14CB3">
        <w:rPr>
          <w:rFonts w:ascii="Times New Roman" w:hAnsi="Times New Roman" w:cs="Times New Roman"/>
          <w:i/>
          <w:lang w:val="en-US" w:eastAsia="zh-TW"/>
        </w:rPr>
        <w:t>xia</w:t>
      </w:r>
      <w:proofErr w:type="spellEnd"/>
      <w:r w:rsidR="002F31FA" w:rsidRPr="00E14CB3">
        <w:rPr>
          <w:rFonts w:ascii="Times New Roman" w:hAnsi="Times New Roman" w:cs="Times New Roman"/>
          <w:lang w:val="en-US" w:eastAsia="zh-TW"/>
        </w:rPr>
        <w:t xml:space="preserve"> </w:t>
      </w:r>
      <w:r w:rsidR="002F31FA" w:rsidRPr="00E14CB3">
        <w:rPr>
          <w:rFonts w:ascii="Times New Roman" w:hAnsi="Times New Roman" w:cs="Times New Roman"/>
          <w:lang w:val="en-US" w:eastAsia="zh-TW"/>
        </w:rPr>
        <w:t>形而下</w:t>
      </w:r>
      <w:r w:rsidR="00192740" w:rsidRPr="00E14CB3">
        <w:rPr>
          <w:rFonts w:ascii="Times New Roman" w:hAnsi="Times New Roman" w:cs="Times New Roman"/>
          <w:lang w:val="en-US" w:eastAsia="zh-TW"/>
        </w:rPr>
        <w:t>)</w:t>
      </w:r>
      <w:r w:rsidR="002E5D4F" w:rsidRPr="00E14CB3">
        <w:rPr>
          <w:rFonts w:ascii="Times New Roman" w:hAnsi="Times New Roman" w:cs="Times New Roman"/>
          <w:lang w:val="en-US" w:eastAsia="zh-TW"/>
        </w:rPr>
        <w:t xml:space="preserve"> </w:t>
      </w:r>
      <w:r w:rsidR="00D8479F" w:rsidRPr="00E14CB3">
        <w:rPr>
          <w:rFonts w:ascii="Times New Roman" w:hAnsi="Times New Roman" w:cs="Times New Roman"/>
          <w:lang w:val="en-US" w:eastAsia="zh-TW"/>
        </w:rPr>
        <w:t xml:space="preserve">due to </w:t>
      </w:r>
      <w:r w:rsidR="00D8479F" w:rsidRPr="00E14CB3">
        <w:rPr>
          <w:rFonts w:ascii="Times New Roman" w:hAnsi="Times New Roman" w:cs="Times New Roman"/>
          <w:i/>
          <w:lang w:val="en-US" w:eastAsia="zh-TW"/>
        </w:rPr>
        <w:t>qi</w:t>
      </w:r>
      <w:r w:rsidR="00D8479F" w:rsidRPr="00E14CB3">
        <w:rPr>
          <w:rFonts w:ascii="Times New Roman" w:hAnsi="Times New Roman" w:cs="Times New Roman"/>
          <w:lang w:val="en-US" w:eastAsia="zh-TW"/>
        </w:rPr>
        <w:t xml:space="preserve">, </w:t>
      </w:r>
      <w:r w:rsidR="002E5D4F" w:rsidRPr="00E14CB3">
        <w:rPr>
          <w:rFonts w:ascii="Times New Roman" w:hAnsi="Times New Roman" w:cs="Times New Roman"/>
          <w:lang w:val="en-US" w:eastAsia="zh-TW"/>
        </w:rPr>
        <w:t>but does not explain why the ontological realm (</w:t>
      </w:r>
      <w:proofErr w:type="spellStart"/>
      <w:r w:rsidR="002E5D4F" w:rsidRPr="00E14CB3">
        <w:rPr>
          <w:rFonts w:ascii="Times New Roman" w:hAnsi="Times New Roman" w:cs="Times New Roman"/>
          <w:i/>
          <w:lang w:val="en-US" w:eastAsia="zh-TW"/>
        </w:rPr>
        <w:t>xing</w:t>
      </w:r>
      <w:proofErr w:type="spellEnd"/>
      <w:r w:rsidR="002E5D4F" w:rsidRPr="00E14CB3">
        <w:rPr>
          <w:rFonts w:ascii="Times New Roman" w:hAnsi="Times New Roman" w:cs="Times New Roman"/>
          <w:i/>
          <w:lang w:val="en-US" w:eastAsia="zh-TW"/>
        </w:rPr>
        <w:t xml:space="preserve"> er </w:t>
      </w:r>
      <w:proofErr w:type="spellStart"/>
      <w:r w:rsidR="002E5D4F" w:rsidRPr="00E14CB3">
        <w:rPr>
          <w:rFonts w:ascii="Times New Roman" w:hAnsi="Times New Roman" w:cs="Times New Roman"/>
          <w:i/>
          <w:lang w:val="en-US" w:eastAsia="zh-TW"/>
        </w:rPr>
        <w:t>shan</w:t>
      </w:r>
      <w:r w:rsidR="00E10F8C" w:rsidRPr="00E14CB3">
        <w:rPr>
          <w:rFonts w:ascii="Times New Roman" w:hAnsi="Times New Roman" w:cs="Times New Roman"/>
          <w:i/>
          <w:lang w:val="en-US" w:eastAsia="zh-TW"/>
        </w:rPr>
        <w:t>g</w:t>
      </w:r>
      <w:proofErr w:type="spellEnd"/>
      <w:r w:rsidR="002F31FA" w:rsidRPr="00E14CB3">
        <w:rPr>
          <w:rFonts w:ascii="Times New Roman" w:hAnsi="Times New Roman" w:cs="Times New Roman"/>
          <w:lang w:val="en-US" w:eastAsia="zh-TW"/>
        </w:rPr>
        <w:t xml:space="preserve"> </w:t>
      </w:r>
      <w:r w:rsidR="002F31FA" w:rsidRPr="00E14CB3">
        <w:rPr>
          <w:rFonts w:ascii="Times New Roman" w:hAnsi="Times New Roman" w:cs="Times New Roman"/>
          <w:lang w:val="en-US" w:eastAsia="zh-TW"/>
        </w:rPr>
        <w:t>形而上</w:t>
      </w:r>
      <w:r w:rsidR="00E10F8C" w:rsidRPr="00E14CB3">
        <w:rPr>
          <w:rFonts w:ascii="Times New Roman" w:hAnsi="Times New Roman" w:cs="Times New Roman"/>
          <w:lang w:val="en-US" w:eastAsia="zh-TW"/>
        </w:rPr>
        <w:t xml:space="preserve">) </w:t>
      </w:r>
      <w:r w:rsidR="00D8479F" w:rsidRPr="00E14CB3">
        <w:rPr>
          <w:rFonts w:ascii="Times New Roman" w:hAnsi="Times New Roman" w:cs="Times New Roman"/>
          <w:lang w:val="en-US" w:eastAsia="zh-TW"/>
        </w:rPr>
        <w:t xml:space="preserve">of </w:t>
      </w:r>
      <w:r w:rsidR="00D8479F" w:rsidRPr="00E14CB3">
        <w:rPr>
          <w:rFonts w:ascii="Times New Roman" w:hAnsi="Times New Roman" w:cs="Times New Roman"/>
          <w:i/>
          <w:lang w:val="en-US" w:eastAsia="zh-TW"/>
        </w:rPr>
        <w:t xml:space="preserve">li </w:t>
      </w:r>
      <w:r w:rsidR="00D8479F" w:rsidRPr="00E14CB3">
        <w:rPr>
          <w:rFonts w:ascii="Times New Roman" w:hAnsi="Times New Roman" w:cs="Times New Roman"/>
          <w:lang w:val="en-US" w:eastAsia="zh-TW"/>
        </w:rPr>
        <w:t xml:space="preserve">or Taiji </w:t>
      </w:r>
      <w:r w:rsidR="00E10F8C" w:rsidRPr="00E14CB3">
        <w:rPr>
          <w:rFonts w:ascii="Times New Roman" w:hAnsi="Times New Roman" w:cs="Times New Roman"/>
          <w:lang w:val="en-US" w:eastAsia="zh-TW"/>
        </w:rPr>
        <w:t xml:space="preserve">should have no role to play in the origin of badness. This presents a </w:t>
      </w:r>
      <w:r w:rsidR="008527A5" w:rsidRPr="00E14CB3">
        <w:rPr>
          <w:rFonts w:ascii="Times New Roman" w:hAnsi="Times New Roman" w:cs="Times New Roman"/>
          <w:lang w:val="en-US" w:eastAsia="zh-TW"/>
        </w:rPr>
        <w:t xml:space="preserve">theoretical </w:t>
      </w:r>
      <w:r w:rsidR="00FF24AA">
        <w:rPr>
          <w:rFonts w:ascii="Times New Roman" w:hAnsi="Times New Roman" w:cs="Times New Roman"/>
          <w:lang w:val="en-US" w:eastAsia="zh-TW"/>
        </w:rPr>
        <w:t xml:space="preserve">lacuna or </w:t>
      </w:r>
      <w:r w:rsidR="008527A5" w:rsidRPr="00E14CB3">
        <w:rPr>
          <w:rFonts w:ascii="Times New Roman" w:hAnsi="Times New Roman" w:cs="Times New Roman"/>
          <w:lang w:val="en-US" w:eastAsia="zh-TW"/>
        </w:rPr>
        <w:t>deficiency</w:t>
      </w:r>
      <w:r w:rsidR="00FD7298" w:rsidRPr="00E14CB3">
        <w:rPr>
          <w:rFonts w:ascii="Times New Roman" w:hAnsi="Times New Roman" w:cs="Times New Roman"/>
          <w:lang w:val="en-US" w:eastAsia="zh-TW"/>
        </w:rPr>
        <w:t xml:space="preserve"> </w:t>
      </w:r>
      <w:r w:rsidR="00E10F8C" w:rsidRPr="00E14CB3">
        <w:rPr>
          <w:rFonts w:ascii="Times New Roman" w:hAnsi="Times New Roman" w:cs="Times New Roman"/>
          <w:lang w:val="en-US" w:eastAsia="zh-TW"/>
        </w:rPr>
        <w:t>in Zhu’s account of the origin of badness.</w:t>
      </w:r>
    </w:p>
    <w:p w14:paraId="730B61CC" w14:textId="619B8D77" w:rsidR="002E5D4F" w:rsidRPr="00FF24AA" w:rsidRDefault="00CD32BC"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ab/>
      </w:r>
      <w:proofErr w:type="spellStart"/>
      <w:r w:rsidR="00882611" w:rsidRPr="00E14CB3">
        <w:rPr>
          <w:rFonts w:ascii="Times New Roman" w:hAnsi="Times New Roman" w:cs="Times New Roman"/>
          <w:lang w:val="en-US" w:eastAsia="zh-TW"/>
        </w:rPr>
        <w:t>Xiong’s</w:t>
      </w:r>
      <w:proofErr w:type="spellEnd"/>
      <w:r w:rsidR="00882611" w:rsidRPr="00E14CB3">
        <w:rPr>
          <w:rFonts w:ascii="Times New Roman" w:hAnsi="Times New Roman" w:cs="Times New Roman"/>
          <w:lang w:val="en-US" w:eastAsia="zh-TW"/>
        </w:rPr>
        <w:t xml:space="preserve"> </w:t>
      </w:r>
      <w:proofErr w:type="spellStart"/>
      <w:r w:rsidR="00882611" w:rsidRPr="00E14CB3">
        <w:rPr>
          <w:rFonts w:ascii="Times New Roman" w:hAnsi="Times New Roman" w:cs="Times New Roman"/>
          <w:i/>
          <w:lang w:val="en-US" w:eastAsia="zh-TW"/>
        </w:rPr>
        <w:t>shiti</w:t>
      </w:r>
      <w:proofErr w:type="spellEnd"/>
      <w:r w:rsidR="00882611" w:rsidRPr="00E14CB3">
        <w:rPr>
          <w:rFonts w:ascii="Times New Roman" w:hAnsi="Times New Roman" w:cs="Times New Roman"/>
          <w:lang w:val="en-US" w:eastAsia="zh-TW"/>
        </w:rPr>
        <w:t>/</w:t>
      </w:r>
      <w:proofErr w:type="spellStart"/>
      <w:r w:rsidR="00882611" w:rsidRPr="00E14CB3">
        <w:rPr>
          <w:rFonts w:ascii="Times New Roman" w:hAnsi="Times New Roman" w:cs="Times New Roman"/>
          <w:i/>
          <w:lang w:val="en-US" w:eastAsia="zh-TW"/>
        </w:rPr>
        <w:t>benti</w:t>
      </w:r>
      <w:proofErr w:type="spellEnd"/>
      <w:r w:rsidR="00882611" w:rsidRPr="00E14CB3">
        <w:rPr>
          <w:rFonts w:ascii="Times New Roman" w:hAnsi="Times New Roman" w:cs="Times New Roman"/>
          <w:lang w:val="en-US" w:eastAsia="zh-TW"/>
        </w:rPr>
        <w:t xml:space="preserve"> plays an analogous role to that of </w:t>
      </w:r>
      <w:r w:rsidR="00D8479F" w:rsidRPr="00E14CB3">
        <w:rPr>
          <w:rFonts w:ascii="Times New Roman" w:hAnsi="Times New Roman" w:cs="Times New Roman"/>
          <w:i/>
          <w:lang w:val="en-US" w:eastAsia="zh-TW"/>
        </w:rPr>
        <w:t>Taiji/li</w:t>
      </w:r>
      <w:r w:rsidR="00882611" w:rsidRPr="00E14CB3">
        <w:rPr>
          <w:rFonts w:ascii="Times New Roman" w:hAnsi="Times New Roman" w:cs="Times New Roman"/>
          <w:lang w:val="en-US" w:eastAsia="zh-TW"/>
        </w:rPr>
        <w:t xml:space="preserve"> in Zhu Xi’s metaphysics</w:t>
      </w:r>
      <w:r w:rsidR="00882611" w:rsidRPr="00FF24AA">
        <w:rPr>
          <w:rFonts w:ascii="Times New Roman" w:hAnsi="Times New Roman" w:cs="Times New Roman"/>
          <w:lang w:val="en-US" w:eastAsia="zh-TW"/>
        </w:rPr>
        <w:t xml:space="preserve">. </w:t>
      </w:r>
      <w:proofErr w:type="spellStart"/>
      <w:r w:rsidR="002E5D4F" w:rsidRPr="00FF24AA">
        <w:rPr>
          <w:rFonts w:ascii="Times New Roman" w:hAnsi="Times New Roman" w:cs="Times New Roman"/>
          <w:lang w:val="en-US" w:eastAsia="zh-TW"/>
        </w:rPr>
        <w:t>Xiong</w:t>
      </w:r>
      <w:proofErr w:type="spellEnd"/>
      <w:r w:rsidR="00882611" w:rsidRPr="00FF24AA">
        <w:rPr>
          <w:rFonts w:ascii="Times New Roman" w:hAnsi="Times New Roman" w:cs="Times New Roman"/>
          <w:lang w:val="en-US" w:eastAsia="zh-TW"/>
        </w:rPr>
        <w:t>, however,</w:t>
      </w:r>
      <w:r w:rsidR="002E5D4F" w:rsidRPr="00FF24AA">
        <w:rPr>
          <w:rFonts w:ascii="Times New Roman" w:hAnsi="Times New Roman" w:cs="Times New Roman"/>
          <w:lang w:val="en-US" w:eastAsia="zh-TW"/>
        </w:rPr>
        <w:t xml:space="preserve"> </w:t>
      </w:r>
      <w:r w:rsidR="00483BF1" w:rsidRPr="00FF24AA">
        <w:rPr>
          <w:rFonts w:ascii="Times New Roman" w:hAnsi="Times New Roman" w:cs="Times New Roman"/>
          <w:lang w:val="en-US" w:eastAsia="zh-TW"/>
        </w:rPr>
        <w:t xml:space="preserve">is able to avoid </w:t>
      </w:r>
      <w:r w:rsidR="00113FC5" w:rsidRPr="00FF24AA">
        <w:rPr>
          <w:rFonts w:ascii="Times New Roman" w:hAnsi="Times New Roman" w:cs="Times New Roman"/>
          <w:lang w:val="en-US" w:eastAsia="zh-TW"/>
        </w:rPr>
        <w:t xml:space="preserve">the sort of theoretical deficiency presented in Zhu’s account by characterizing </w:t>
      </w:r>
      <w:proofErr w:type="spellStart"/>
      <w:r w:rsidR="00483BF1" w:rsidRPr="00FF24AA">
        <w:rPr>
          <w:rFonts w:ascii="Times New Roman" w:hAnsi="Times New Roman" w:cs="Times New Roman"/>
          <w:i/>
          <w:lang w:val="en-US" w:eastAsia="zh-TW"/>
        </w:rPr>
        <w:t>shiti</w:t>
      </w:r>
      <w:proofErr w:type="spellEnd"/>
      <w:r w:rsidR="00483BF1" w:rsidRPr="00FF24AA">
        <w:rPr>
          <w:rFonts w:ascii="Times New Roman" w:hAnsi="Times New Roman" w:cs="Times New Roman"/>
          <w:i/>
          <w:lang w:val="en-US" w:eastAsia="zh-TW"/>
        </w:rPr>
        <w:t>/</w:t>
      </w:r>
      <w:proofErr w:type="spellStart"/>
      <w:r w:rsidR="00483BF1" w:rsidRPr="00FF24AA">
        <w:rPr>
          <w:rFonts w:ascii="Times New Roman" w:hAnsi="Times New Roman" w:cs="Times New Roman"/>
          <w:i/>
          <w:lang w:val="en-US" w:eastAsia="zh-TW"/>
        </w:rPr>
        <w:t>benti</w:t>
      </w:r>
      <w:proofErr w:type="spellEnd"/>
      <w:r w:rsidR="00483BF1" w:rsidRPr="00FF24AA">
        <w:rPr>
          <w:rFonts w:ascii="Times New Roman" w:hAnsi="Times New Roman" w:cs="Times New Roman"/>
          <w:lang w:val="en-US" w:eastAsia="zh-TW"/>
        </w:rPr>
        <w:t xml:space="preserve"> itself as inherently polar in character</w:t>
      </w:r>
      <w:r w:rsidR="007E52BA" w:rsidRPr="00FF24AA">
        <w:rPr>
          <w:rFonts w:ascii="Times New Roman" w:hAnsi="Times New Roman" w:cs="Times New Roman"/>
          <w:lang w:val="en-US" w:eastAsia="zh-TW"/>
        </w:rPr>
        <w:t xml:space="preserve">. </w:t>
      </w:r>
    </w:p>
    <w:p w14:paraId="16F774AB" w14:textId="77777777" w:rsidR="007E52BA" w:rsidRPr="00E14CB3" w:rsidRDefault="007E52BA" w:rsidP="00E14CB3">
      <w:pPr>
        <w:snapToGrid w:val="0"/>
        <w:spacing w:line="360" w:lineRule="auto"/>
        <w:contextualSpacing/>
        <w:rPr>
          <w:rFonts w:ascii="Times New Roman" w:hAnsi="Times New Roman" w:cs="Times New Roman"/>
          <w:lang w:val="en-US" w:eastAsia="zh-TW"/>
        </w:rPr>
      </w:pPr>
    </w:p>
    <w:p w14:paraId="53AA7EEE" w14:textId="09A656FB" w:rsidR="007E52BA" w:rsidRPr="00E14CB3" w:rsidRDefault="0044157F"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ab/>
      </w:r>
      <w:r w:rsidR="00D34523" w:rsidRPr="00E14CB3">
        <w:rPr>
          <w:rFonts w:ascii="Times New Roman" w:hAnsi="Times New Roman" w:cs="Times New Roman"/>
          <w:lang w:val="en-US" w:eastAsia="zh-TW"/>
        </w:rPr>
        <w:t xml:space="preserve">It is not difficult to find the locus of the contradiction between good and bad. </w:t>
      </w:r>
      <w:r w:rsidRPr="00E14CB3">
        <w:rPr>
          <w:rFonts w:ascii="Times New Roman" w:hAnsi="Times New Roman" w:cs="Times New Roman"/>
          <w:lang w:val="en-US" w:eastAsia="zh-TW"/>
        </w:rPr>
        <w:tab/>
      </w:r>
      <w:r w:rsidR="00D34523" w:rsidRPr="00E14CB3">
        <w:rPr>
          <w:rFonts w:ascii="Times New Roman" w:hAnsi="Times New Roman" w:cs="Times New Roman"/>
          <w:lang w:val="en-US" w:eastAsia="zh-TW"/>
        </w:rPr>
        <w:t>Fundamental Real</w:t>
      </w:r>
      <w:r w:rsidR="00B6159F" w:rsidRPr="00E14CB3">
        <w:rPr>
          <w:rFonts w:ascii="Times New Roman" w:hAnsi="Times New Roman" w:cs="Times New Roman"/>
          <w:lang w:val="en-US" w:eastAsia="zh-TW"/>
        </w:rPr>
        <w:t>ity (</w:t>
      </w:r>
      <w:proofErr w:type="spellStart"/>
      <w:r w:rsidR="00B6159F" w:rsidRPr="00E14CB3">
        <w:rPr>
          <w:rFonts w:ascii="Times New Roman" w:hAnsi="Times New Roman" w:cs="Times New Roman"/>
          <w:i/>
          <w:lang w:val="en-US" w:eastAsia="zh-TW"/>
        </w:rPr>
        <w:t>benti</w:t>
      </w:r>
      <w:proofErr w:type="spellEnd"/>
      <w:r w:rsidR="00B6159F" w:rsidRPr="00E14CB3">
        <w:rPr>
          <w:rFonts w:ascii="Times New Roman" w:hAnsi="Times New Roman" w:cs="Times New Roman"/>
          <w:lang w:val="en-US" w:eastAsia="zh-TW"/>
        </w:rPr>
        <w:t>) cannot possess only a bright</w:t>
      </w:r>
      <w:r w:rsidR="009A3AAF" w:rsidRPr="00E14CB3">
        <w:rPr>
          <w:rFonts w:ascii="Times New Roman" w:hAnsi="Times New Roman" w:cs="Times New Roman"/>
          <w:lang w:val="en-US" w:eastAsia="zh-TW"/>
        </w:rPr>
        <w:t xml:space="preserve"> </w:t>
      </w:r>
      <w:r w:rsidR="00B6159F" w:rsidRPr="00E14CB3">
        <w:rPr>
          <w:rFonts w:ascii="Times New Roman" w:hAnsi="Times New Roman" w:cs="Times New Roman"/>
          <w:lang w:val="en-US" w:eastAsia="zh-TW"/>
        </w:rPr>
        <w:t xml:space="preserve">character and </w:t>
      </w:r>
      <w:r w:rsidR="00FF24AA">
        <w:rPr>
          <w:rFonts w:ascii="Times New Roman" w:hAnsi="Times New Roman" w:cs="Times New Roman"/>
          <w:lang w:val="en-US" w:eastAsia="zh-TW"/>
        </w:rPr>
        <w:t>lack</w:t>
      </w:r>
      <w:r w:rsidR="00B6159F" w:rsidRPr="00E14CB3">
        <w:rPr>
          <w:rFonts w:ascii="Times New Roman" w:hAnsi="Times New Roman" w:cs="Times New Roman"/>
          <w:lang w:val="en-US" w:eastAsia="zh-TW"/>
        </w:rPr>
        <w:t xml:space="preserve"> a </w:t>
      </w:r>
      <w:r w:rsidR="00FF24AA">
        <w:rPr>
          <w:rFonts w:ascii="Times New Roman" w:hAnsi="Times New Roman" w:cs="Times New Roman"/>
          <w:lang w:val="en-US" w:eastAsia="zh-TW"/>
        </w:rPr>
        <w:tab/>
      </w:r>
      <w:r w:rsidR="00B6159F" w:rsidRPr="00E14CB3">
        <w:rPr>
          <w:rFonts w:ascii="Times New Roman" w:hAnsi="Times New Roman" w:cs="Times New Roman"/>
          <w:lang w:val="en-US" w:eastAsia="zh-TW"/>
        </w:rPr>
        <w:t>dark c</w:t>
      </w:r>
      <w:r w:rsidR="008527A5" w:rsidRPr="00E14CB3">
        <w:rPr>
          <w:rFonts w:ascii="Times New Roman" w:hAnsi="Times New Roman" w:cs="Times New Roman"/>
          <w:lang w:val="en-US" w:eastAsia="zh-TW"/>
        </w:rPr>
        <w:t>haracter. (Bright</w:t>
      </w:r>
      <w:r w:rsidR="00B6159F" w:rsidRPr="00E14CB3">
        <w:rPr>
          <w:rFonts w:ascii="Times New Roman" w:hAnsi="Times New Roman" w:cs="Times New Roman"/>
          <w:lang w:val="en-US" w:eastAsia="zh-TW"/>
        </w:rPr>
        <w:t xml:space="preserve"> refers to the mental; dark refers to the material)</w:t>
      </w:r>
      <w:r w:rsidRPr="00E14CB3">
        <w:rPr>
          <w:rFonts w:ascii="Times New Roman" w:hAnsi="Times New Roman" w:cs="Times New Roman"/>
          <w:lang w:val="en-US" w:eastAsia="zh-TW"/>
        </w:rPr>
        <w:t>.</w:t>
      </w:r>
      <w:r w:rsidR="00B6159F" w:rsidRPr="00E14CB3">
        <w:rPr>
          <w:rStyle w:val="FootnoteReference"/>
          <w:rFonts w:ascii="Times New Roman" w:hAnsi="Times New Roman" w:cs="Times New Roman"/>
          <w:lang w:val="en-US" w:eastAsia="zh-TW"/>
        </w:rPr>
        <w:footnoteReference w:id="41"/>
      </w:r>
      <w:r w:rsidRPr="00E14CB3">
        <w:rPr>
          <w:rFonts w:ascii="Times New Roman" w:hAnsi="Times New Roman" w:cs="Times New Roman"/>
          <w:lang w:val="en-US" w:eastAsia="zh-TW"/>
        </w:rPr>
        <w:t xml:space="preserve"> </w:t>
      </w:r>
      <w:r w:rsidR="00FF24AA">
        <w:rPr>
          <w:rFonts w:ascii="Times New Roman" w:hAnsi="Times New Roman" w:cs="Times New Roman"/>
          <w:lang w:val="en-US" w:eastAsia="zh-TW"/>
        </w:rPr>
        <w:tab/>
      </w:r>
      <w:r w:rsidRPr="00E14CB3">
        <w:rPr>
          <w:rFonts w:ascii="Times New Roman" w:hAnsi="Times New Roman" w:cs="Times New Roman"/>
          <w:lang w:val="en-US" w:eastAsia="zh-TW"/>
        </w:rPr>
        <w:t>Thus</w:t>
      </w:r>
      <w:r w:rsidR="008C7559" w:rsidRPr="00E14CB3">
        <w:rPr>
          <w:rFonts w:ascii="Times New Roman" w:hAnsi="Times New Roman" w:cs="Times New Roman"/>
          <w:lang w:val="en-US" w:eastAsia="zh-TW"/>
        </w:rPr>
        <w:t>,</w:t>
      </w:r>
      <w:r w:rsidR="00FD7298"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Fundamental Reality</w:t>
      </w:r>
      <w:r w:rsidR="008C7559" w:rsidRPr="00E14CB3">
        <w:rPr>
          <w:rFonts w:ascii="Times New Roman" w:hAnsi="Times New Roman" w:cs="Times New Roman"/>
          <w:lang w:val="en-US" w:eastAsia="zh-TW"/>
        </w:rPr>
        <w:t xml:space="preserve"> </w:t>
      </w:r>
      <w:r w:rsidR="005B2849" w:rsidRPr="00E14CB3">
        <w:rPr>
          <w:rFonts w:ascii="Times New Roman" w:hAnsi="Times New Roman" w:cs="Times New Roman"/>
          <w:lang w:val="en-US" w:eastAsia="zh-TW"/>
        </w:rPr>
        <w:t>in and of itself</w:t>
      </w:r>
      <w:r w:rsidRPr="00E14CB3">
        <w:rPr>
          <w:rFonts w:ascii="Times New Roman" w:hAnsi="Times New Roman" w:cs="Times New Roman"/>
          <w:lang w:val="en-US" w:eastAsia="zh-TW"/>
        </w:rPr>
        <w:t xml:space="preserve"> contains an internal </w:t>
      </w:r>
      <w:r w:rsidR="009A3AAF" w:rsidRPr="00E14CB3">
        <w:rPr>
          <w:rFonts w:ascii="Times New Roman" w:hAnsi="Times New Roman" w:cs="Times New Roman"/>
          <w:lang w:val="en-US" w:eastAsia="zh-TW"/>
        </w:rPr>
        <w:tab/>
      </w:r>
      <w:r w:rsidRPr="00E14CB3">
        <w:rPr>
          <w:rFonts w:ascii="Times New Roman" w:hAnsi="Times New Roman" w:cs="Times New Roman"/>
          <w:lang w:val="en-US" w:eastAsia="zh-TW"/>
        </w:rPr>
        <w:t>contradiction</w:t>
      </w:r>
      <w:r w:rsidR="00FF24AA">
        <w:rPr>
          <w:rFonts w:ascii="Times New Roman" w:hAnsi="Times New Roman" w:cs="Times New Roman"/>
          <w:lang w:val="en-US" w:eastAsia="zh-TW"/>
        </w:rPr>
        <w:t xml:space="preserve">, </w:t>
      </w:r>
      <w:r w:rsidR="00E72F87" w:rsidRPr="00E14CB3">
        <w:rPr>
          <w:rFonts w:ascii="Times New Roman" w:hAnsi="Times New Roman" w:cs="Times New Roman"/>
          <w:lang w:val="en-US" w:eastAsia="zh-TW"/>
        </w:rPr>
        <w:t>otherwise it would</w:t>
      </w:r>
      <w:r w:rsidR="008C7559" w:rsidRPr="00E14CB3">
        <w:rPr>
          <w:rFonts w:ascii="Times New Roman" w:hAnsi="Times New Roman" w:cs="Times New Roman"/>
          <w:lang w:val="en-US" w:eastAsia="zh-TW"/>
        </w:rPr>
        <w:t xml:space="preserve"> </w:t>
      </w:r>
      <w:r w:rsidR="00363EED" w:rsidRPr="00E14CB3">
        <w:rPr>
          <w:rFonts w:ascii="Times New Roman" w:hAnsi="Times New Roman" w:cs="Times New Roman"/>
          <w:lang w:val="en-US" w:eastAsia="zh-TW"/>
        </w:rPr>
        <w:t>be incapable of</w:t>
      </w:r>
      <w:r w:rsidR="00E72F87" w:rsidRPr="00E14CB3">
        <w:rPr>
          <w:rFonts w:ascii="Times New Roman" w:hAnsi="Times New Roman" w:cs="Times New Roman"/>
          <w:lang w:val="en-US" w:eastAsia="zh-TW"/>
        </w:rPr>
        <w:t xml:space="preserve"> </w:t>
      </w:r>
      <w:r w:rsidR="008C7559" w:rsidRPr="00E14CB3">
        <w:rPr>
          <w:rFonts w:ascii="Times New Roman" w:hAnsi="Times New Roman" w:cs="Times New Roman"/>
          <w:lang w:val="en-US" w:eastAsia="zh-TW"/>
        </w:rPr>
        <w:t>changing into</w:t>
      </w:r>
      <w:r w:rsidR="00363EED" w:rsidRPr="00E14CB3">
        <w:rPr>
          <w:rFonts w:ascii="Times New Roman" w:hAnsi="Times New Roman" w:cs="Times New Roman"/>
          <w:lang w:val="en-US" w:eastAsia="zh-TW"/>
        </w:rPr>
        <w:t xml:space="preserve"> </w:t>
      </w:r>
      <w:r w:rsidR="00E72F87" w:rsidRPr="00E14CB3">
        <w:rPr>
          <w:rFonts w:ascii="Times New Roman" w:hAnsi="Times New Roman" w:cs="Times New Roman"/>
          <w:lang w:val="en-US" w:eastAsia="zh-TW"/>
        </w:rPr>
        <w:t>function</w:t>
      </w:r>
      <w:r w:rsidR="00FC605C" w:rsidRPr="00E14CB3">
        <w:rPr>
          <w:rFonts w:ascii="Times New Roman" w:hAnsi="Times New Roman" w:cs="Times New Roman"/>
          <w:lang w:val="en-US" w:eastAsia="zh-TW"/>
        </w:rPr>
        <w:t>.</w:t>
      </w:r>
      <w:r w:rsidR="00E72F87" w:rsidRPr="00E14CB3">
        <w:rPr>
          <w:rFonts w:ascii="Times New Roman" w:hAnsi="Times New Roman" w:cs="Times New Roman"/>
          <w:lang w:val="en-US" w:eastAsia="zh-TW"/>
        </w:rPr>
        <w:t xml:space="preserve"> </w:t>
      </w:r>
    </w:p>
    <w:p w14:paraId="3EF5F68D" w14:textId="040124BE" w:rsidR="0044157F" w:rsidRPr="00E14CB3" w:rsidRDefault="007E52BA"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善惡矛盾之所在本不難尋。本體不能祇有陽明的性質，而無陰闇的性質。（</w:t>
      </w:r>
      <w:proofErr w:type="gramStart"/>
      <w:r w:rsidR="00B6159F" w:rsidRPr="00E14CB3">
        <w:rPr>
          <w:rFonts w:ascii="Times New Roman" w:hAnsi="Times New Roman" w:cs="Times New Roman"/>
          <w:lang w:val="en-US" w:eastAsia="zh-TW"/>
        </w:rPr>
        <w:t>….</w:t>
      </w:r>
      <w:r w:rsidRPr="00E14CB3">
        <w:rPr>
          <w:rFonts w:ascii="Times New Roman" w:hAnsi="Times New Roman" w:cs="Times New Roman"/>
          <w:lang w:val="en-US" w:eastAsia="zh-TW"/>
        </w:rPr>
        <w:t>陽明者</w:t>
      </w:r>
      <w:proofErr w:type="gramEnd"/>
      <w:r w:rsidRPr="00E14CB3">
        <w:rPr>
          <w:rFonts w:ascii="Times New Roman" w:hAnsi="Times New Roman" w:cs="Times New Roman"/>
          <w:lang w:val="en-US" w:eastAsia="zh-TW"/>
        </w:rPr>
        <w:t>，心靈也。陰闇者，物質也。）故本體法爾有內在的矛盾。否則無可變動成用。</w:t>
      </w:r>
      <w:r w:rsidR="00373D09" w:rsidRPr="00E14CB3">
        <w:rPr>
          <w:rStyle w:val="FootnoteReference"/>
          <w:rFonts w:ascii="Times New Roman" w:hAnsi="Times New Roman" w:cs="Times New Roman"/>
          <w:lang w:val="en-US" w:eastAsia="zh-TW"/>
        </w:rPr>
        <w:footnoteReference w:id="42"/>
      </w:r>
    </w:p>
    <w:p w14:paraId="3657FAD1" w14:textId="77777777" w:rsidR="008527A5" w:rsidRPr="00E14CB3" w:rsidRDefault="008527A5" w:rsidP="00E14CB3">
      <w:pPr>
        <w:snapToGrid w:val="0"/>
        <w:spacing w:line="360" w:lineRule="auto"/>
        <w:ind w:left="720"/>
        <w:contextualSpacing/>
        <w:rPr>
          <w:rFonts w:ascii="Times New Roman" w:hAnsi="Times New Roman" w:cs="Times New Roman"/>
          <w:lang w:val="en-US" w:eastAsia="zh-TW"/>
        </w:rPr>
      </w:pPr>
    </w:p>
    <w:p w14:paraId="0021503B" w14:textId="66EF9133" w:rsidR="009079D3" w:rsidRDefault="00882611"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Although </w:t>
      </w:r>
      <w:proofErr w:type="spellStart"/>
      <w:r w:rsidRPr="00E14CB3">
        <w:rPr>
          <w:rFonts w:ascii="Times New Roman" w:hAnsi="Times New Roman" w:cs="Times New Roman"/>
          <w:i/>
          <w:lang w:val="en-US" w:eastAsia="zh-TW"/>
        </w:rPr>
        <w:t>benti</w:t>
      </w:r>
      <w:proofErr w:type="spellEnd"/>
      <w:r w:rsidRPr="00E14CB3">
        <w:rPr>
          <w:rFonts w:ascii="Times New Roman" w:hAnsi="Times New Roman" w:cs="Times New Roman"/>
          <w:i/>
          <w:lang w:val="en-US" w:eastAsia="zh-TW"/>
        </w:rPr>
        <w:t>/</w:t>
      </w:r>
      <w:proofErr w:type="spellStart"/>
      <w:r w:rsidRPr="00E14CB3">
        <w:rPr>
          <w:rFonts w:ascii="Times New Roman" w:hAnsi="Times New Roman" w:cs="Times New Roman"/>
          <w:i/>
          <w:lang w:val="en-US" w:eastAsia="zh-TW"/>
        </w:rPr>
        <w:t>shiti</w:t>
      </w:r>
      <w:proofErr w:type="spellEnd"/>
      <w:r w:rsidRPr="00E14CB3">
        <w:rPr>
          <w:rFonts w:ascii="Times New Roman" w:hAnsi="Times New Roman" w:cs="Times New Roman"/>
          <w:lang w:val="en-US" w:eastAsia="zh-TW"/>
        </w:rPr>
        <w:t xml:space="preserve"> is monistic, it has an inherently polar character</w:t>
      </w:r>
      <w:r w:rsidR="003415DD" w:rsidRPr="00E14CB3">
        <w:rPr>
          <w:rFonts w:ascii="Times New Roman" w:hAnsi="Times New Roman" w:cs="Times New Roman"/>
          <w:lang w:val="en-US" w:eastAsia="zh-TW"/>
        </w:rPr>
        <w:t>,</w:t>
      </w:r>
      <w:r w:rsidRPr="00E14CB3">
        <w:rPr>
          <w:rFonts w:ascii="Times New Roman" w:hAnsi="Times New Roman" w:cs="Times New Roman"/>
          <w:lang w:val="en-US" w:eastAsia="zh-TW"/>
        </w:rPr>
        <w:t xml:space="preserve"> </w:t>
      </w:r>
      <w:r w:rsidR="003415DD" w:rsidRPr="00E14CB3">
        <w:rPr>
          <w:rFonts w:ascii="Times New Roman" w:hAnsi="Times New Roman" w:cs="Times New Roman"/>
          <w:lang w:val="en-US" w:eastAsia="zh-TW"/>
        </w:rPr>
        <w:t>which</w:t>
      </w:r>
      <w:r w:rsidRPr="00E14CB3">
        <w:rPr>
          <w:rFonts w:ascii="Times New Roman" w:hAnsi="Times New Roman" w:cs="Times New Roman"/>
          <w:lang w:val="en-US" w:eastAsia="zh-TW"/>
        </w:rPr>
        <w:t xml:space="preserve"> is presented as a contradiction</w:t>
      </w:r>
      <w:r w:rsidR="006B7061">
        <w:rPr>
          <w:rFonts w:ascii="Times New Roman" w:hAnsi="Times New Roman" w:cs="Times New Roman"/>
          <w:lang w:val="en-US" w:eastAsia="zh-TW"/>
        </w:rPr>
        <w:t>. He refers to</w:t>
      </w:r>
      <w:r w:rsidR="006B7061" w:rsidRPr="00E14CB3">
        <w:rPr>
          <w:rFonts w:ascii="Times New Roman" w:hAnsi="Times New Roman" w:cs="Times New Roman"/>
          <w:lang w:val="en-US" w:eastAsia="zh-TW"/>
        </w:rPr>
        <w:t xml:space="preserve"> in terms of the principles of </w:t>
      </w:r>
      <w:proofErr w:type="spellStart"/>
      <w:r w:rsidR="006B7061" w:rsidRPr="00E14CB3">
        <w:rPr>
          <w:rFonts w:ascii="Times New Roman" w:hAnsi="Times New Roman" w:cs="Times New Roman"/>
          <w:i/>
          <w:lang w:val="en-US" w:eastAsia="zh-TW"/>
        </w:rPr>
        <w:t>qian</w:t>
      </w:r>
      <w:proofErr w:type="spellEnd"/>
      <w:r w:rsidR="006B7061" w:rsidRPr="00E14CB3">
        <w:rPr>
          <w:rFonts w:ascii="Times New Roman" w:hAnsi="Times New Roman" w:cs="Times New Roman"/>
          <w:lang w:val="en-US" w:eastAsia="zh-TW"/>
        </w:rPr>
        <w:t xml:space="preserve"> </w:t>
      </w:r>
      <w:r w:rsidR="006B7061" w:rsidRPr="00E14CB3">
        <w:rPr>
          <w:rFonts w:ascii="Times New Roman" w:hAnsi="Times New Roman" w:cs="Times New Roman"/>
          <w:lang w:val="en-US" w:eastAsia="zh-TW"/>
        </w:rPr>
        <w:t>乾</w:t>
      </w:r>
      <w:r w:rsidR="006B7061" w:rsidRPr="00E14CB3">
        <w:rPr>
          <w:rFonts w:ascii="Times New Roman" w:hAnsi="Times New Roman" w:cs="Times New Roman"/>
          <w:lang w:val="en-US" w:eastAsia="zh-TW"/>
        </w:rPr>
        <w:t xml:space="preserve">and </w:t>
      </w:r>
      <w:proofErr w:type="spellStart"/>
      <w:r w:rsidR="006B7061" w:rsidRPr="00E14CB3">
        <w:rPr>
          <w:rFonts w:ascii="Times New Roman" w:hAnsi="Times New Roman" w:cs="Times New Roman"/>
          <w:i/>
          <w:lang w:val="en-US" w:eastAsia="zh-TW"/>
        </w:rPr>
        <w:t>kun</w:t>
      </w:r>
      <w:proofErr w:type="spellEnd"/>
      <w:r w:rsidR="006B7061" w:rsidRPr="00E14CB3">
        <w:rPr>
          <w:rFonts w:ascii="Times New Roman" w:hAnsi="Times New Roman" w:cs="Times New Roman"/>
          <w:lang w:val="en-US" w:eastAsia="zh-TW"/>
        </w:rPr>
        <w:t xml:space="preserve"> </w:t>
      </w:r>
      <w:r w:rsidR="006B7061" w:rsidRPr="00E14CB3">
        <w:rPr>
          <w:rFonts w:ascii="Times New Roman" w:hAnsi="Times New Roman" w:cs="Times New Roman"/>
          <w:lang w:val="en-US" w:eastAsia="zh-TW"/>
        </w:rPr>
        <w:t>坤</w:t>
      </w:r>
      <w:r w:rsidR="006B7061" w:rsidRPr="00E14CB3">
        <w:rPr>
          <w:rFonts w:ascii="Times New Roman" w:hAnsi="Times New Roman" w:cs="Times New Roman"/>
          <w:lang w:val="en-US" w:eastAsia="zh-TW"/>
        </w:rPr>
        <w:t>:</w:t>
      </w:r>
    </w:p>
    <w:p w14:paraId="3648D0E7" w14:textId="18012CD3" w:rsidR="009079D3" w:rsidRDefault="009079D3" w:rsidP="009079D3">
      <w:pPr>
        <w:snapToGrid w:val="0"/>
        <w:spacing w:line="360" w:lineRule="auto"/>
        <w:ind w:firstLine="720"/>
        <w:contextualSpacing/>
        <w:rPr>
          <w:rFonts w:ascii="Times New Roman" w:hAnsi="Times New Roman" w:cs="Times New Roman"/>
          <w:lang w:val="en-US" w:eastAsia="zh-TW"/>
        </w:rPr>
      </w:pPr>
      <w:r w:rsidRPr="00BA7AF0">
        <w:rPr>
          <w:rFonts w:ascii="Times New Roman" w:hAnsi="Times New Roman" w:cs="Times New Roman"/>
          <w:lang w:val="en-US" w:eastAsia="zh-TW"/>
        </w:rPr>
        <w:t xml:space="preserve">The absolute inherently possess the characteristics of both </w:t>
      </w:r>
      <w:proofErr w:type="spellStart"/>
      <w:r w:rsidRPr="00BA7AF0">
        <w:rPr>
          <w:rFonts w:ascii="Times New Roman" w:hAnsi="Times New Roman" w:cs="Times New Roman"/>
          <w:i/>
          <w:lang w:val="en-US" w:eastAsia="zh-TW"/>
        </w:rPr>
        <w:t>qian</w:t>
      </w:r>
      <w:proofErr w:type="spellEnd"/>
      <w:r w:rsidRPr="00BA7AF0">
        <w:rPr>
          <w:rFonts w:ascii="Times New Roman" w:hAnsi="Times New Roman" w:cs="Times New Roman"/>
          <w:lang w:val="en-US" w:eastAsia="zh-TW"/>
        </w:rPr>
        <w:t xml:space="preserve"> and </w:t>
      </w:r>
      <w:proofErr w:type="spellStart"/>
      <w:r w:rsidRPr="00BA7AF0">
        <w:rPr>
          <w:rFonts w:ascii="Times New Roman" w:hAnsi="Times New Roman" w:cs="Times New Roman"/>
          <w:i/>
          <w:lang w:val="en-US" w:eastAsia="zh-TW"/>
        </w:rPr>
        <w:t>kun</w:t>
      </w:r>
      <w:proofErr w:type="spellEnd"/>
      <w:r>
        <w:rPr>
          <w:rFonts w:ascii="Times New Roman" w:hAnsi="Times New Roman" w:cs="Times New Roman"/>
          <w:lang w:val="en-US" w:eastAsia="zh-TW"/>
        </w:rPr>
        <w:t>.</w:t>
      </w:r>
    </w:p>
    <w:p w14:paraId="40CBE8EE" w14:textId="190F960B" w:rsidR="009079D3" w:rsidRDefault="009079D3" w:rsidP="009079D3">
      <w:pPr>
        <w:snapToGrid w:val="0"/>
        <w:spacing w:line="360" w:lineRule="auto"/>
        <w:ind w:firstLine="720"/>
        <w:contextualSpacing/>
        <w:rPr>
          <w:rFonts w:ascii="Times New Roman" w:hAnsi="Times New Roman" w:cs="Times New Roman"/>
          <w:lang w:val="en-US" w:eastAsia="zh-TW"/>
        </w:rPr>
      </w:pPr>
      <w:r w:rsidRPr="00BA7AF0">
        <w:rPr>
          <w:rFonts w:ascii="Times New Roman" w:hAnsi="Times New Roman" w:cs="Times New Roman"/>
          <w:lang w:val="en-US" w:eastAsia="zh-TW"/>
        </w:rPr>
        <w:t>一元本具乾坤二者之性質</w:t>
      </w:r>
      <w:r w:rsidRPr="00BA7AF0">
        <w:rPr>
          <w:rFonts w:ascii="Times New Roman" w:hAnsi="Times New Roman" w:cs="Times New Roman"/>
          <w:lang w:val="en-US" w:eastAsia="zh-TW"/>
        </w:rPr>
        <w:t>.</w:t>
      </w:r>
      <w:r w:rsidRPr="009079D3">
        <w:rPr>
          <w:rStyle w:val="FootnoteReference"/>
          <w:rFonts w:ascii="Times New Roman" w:hAnsi="Times New Roman" w:cs="Times New Roman"/>
          <w:lang w:val="en-US" w:eastAsia="zh-TW"/>
        </w:rPr>
        <w:t xml:space="preserve"> </w:t>
      </w:r>
      <w:r w:rsidRPr="00E14CB3">
        <w:rPr>
          <w:rStyle w:val="FootnoteReference"/>
          <w:rFonts w:ascii="Times New Roman" w:hAnsi="Times New Roman" w:cs="Times New Roman"/>
          <w:lang w:val="en-US" w:eastAsia="zh-TW"/>
        </w:rPr>
        <w:footnoteReference w:id="43"/>
      </w:r>
    </w:p>
    <w:p w14:paraId="6251AE47" w14:textId="77777777" w:rsidR="009079D3" w:rsidRDefault="009079D3" w:rsidP="00E14CB3">
      <w:pPr>
        <w:snapToGrid w:val="0"/>
        <w:spacing w:line="360" w:lineRule="auto"/>
        <w:contextualSpacing/>
        <w:rPr>
          <w:rFonts w:ascii="Times New Roman" w:hAnsi="Times New Roman" w:cs="Times New Roman"/>
          <w:lang w:val="en-US" w:eastAsia="zh-TW"/>
        </w:rPr>
      </w:pPr>
    </w:p>
    <w:p w14:paraId="1D23EA88" w14:textId="247DE8DC" w:rsidR="00E12E64" w:rsidRPr="00E14CB3" w:rsidRDefault="00C06601"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 </w:t>
      </w:r>
    </w:p>
    <w:p w14:paraId="451A35D1" w14:textId="48CDD415" w:rsidR="00FC605C" w:rsidRPr="00E14CB3" w:rsidRDefault="00FC605C"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The contrariety of good and bad is grounded in the mutual opposition </w:t>
      </w:r>
      <w:r w:rsidR="001A40B8" w:rsidRPr="00E14CB3">
        <w:rPr>
          <w:rFonts w:ascii="Times New Roman" w:hAnsi="Times New Roman" w:cs="Times New Roman"/>
          <w:lang w:val="en-US" w:eastAsia="zh-TW"/>
        </w:rPr>
        <w:t>between</w:t>
      </w:r>
      <w:r w:rsidRPr="00E14CB3">
        <w:rPr>
          <w:rFonts w:ascii="Times New Roman" w:hAnsi="Times New Roman" w:cs="Times New Roman"/>
          <w:lang w:val="en-US" w:eastAsia="zh-TW"/>
        </w:rPr>
        <w:t xml:space="preserve"> the brightness of </w:t>
      </w:r>
      <w:proofErr w:type="spellStart"/>
      <w:r w:rsidRPr="00E14CB3">
        <w:rPr>
          <w:rFonts w:ascii="Times New Roman" w:hAnsi="Times New Roman" w:cs="Times New Roman"/>
          <w:i/>
          <w:lang w:val="en-US" w:eastAsia="zh-TW"/>
        </w:rPr>
        <w:t>qian</w:t>
      </w:r>
      <w:proofErr w:type="spellEnd"/>
      <w:r w:rsidRPr="00E14CB3">
        <w:rPr>
          <w:rFonts w:ascii="Times New Roman" w:hAnsi="Times New Roman" w:cs="Times New Roman"/>
          <w:lang w:val="en-US" w:eastAsia="zh-TW"/>
        </w:rPr>
        <w:t xml:space="preserve"> and the darkness of </w:t>
      </w:r>
      <w:proofErr w:type="spellStart"/>
      <w:r w:rsidRPr="00E14CB3">
        <w:rPr>
          <w:rFonts w:ascii="Times New Roman" w:hAnsi="Times New Roman" w:cs="Times New Roman"/>
          <w:i/>
          <w:lang w:val="en-US" w:eastAsia="zh-TW"/>
        </w:rPr>
        <w:t>kun</w:t>
      </w:r>
      <w:proofErr w:type="spellEnd"/>
      <w:r w:rsidRPr="00E14CB3">
        <w:rPr>
          <w:rFonts w:ascii="Times New Roman" w:hAnsi="Times New Roman" w:cs="Times New Roman"/>
          <w:lang w:val="en-US" w:eastAsia="zh-TW"/>
        </w:rPr>
        <w:t xml:space="preserve">. </w:t>
      </w:r>
    </w:p>
    <w:p w14:paraId="198F5A7C" w14:textId="1B4E1262" w:rsidR="00FC605C" w:rsidRDefault="00FC605C" w:rsidP="00E14CB3">
      <w:pPr>
        <w:snapToGrid w:val="0"/>
        <w:spacing w:line="360" w:lineRule="auto"/>
        <w:ind w:left="720"/>
        <w:contextualSpacing/>
        <w:rPr>
          <w:rFonts w:ascii="Times New Roman" w:hAnsi="Times New Roman" w:cs="Times New Roman"/>
          <w:shd w:val="clear" w:color="auto" w:fill="FFFFFF"/>
          <w:lang w:eastAsia="zh-TW"/>
        </w:rPr>
      </w:pPr>
      <w:r w:rsidRPr="00E14CB3">
        <w:rPr>
          <w:rFonts w:ascii="Times New Roman" w:hAnsi="Times New Roman" w:cs="Times New Roman"/>
          <w:shd w:val="clear" w:color="auto" w:fill="FFFFFF"/>
          <w:lang w:eastAsia="zh-TW"/>
        </w:rPr>
        <w:t>善惡互相違，本於乾之陽明與坤之陰暗兩相反也。</w:t>
      </w:r>
      <w:r w:rsidRPr="00E14CB3">
        <w:rPr>
          <w:rStyle w:val="FootnoteReference"/>
          <w:rFonts w:ascii="Times New Roman" w:hAnsi="Times New Roman" w:cs="Times New Roman"/>
          <w:shd w:val="clear" w:color="auto" w:fill="FFFFFF"/>
          <w:lang w:eastAsia="zh-TW"/>
        </w:rPr>
        <w:footnoteReference w:id="44"/>
      </w:r>
    </w:p>
    <w:p w14:paraId="07E9841C" w14:textId="77777777" w:rsidR="006B7061" w:rsidRPr="00E14CB3" w:rsidRDefault="006B7061" w:rsidP="00E14CB3">
      <w:pPr>
        <w:snapToGrid w:val="0"/>
        <w:spacing w:line="360" w:lineRule="auto"/>
        <w:ind w:left="720"/>
        <w:contextualSpacing/>
        <w:rPr>
          <w:rFonts w:ascii="Times New Roman" w:hAnsi="Times New Roman" w:cs="Times New Roman"/>
          <w:shd w:val="clear" w:color="auto" w:fill="FFFFFF"/>
          <w:lang w:eastAsia="zh-TW"/>
        </w:rPr>
      </w:pPr>
    </w:p>
    <w:p w14:paraId="4307EED3" w14:textId="7903F603" w:rsidR="00D04B3E" w:rsidRPr="006B7061" w:rsidRDefault="006B7061"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This contradiction provides the animating condition for good and bad to be realized in the interaction between the nature and physical form (and similarly between mind and phenomena, inherent mind and habituated mind, and so forth). </w:t>
      </w:r>
      <w:r>
        <w:rPr>
          <w:rFonts w:ascii="Times New Roman" w:hAnsi="Times New Roman" w:cs="Times New Roman"/>
          <w:lang w:val="en-US" w:eastAsia="zh-TW"/>
        </w:rPr>
        <w:t xml:space="preserve"> </w:t>
      </w:r>
      <w:proofErr w:type="spellStart"/>
      <w:r w:rsidR="00A351DE" w:rsidRPr="00E14CB3">
        <w:rPr>
          <w:rFonts w:ascii="Times New Roman" w:hAnsi="Times New Roman" w:cs="Times New Roman"/>
          <w:shd w:val="clear" w:color="auto" w:fill="FFFFFF"/>
          <w:lang w:val="en-US" w:eastAsia="zh-CN"/>
        </w:rPr>
        <w:t>Xiong</w:t>
      </w:r>
      <w:proofErr w:type="spellEnd"/>
      <w:r w:rsidR="00A351DE" w:rsidRPr="00E14CB3">
        <w:rPr>
          <w:rFonts w:ascii="Times New Roman" w:hAnsi="Times New Roman" w:cs="Times New Roman"/>
          <w:shd w:val="clear" w:color="auto" w:fill="FFFFFF"/>
          <w:lang w:val="en-US" w:eastAsia="zh-CN"/>
        </w:rPr>
        <w:t xml:space="preserve"> is thus </w:t>
      </w:r>
      <w:r w:rsidR="009D7710" w:rsidRPr="00E14CB3">
        <w:rPr>
          <w:rFonts w:ascii="Times New Roman" w:hAnsi="Times New Roman" w:cs="Times New Roman"/>
          <w:shd w:val="clear" w:color="auto" w:fill="FFFFFF"/>
          <w:lang w:val="en-US" w:eastAsia="zh-CN"/>
        </w:rPr>
        <w:t xml:space="preserve">not only </w:t>
      </w:r>
      <w:r w:rsidR="00A351DE" w:rsidRPr="00E14CB3">
        <w:rPr>
          <w:rFonts w:ascii="Times New Roman" w:hAnsi="Times New Roman" w:cs="Times New Roman"/>
          <w:shd w:val="clear" w:color="auto" w:fill="FFFFFF"/>
          <w:lang w:val="en-US" w:eastAsia="zh-CN"/>
        </w:rPr>
        <w:t xml:space="preserve">able </w:t>
      </w:r>
      <w:r w:rsidR="005E02F3" w:rsidRPr="00E14CB3">
        <w:rPr>
          <w:rFonts w:ascii="Times New Roman" w:hAnsi="Times New Roman" w:cs="Times New Roman"/>
          <w:shd w:val="clear" w:color="auto" w:fill="FFFFFF"/>
          <w:lang w:val="en-US" w:eastAsia="zh-CN"/>
        </w:rPr>
        <w:t>to a</w:t>
      </w:r>
      <w:r w:rsidR="005E02F3" w:rsidRPr="00E14CB3">
        <w:rPr>
          <w:rFonts w:ascii="Times New Roman" w:hAnsi="Times New Roman" w:cs="Times New Roman"/>
          <w:lang w:val="en-US" w:eastAsia="zh-TW"/>
        </w:rPr>
        <w:t xml:space="preserve">void Zhu’s theoretical deficiency but </w:t>
      </w:r>
      <w:r w:rsidR="009D7710" w:rsidRPr="00E14CB3">
        <w:rPr>
          <w:rFonts w:ascii="Times New Roman" w:hAnsi="Times New Roman" w:cs="Times New Roman"/>
          <w:lang w:val="en-US" w:eastAsia="zh-TW"/>
        </w:rPr>
        <w:t xml:space="preserve">is </w:t>
      </w:r>
      <w:r w:rsidR="005E02F3" w:rsidRPr="00E14CB3">
        <w:rPr>
          <w:rFonts w:ascii="Times New Roman" w:hAnsi="Times New Roman" w:cs="Times New Roman"/>
          <w:lang w:val="en-US" w:eastAsia="zh-TW"/>
        </w:rPr>
        <w:t xml:space="preserve">also </w:t>
      </w:r>
      <w:r w:rsidR="009D7710" w:rsidRPr="00E14CB3">
        <w:rPr>
          <w:rFonts w:ascii="Times New Roman" w:hAnsi="Times New Roman" w:cs="Times New Roman"/>
          <w:lang w:val="en-US" w:eastAsia="zh-TW"/>
        </w:rPr>
        <w:t xml:space="preserve">able </w:t>
      </w:r>
      <w:r w:rsidR="005E02F3" w:rsidRPr="00E14CB3">
        <w:rPr>
          <w:rFonts w:ascii="Times New Roman" w:hAnsi="Times New Roman" w:cs="Times New Roman"/>
          <w:lang w:val="en-US" w:eastAsia="zh-TW"/>
        </w:rPr>
        <w:t xml:space="preserve">to bolster </w:t>
      </w:r>
      <w:r w:rsidR="00A351DE" w:rsidRPr="00E14CB3">
        <w:rPr>
          <w:rFonts w:ascii="Times New Roman" w:hAnsi="Times New Roman" w:cs="Times New Roman"/>
          <w:shd w:val="clear" w:color="auto" w:fill="FFFFFF"/>
          <w:lang w:val="en-US" w:eastAsia="zh-CN"/>
        </w:rPr>
        <w:t xml:space="preserve">the theoretical </w:t>
      </w:r>
      <w:r w:rsidR="00165A11" w:rsidRPr="00E14CB3">
        <w:rPr>
          <w:rFonts w:ascii="Times New Roman" w:hAnsi="Times New Roman" w:cs="Times New Roman"/>
          <w:shd w:val="clear" w:color="auto" w:fill="FFFFFF"/>
          <w:lang w:val="en-US" w:eastAsia="zh-CN"/>
        </w:rPr>
        <w:t>integrity</w:t>
      </w:r>
      <w:r w:rsidR="00A351DE" w:rsidRPr="00E14CB3">
        <w:rPr>
          <w:rFonts w:ascii="Times New Roman" w:hAnsi="Times New Roman" w:cs="Times New Roman"/>
          <w:shd w:val="clear" w:color="auto" w:fill="FFFFFF"/>
          <w:lang w:val="en-US" w:eastAsia="zh-CN"/>
        </w:rPr>
        <w:t xml:space="preserve"> of </w:t>
      </w:r>
      <w:r w:rsidR="005E02F3" w:rsidRPr="00E14CB3">
        <w:rPr>
          <w:rFonts w:ascii="Times New Roman" w:hAnsi="Times New Roman" w:cs="Times New Roman"/>
          <w:shd w:val="clear" w:color="auto" w:fill="FFFFFF"/>
          <w:lang w:val="en-US" w:eastAsia="zh-CN"/>
        </w:rPr>
        <w:t xml:space="preserve">his </w:t>
      </w:r>
      <w:r w:rsidR="00571797" w:rsidRPr="00E14CB3">
        <w:rPr>
          <w:rFonts w:ascii="Times New Roman" w:hAnsi="Times New Roman" w:cs="Times New Roman"/>
          <w:shd w:val="clear" w:color="auto" w:fill="FFFFFF"/>
          <w:lang w:val="en-US" w:eastAsia="zh-CN"/>
        </w:rPr>
        <w:t xml:space="preserve">own </w:t>
      </w:r>
      <w:r w:rsidR="005E02F3" w:rsidRPr="00E14CB3">
        <w:rPr>
          <w:rFonts w:ascii="Times New Roman" w:hAnsi="Times New Roman" w:cs="Times New Roman"/>
          <w:shd w:val="clear" w:color="auto" w:fill="FFFFFF"/>
          <w:lang w:val="en-US" w:eastAsia="zh-CN"/>
        </w:rPr>
        <w:t xml:space="preserve">polar monism by </w:t>
      </w:r>
      <w:r w:rsidR="003E698D" w:rsidRPr="00E14CB3">
        <w:rPr>
          <w:rFonts w:ascii="Times New Roman" w:hAnsi="Times New Roman" w:cs="Times New Roman"/>
          <w:shd w:val="clear" w:color="auto" w:fill="FFFFFF"/>
          <w:lang w:val="en-US" w:eastAsia="zh-TW"/>
        </w:rPr>
        <w:t>locating</w:t>
      </w:r>
      <w:r w:rsidR="005E02F3" w:rsidRPr="00E14CB3">
        <w:rPr>
          <w:rFonts w:ascii="Times New Roman" w:hAnsi="Times New Roman" w:cs="Times New Roman"/>
          <w:shd w:val="clear" w:color="auto" w:fill="FFFFFF"/>
          <w:lang w:val="en-US" w:eastAsia="zh-CN"/>
        </w:rPr>
        <w:t xml:space="preserve"> </w:t>
      </w:r>
      <w:r w:rsidR="00900398" w:rsidRPr="00E14CB3">
        <w:rPr>
          <w:rFonts w:ascii="Times New Roman" w:hAnsi="Times New Roman" w:cs="Times New Roman"/>
          <w:shd w:val="clear" w:color="auto" w:fill="FFFFFF"/>
          <w:lang w:val="en-US" w:eastAsia="zh-CN"/>
        </w:rPr>
        <w:t>th</w:t>
      </w:r>
      <w:r w:rsidR="009804CE" w:rsidRPr="00E14CB3">
        <w:rPr>
          <w:rFonts w:ascii="Times New Roman" w:hAnsi="Times New Roman" w:cs="Times New Roman"/>
          <w:shd w:val="clear" w:color="auto" w:fill="FFFFFF"/>
          <w:lang w:val="en-US" w:eastAsia="zh-CN"/>
        </w:rPr>
        <w:t>e mutual opposition of that</w:t>
      </w:r>
      <w:r w:rsidR="003E698D" w:rsidRPr="00E14CB3">
        <w:rPr>
          <w:rFonts w:ascii="Times New Roman" w:hAnsi="Times New Roman" w:cs="Times New Roman"/>
          <w:shd w:val="clear" w:color="auto" w:fill="FFFFFF"/>
          <w:lang w:val="en-US" w:eastAsia="zh-CN"/>
        </w:rPr>
        <w:t xml:space="preserve"> </w:t>
      </w:r>
      <w:r w:rsidR="00A0017A" w:rsidRPr="00E14CB3">
        <w:rPr>
          <w:rFonts w:ascii="Times New Roman" w:hAnsi="Times New Roman" w:cs="Times New Roman"/>
          <w:shd w:val="clear" w:color="auto" w:fill="FFFFFF"/>
          <w:lang w:val="en-US" w:eastAsia="zh-TW"/>
        </w:rPr>
        <w:t>polarity</w:t>
      </w:r>
      <w:r w:rsidR="003E698D" w:rsidRPr="00E14CB3">
        <w:rPr>
          <w:rFonts w:ascii="Times New Roman" w:hAnsi="Times New Roman" w:cs="Times New Roman"/>
          <w:shd w:val="clear" w:color="auto" w:fill="FFFFFF"/>
          <w:lang w:val="en-US" w:eastAsia="zh-TW"/>
        </w:rPr>
        <w:t xml:space="preserve"> </w:t>
      </w:r>
      <w:r w:rsidR="009D7710" w:rsidRPr="00E14CB3">
        <w:rPr>
          <w:rFonts w:ascii="Times New Roman" w:hAnsi="Times New Roman" w:cs="Times New Roman"/>
          <w:shd w:val="clear" w:color="auto" w:fill="FFFFFF"/>
          <w:lang w:val="en-US" w:eastAsia="zh-TW"/>
        </w:rPr>
        <w:t xml:space="preserve">directly </w:t>
      </w:r>
      <w:r w:rsidR="005E02F3" w:rsidRPr="00E14CB3">
        <w:rPr>
          <w:rFonts w:ascii="Times New Roman" w:hAnsi="Times New Roman" w:cs="Times New Roman"/>
          <w:shd w:val="clear" w:color="auto" w:fill="FFFFFF"/>
          <w:lang w:val="en-US" w:eastAsia="zh-CN"/>
        </w:rPr>
        <w:t xml:space="preserve">in </w:t>
      </w:r>
      <w:r w:rsidR="00CF56D1">
        <w:rPr>
          <w:rFonts w:ascii="Times New Roman" w:hAnsi="Times New Roman" w:cs="Times New Roman"/>
          <w:shd w:val="clear" w:color="auto" w:fill="FFFFFF"/>
          <w:lang w:val="en-US" w:eastAsia="zh-CN"/>
        </w:rPr>
        <w:t>Reality itself—the ontological—</w:t>
      </w:r>
      <w:r w:rsidR="005E02F3" w:rsidRPr="00E14CB3">
        <w:rPr>
          <w:rFonts w:ascii="Times New Roman" w:hAnsi="Times New Roman" w:cs="Times New Roman"/>
          <w:lang w:val="en-US" w:eastAsia="zh-TW"/>
        </w:rPr>
        <w:t xml:space="preserve">without in any way impugning the </w:t>
      </w:r>
      <w:r w:rsidR="008C63F0" w:rsidRPr="00E14CB3">
        <w:rPr>
          <w:rFonts w:ascii="Times New Roman" w:hAnsi="Times New Roman" w:cs="Times New Roman"/>
          <w:lang w:val="en-US" w:eastAsia="zh-TW"/>
        </w:rPr>
        <w:t xml:space="preserve">character of </w:t>
      </w:r>
      <w:r w:rsidR="00CF56D1">
        <w:rPr>
          <w:rFonts w:ascii="Times New Roman" w:hAnsi="Times New Roman" w:cs="Times New Roman"/>
          <w:lang w:val="en-US" w:eastAsia="zh-TW"/>
        </w:rPr>
        <w:t xml:space="preserve">Reality </w:t>
      </w:r>
      <w:r w:rsidR="005E02F3" w:rsidRPr="00E14CB3">
        <w:rPr>
          <w:rFonts w:ascii="Times New Roman" w:hAnsi="Times New Roman" w:cs="Times New Roman"/>
          <w:lang w:val="en-US" w:eastAsia="zh-TW"/>
        </w:rPr>
        <w:t xml:space="preserve">with any taint of </w:t>
      </w:r>
      <w:r w:rsidR="008C63F0" w:rsidRPr="00E14CB3">
        <w:rPr>
          <w:rFonts w:ascii="Times New Roman" w:hAnsi="Times New Roman" w:cs="Times New Roman"/>
          <w:lang w:val="en-US" w:eastAsia="zh-TW"/>
        </w:rPr>
        <w:t xml:space="preserve">actual </w:t>
      </w:r>
      <w:r w:rsidR="005E02F3" w:rsidRPr="00E14CB3">
        <w:rPr>
          <w:rFonts w:ascii="Times New Roman" w:hAnsi="Times New Roman" w:cs="Times New Roman"/>
          <w:lang w:val="en-US" w:eastAsia="zh-TW"/>
        </w:rPr>
        <w:t>badness.</w:t>
      </w:r>
      <w:r w:rsidR="00D04B3E" w:rsidRPr="00E14CB3">
        <w:rPr>
          <w:rFonts w:ascii="Times New Roman" w:hAnsi="Times New Roman" w:cs="Times New Roman"/>
          <w:lang w:val="en-US" w:eastAsia="zh-TW"/>
        </w:rPr>
        <w:t xml:space="preserve"> </w:t>
      </w:r>
    </w:p>
    <w:p w14:paraId="781FB2E6" w14:textId="77777777" w:rsidR="00D04B3E" w:rsidRPr="00E14CB3" w:rsidRDefault="00D04B3E" w:rsidP="00E14CB3">
      <w:pPr>
        <w:snapToGrid w:val="0"/>
        <w:spacing w:line="360" w:lineRule="auto"/>
        <w:contextualSpacing/>
        <w:rPr>
          <w:rFonts w:ascii="Times New Roman" w:hAnsi="Times New Roman" w:cs="Times New Roman"/>
          <w:shd w:val="clear" w:color="auto" w:fill="FFFFFF"/>
          <w:lang w:val="en-US" w:eastAsia="zh-CN"/>
        </w:rPr>
      </w:pPr>
    </w:p>
    <w:p w14:paraId="307D5747" w14:textId="52D9CDC0" w:rsidR="009A7436" w:rsidRPr="00E14CB3" w:rsidRDefault="007E3AE6" w:rsidP="00E14CB3">
      <w:pPr>
        <w:snapToGrid w:val="0"/>
        <w:spacing w:line="360" w:lineRule="auto"/>
        <w:contextualSpacing/>
        <w:rPr>
          <w:rFonts w:ascii="Times New Roman" w:hAnsi="Times New Roman" w:cs="Times New Roman"/>
          <w:b/>
          <w:lang w:val="en-US" w:eastAsia="zh-TW"/>
        </w:rPr>
      </w:pPr>
      <w:r w:rsidRPr="00E14CB3">
        <w:rPr>
          <w:rFonts w:ascii="Times New Roman" w:hAnsi="Times New Roman" w:cs="Times New Roman"/>
          <w:shd w:val="clear" w:color="auto" w:fill="FFFFFF"/>
        </w:rPr>
        <w:t xml:space="preserve">4. </w:t>
      </w:r>
      <w:proofErr w:type="spellStart"/>
      <w:r w:rsidR="009A7436" w:rsidRPr="00E14CB3">
        <w:rPr>
          <w:rFonts w:ascii="Times New Roman" w:hAnsi="Times New Roman" w:cs="Times New Roman"/>
          <w:b/>
          <w:lang w:val="en-US" w:eastAsia="zh-TW"/>
        </w:rPr>
        <w:t>Yogācāra</w:t>
      </w:r>
      <w:proofErr w:type="spellEnd"/>
      <w:r w:rsidR="009A7436" w:rsidRPr="00E14CB3">
        <w:rPr>
          <w:rFonts w:ascii="Times New Roman" w:hAnsi="Times New Roman" w:cs="Times New Roman"/>
          <w:b/>
          <w:lang w:val="en-US" w:eastAsia="zh-TW"/>
        </w:rPr>
        <w:t xml:space="preserve"> elements</w:t>
      </w:r>
    </w:p>
    <w:p w14:paraId="540EC58D" w14:textId="362DCC16" w:rsidR="004A108C" w:rsidRPr="00E14CB3" w:rsidRDefault="009A7436" w:rsidP="00E14CB3">
      <w:pPr>
        <w:snapToGrid w:val="0"/>
        <w:spacing w:line="360" w:lineRule="auto"/>
        <w:contextualSpacing/>
        <w:rPr>
          <w:rFonts w:ascii="Times New Roman" w:hAnsi="Times New Roman" w:cs="Times New Roman"/>
        </w:rPr>
      </w:pPr>
      <w:r w:rsidRPr="00E14CB3">
        <w:rPr>
          <w:rFonts w:ascii="Times New Roman" w:hAnsi="Times New Roman" w:cs="Times New Roman"/>
          <w:lang w:val="en-US" w:eastAsia="zh-TW"/>
        </w:rPr>
        <w:t>I</w:t>
      </w:r>
      <w:r w:rsidR="00DC13C2" w:rsidRPr="00E14CB3">
        <w:rPr>
          <w:rFonts w:ascii="Times New Roman" w:hAnsi="Times New Roman" w:cs="Times New Roman"/>
          <w:lang w:val="en-US" w:eastAsia="zh-TW"/>
        </w:rPr>
        <w:t xml:space="preserve">t </w:t>
      </w:r>
      <w:r w:rsidR="003675E7" w:rsidRPr="00E14CB3">
        <w:rPr>
          <w:rFonts w:ascii="Times New Roman" w:hAnsi="Times New Roman" w:cs="Times New Roman"/>
          <w:lang w:val="en-US" w:eastAsia="zh-TW"/>
        </w:rPr>
        <w:t>should</w:t>
      </w:r>
      <w:r w:rsidR="00DC13C2"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 xml:space="preserve">also </w:t>
      </w:r>
      <w:r w:rsidR="00DC13C2" w:rsidRPr="00E14CB3">
        <w:rPr>
          <w:rFonts w:ascii="Times New Roman" w:hAnsi="Times New Roman" w:cs="Times New Roman"/>
          <w:lang w:val="en-US" w:eastAsia="zh-TW"/>
        </w:rPr>
        <w:t xml:space="preserve">be noted that </w:t>
      </w:r>
      <w:proofErr w:type="spellStart"/>
      <w:r w:rsidR="00DC13C2" w:rsidRPr="00E14CB3">
        <w:rPr>
          <w:rFonts w:ascii="Times New Roman" w:hAnsi="Times New Roman" w:cs="Times New Roman"/>
          <w:lang w:val="en-US" w:eastAsia="zh-TW"/>
        </w:rPr>
        <w:t>Xiong’s</w:t>
      </w:r>
      <w:proofErr w:type="spellEnd"/>
      <w:r w:rsidR="00DC13C2" w:rsidRPr="00E14CB3">
        <w:rPr>
          <w:rFonts w:ascii="Times New Roman" w:hAnsi="Times New Roman" w:cs="Times New Roman"/>
          <w:lang w:val="en-US" w:eastAsia="zh-TW"/>
        </w:rPr>
        <w:t xml:space="preserve"> </w:t>
      </w:r>
      <w:r w:rsidR="00575CA9" w:rsidRPr="00E14CB3">
        <w:rPr>
          <w:rFonts w:ascii="Times New Roman" w:hAnsi="Times New Roman" w:cs="Times New Roman"/>
          <w:lang w:val="en-US" w:eastAsia="zh-TW"/>
        </w:rPr>
        <w:t>explanation</w:t>
      </w:r>
      <w:r w:rsidR="00DC13C2" w:rsidRPr="00E14CB3">
        <w:rPr>
          <w:rFonts w:ascii="Times New Roman" w:hAnsi="Times New Roman" w:cs="Times New Roman"/>
          <w:lang w:val="en-US" w:eastAsia="zh-TW"/>
        </w:rPr>
        <w:t xml:space="preserve"> of </w:t>
      </w:r>
      <w:r w:rsidR="00005280" w:rsidRPr="00E14CB3">
        <w:rPr>
          <w:rFonts w:ascii="Times New Roman" w:hAnsi="Times New Roman" w:cs="Times New Roman"/>
          <w:lang w:val="en-US" w:eastAsia="zh-TW"/>
        </w:rPr>
        <w:t>why the mind’s cognitive functioning is compromised</w:t>
      </w:r>
      <w:r w:rsidR="00843CCA" w:rsidRPr="00E14CB3">
        <w:rPr>
          <w:rFonts w:ascii="Times New Roman" w:hAnsi="Times New Roman" w:cs="Times New Roman"/>
          <w:lang w:val="en-US" w:eastAsia="zh-TW"/>
        </w:rPr>
        <w:t>—</w:t>
      </w:r>
      <w:r w:rsidR="00742FB7" w:rsidRPr="00E14CB3">
        <w:rPr>
          <w:rFonts w:ascii="Times New Roman" w:hAnsi="Times New Roman" w:cs="Times New Roman"/>
          <w:lang w:val="en-US" w:eastAsia="zh-TW"/>
        </w:rPr>
        <w:t xml:space="preserve">and thus </w:t>
      </w:r>
      <w:r w:rsidR="00005280" w:rsidRPr="00E14CB3">
        <w:rPr>
          <w:rFonts w:ascii="Times New Roman" w:hAnsi="Times New Roman" w:cs="Times New Roman"/>
          <w:lang w:val="en-US" w:eastAsia="zh-TW"/>
        </w:rPr>
        <w:t xml:space="preserve">restricting its </w:t>
      </w:r>
      <w:r w:rsidR="00742FB7" w:rsidRPr="00E14CB3">
        <w:rPr>
          <w:rFonts w:ascii="Times New Roman" w:hAnsi="Times New Roman" w:cs="Times New Roman"/>
          <w:lang w:val="en-US" w:eastAsia="zh-TW"/>
        </w:rPr>
        <w:t xml:space="preserve">own </w:t>
      </w:r>
      <w:r w:rsidR="00005280" w:rsidRPr="00E14CB3">
        <w:rPr>
          <w:rFonts w:ascii="Times New Roman" w:hAnsi="Times New Roman" w:cs="Times New Roman"/>
          <w:lang w:val="en-US" w:eastAsia="zh-TW"/>
        </w:rPr>
        <w:t>capac</w:t>
      </w:r>
      <w:r w:rsidR="00843CCA" w:rsidRPr="00E14CB3">
        <w:rPr>
          <w:rFonts w:ascii="Times New Roman" w:hAnsi="Times New Roman" w:cs="Times New Roman"/>
          <w:lang w:val="en-US" w:eastAsia="zh-TW"/>
        </w:rPr>
        <w:t xml:space="preserve">ity to </w:t>
      </w:r>
      <w:r w:rsidR="00690F2E" w:rsidRPr="00E14CB3">
        <w:rPr>
          <w:rFonts w:ascii="Times New Roman" w:hAnsi="Times New Roman" w:cs="Times New Roman"/>
          <w:lang w:val="en-US" w:eastAsia="zh-TW"/>
        </w:rPr>
        <w:t xml:space="preserve">exercise the </w:t>
      </w:r>
      <w:r w:rsidR="003675E7" w:rsidRPr="00E14CB3">
        <w:rPr>
          <w:rFonts w:ascii="Times New Roman" w:hAnsi="Times New Roman" w:cs="Times New Roman"/>
          <w:lang w:val="en-US" w:eastAsia="zh-TW"/>
        </w:rPr>
        <w:t>function</w:t>
      </w:r>
      <w:r w:rsidR="00690F2E" w:rsidRPr="00E14CB3">
        <w:rPr>
          <w:rFonts w:ascii="Times New Roman" w:hAnsi="Times New Roman" w:cs="Times New Roman"/>
          <w:lang w:val="en-US" w:eastAsia="zh-TW"/>
        </w:rPr>
        <w:t>s</w:t>
      </w:r>
      <w:r w:rsidR="003675E7" w:rsidRPr="00E14CB3">
        <w:rPr>
          <w:rFonts w:ascii="Times New Roman" w:hAnsi="Times New Roman" w:cs="Times New Roman"/>
          <w:lang w:val="en-US" w:eastAsia="zh-TW"/>
        </w:rPr>
        <w:t xml:space="preserve"> </w:t>
      </w:r>
      <w:r w:rsidR="00690F2E" w:rsidRPr="00E14CB3">
        <w:rPr>
          <w:rFonts w:ascii="Times New Roman" w:hAnsi="Times New Roman" w:cs="Times New Roman"/>
          <w:lang w:val="en-US" w:eastAsia="zh-TW"/>
        </w:rPr>
        <w:t>of</w:t>
      </w:r>
      <w:r w:rsidR="00843CCA" w:rsidRPr="00E14CB3">
        <w:rPr>
          <w:rFonts w:ascii="Times New Roman" w:hAnsi="Times New Roman" w:cs="Times New Roman"/>
          <w:lang w:val="en-US" w:eastAsia="zh-TW"/>
        </w:rPr>
        <w:t xml:space="preserve"> the inherent mind—</w:t>
      </w:r>
      <w:r w:rsidR="00005280" w:rsidRPr="00E14CB3">
        <w:rPr>
          <w:rFonts w:ascii="Times New Roman" w:hAnsi="Times New Roman" w:cs="Times New Roman"/>
          <w:lang w:val="en-US" w:eastAsia="zh-TW"/>
        </w:rPr>
        <w:t xml:space="preserve">draws unambiguously </w:t>
      </w:r>
      <w:r w:rsidR="00575CA9" w:rsidRPr="00E14CB3">
        <w:rPr>
          <w:rFonts w:ascii="Times New Roman" w:hAnsi="Times New Roman" w:cs="Times New Roman"/>
          <w:lang w:val="en-US" w:eastAsia="zh-TW"/>
        </w:rPr>
        <w:t xml:space="preserve">(and somewhat </w:t>
      </w:r>
      <w:r w:rsidR="00CC2713" w:rsidRPr="00E14CB3">
        <w:rPr>
          <w:rFonts w:ascii="Times New Roman" w:hAnsi="Times New Roman" w:cs="Times New Roman"/>
          <w:lang w:val="en-US" w:eastAsia="zh-TW"/>
        </w:rPr>
        <w:t>unexpected</w:t>
      </w:r>
      <w:r w:rsidR="00575CA9" w:rsidRPr="00E14CB3">
        <w:rPr>
          <w:rFonts w:ascii="Times New Roman" w:hAnsi="Times New Roman" w:cs="Times New Roman"/>
          <w:lang w:val="en-US" w:eastAsia="zh-TW"/>
        </w:rPr>
        <w:t>ly</w:t>
      </w:r>
      <w:r w:rsidR="004914B0" w:rsidRPr="00E14CB3">
        <w:rPr>
          <w:rStyle w:val="FootnoteReference"/>
          <w:rFonts w:ascii="Times New Roman" w:hAnsi="Times New Roman" w:cs="Times New Roman"/>
          <w:lang w:val="en-US" w:eastAsia="zh-TW"/>
        </w:rPr>
        <w:footnoteReference w:id="45"/>
      </w:r>
      <w:r w:rsidR="00575CA9" w:rsidRPr="00E14CB3">
        <w:rPr>
          <w:rFonts w:ascii="Times New Roman" w:hAnsi="Times New Roman" w:cs="Times New Roman"/>
          <w:lang w:val="en-US" w:eastAsia="zh-TW"/>
        </w:rPr>
        <w:t xml:space="preserve">) </w:t>
      </w:r>
      <w:r w:rsidR="00005280" w:rsidRPr="00E14CB3">
        <w:rPr>
          <w:rFonts w:ascii="Times New Roman" w:hAnsi="Times New Roman" w:cs="Times New Roman"/>
          <w:lang w:val="en-US" w:eastAsia="zh-TW"/>
        </w:rPr>
        <w:t xml:space="preserve">on </w:t>
      </w:r>
      <w:proofErr w:type="spellStart"/>
      <w:r w:rsidR="00005280" w:rsidRPr="00E14CB3">
        <w:rPr>
          <w:rFonts w:ascii="Times New Roman" w:hAnsi="Times New Roman" w:cs="Times New Roman"/>
          <w:lang w:val="en-US" w:eastAsia="zh-TW"/>
        </w:rPr>
        <w:t>Yogācāra</w:t>
      </w:r>
      <w:proofErr w:type="spellEnd"/>
      <w:r w:rsidR="00005280" w:rsidRPr="00E14CB3">
        <w:rPr>
          <w:rFonts w:ascii="Times New Roman" w:hAnsi="Times New Roman" w:cs="Times New Roman"/>
          <w:lang w:val="en-US" w:eastAsia="zh-TW"/>
        </w:rPr>
        <w:t xml:space="preserve"> seed theory</w:t>
      </w:r>
      <w:r w:rsidR="00575CA9" w:rsidRPr="00E14CB3">
        <w:rPr>
          <w:rFonts w:ascii="Times New Roman" w:hAnsi="Times New Roman" w:cs="Times New Roman"/>
          <w:lang w:val="en-US" w:eastAsia="zh-TW"/>
        </w:rPr>
        <w:t xml:space="preserve"> and the concept</w:t>
      </w:r>
      <w:r w:rsidR="00690F2E" w:rsidRPr="00E14CB3">
        <w:rPr>
          <w:rFonts w:ascii="Times New Roman" w:hAnsi="Times New Roman" w:cs="Times New Roman"/>
          <w:lang w:val="en-US" w:eastAsia="zh-TW"/>
        </w:rPr>
        <w:t xml:space="preserve">s </w:t>
      </w:r>
      <w:r w:rsidR="00575CA9" w:rsidRPr="00E14CB3">
        <w:rPr>
          <w:rFonts w:ascii="Times New Roman" w:hAnsi="Times New Roman" w:cs="Times New Roman"/>
          <w:lang w:val="en-US" w:eastAsia="zh-TW"/>
        </w:rPr>
        <w:t>of store consciousness (</w:t>
      </w:r>
      <w:proofErr w:type="spellStart"/>
      <w:r w:rsidR="00742FB7" w:rsidRPr="00E14CB3">
        <w:rPr>
          <w:rFonts w:ascii="Times New Roman" w:hAnsi="Times New Roman" w:cs="Times New Roman"/>
          <w:i/>
          <w:lang w:val="en-US" w:eastAsia="zh-TW"/>
        </w:rPr>
        <w:t>zangshi</w:t>
      </w:r>
      <w:proofErr w:type="spellEnd"/>
      <w:r w:rsidR="00742FB7" w:rsidRPr="00E14CB3">
        <w:rPr>
          <w:rFonts w:ascii="Times New Roman" w:hAnsi="Times New Roman" w:cs="Times New Roman"/>
          <w:lang w:val="en-US" w:eastAsia="zh-TW"/>
        </w:rPr>
        <w:t>藏識</w:t>
      </w:r>
      <w:r w:rsidR="00742FB7" w:rsidRPr="00E14CB3">
        <w:rPr>
          <w:rFonts w:ascii="Times New Roman" w:hAnsi="Times New Roman" w:cs="Times New Roman"/>
          <w:lang w:val="en-US" w:eastAsia="zh-TW"/>
        </w:rPr>
        <w:t xml:space="preserve"> or </w:t>
      </w:r>
      <w:proofErr w:type="spellStart"/>
      <w:r w:rsidR="00742FB7" w:rsidRPr="00E14CB3">
        <w:rPr>
          <w:rFonts w:ascii="Times New Roman" w:hAnsi="Times New Roman" w:cs="Times New Roman"/>
          <w:i/>
          <w:lang w:val="en-US" w:eastAsia="zh-TW"/>
        </w:rPr>
        <w:t>alaiyeshi</w:t>
      </w:r>
      <w:r w:rsidR="00575CA9" w:rsidRPr="00E14CB3">
        <w:rPr>
          <w:rFonts w:ascii="Times New Roman" w:hAnsi="Times New Roman" w:cs="Times New Roman"/>
        </w:rPr>
        <w:t>阿頼耶識</w:t>
      </w:r>
      <w:proofErr w:type="spellEnd"/>
      <w:r w:rsidR="00BB4147" w:rsidRPr="00E14CB3">
        <w:rPr>
          <w:rFonts w:ascii="Times New Roman" w:hAnsi="Times New Roman" w:cs="Times New Roman"/>
        </w:rPr>
        <w:t xml:space="preserve"> [</w:t>
      </w:r>
      <w:proofErr w:type="spellStart"/>
      <w:r w:rsidR="00575CA9" w:rsidRPr="00E14CB3">
        <w:rPr>
          <w:rFonts w:ascii="Times New Roman" w:hAnsi="Times New Roman" w:cs="Times New Roman"/>
          <w:i/>
        </w:rPr>
        <w:t>ālayavijñāna</w:t>
      </w:r>
      <w:proofErr w:type="spellEnd"/>
      <w:r w:rsidR="00BB4147" w:rsidRPr="00E14CB3">
        <w:rPr>
          <w:rFonts w:ascii="Times New Roman" w:hAnsi="Times New Roman" w:cs="Times New Roman"/>
        </w:rPr>
        <w:t>]</w:t>
      </w:r>
      <w:r w:rsidR="00575CA9" w:rsidRPr="00E14CB3">
        <w:rPr>
          <w:rFonts w:ascii="Times New Roman" w:hAnsi="Times New Roman" w:cs="Times New Roman"/>
          <w:lang w:val="en-US" w:eastAsia="zh-TW"/>
        </w:rPr>
        <w:t>)</w:t>
      </w:r>
      <w:r w:rsidR="00690F2E" w:rsidRPr="00E14CB3">
        <w:rPr>
          <w:rFonts w:ascii="Times New Roman" w:hAnsi="Times New Roman" w:cs="Times New Roman"/>
          <w:lang w:val="en-US" w:eastAsia="zh-TW"/>
        </w:rPr>
        <w:t xml:space="preserve"> and the mental consciousness (</w:t>
      </w:r>
      <w:proofErr w:type="spellStart"/>
      <w:r w:rsidR="00690F2E" w:rsidRPr="00E14CB3">
        <w:rPr>
          <w:rFonts w:ascii="Times New Roman" w:hAnsi="Times New Roman" w:cs="Times New Roman"/>
          <w:i/>
          <w:lang w:val="en-US" w:eastAsia="zh-TW"/>
        </w:rPr>
        <w:t>yishi</w:t>
      </w:r>
      <w:proofErr w:type="spellEnd"/>
      <w:r w:rsidR="00690F2E" w:rsidRPr="00E14CB3">
        <w:rPr>
          <w:rFonts w:ascii="Times New Roman" w:hAnsi="Times New Roman" w:cs="Times New Roman"/>
          <w:lang w:val="en-US" w:eastAsia="zh-TW"/>
        </w:rPr>
        <w:t xml:space="preserve"> </w:t>
      </w:r>
      <w:r w:rsidR="00690F2E" w:rsidRPr="00E14CB3">
        <w:rPr>
          <w:rFonts w:ascii="Times New Roman" w:hAnsi="Times New Roman" w:cs="Times New Roman"/>
          <w:lang w:val="en-US" w:eastAsia="zh-TW"/>
        </w:rPr>
        <w:t>意識</w:t>
      </w:r>
      <w:r w:rsidR="00690F2E" w:rsidRPr="00E14CB3">
        <w:rPr>
          <w:rFonts w:ascii="Times New Roman" w:hAnsi="Times New Roman" w:cs="Times New Roman"/>
          <w:lang w:val="en-US" w:eastAsia="zh-CN"/>
        </w:rPr>
        <w:t xml:space="preserve">; </w:t>
      </w:r>
      <w:r w:rsidR="00690F2E" w:rsidRPr="00E14CB3">
        <w:rPr>
          <w:rFonts w:ascii="Times New Roman" w:hAnsi="Times New Roman" w:cs="Times New Roman"/>
          <w:i/>
          <w:lang w:val="en-US" w:eastAsia="zh-TW"/>
        </w:rPr>
        <w:t>mano-</w:t>
      </w:r>
      <w:proofErr w:type="spellStart"/>
      <w:r w:rsidR="00690F2E" w:rsidRPr="00E14CB3">
        <w:rPr>
          <w:rFonts w:ascii="Times New Roman" w:hAnsi="Times New Roman" w:cs="Times New Roman"/>
          <w:i/>
          <w:lang w:val="en-US" w:eastAsia="zh-TW"/>
        </w:rPr>
        <w:t>vijñāna</w:t>
      </w:r>
      <w:proofErr w:type="spellEnd"/>
      <w:r w:rsidR="00690F2E" w:rsidRPr="00E14CB3">
        <w:rPr>
          <w:rFonts w:ascii="Times New Roman" w:hAnsi="Times New Roman" w:cs="Times New Roman"/>
          <w:lang w:val="en-US" w:eastAsia="zh-TW"/>
        </w:rPr>
        <w:t>)</w:t>
      </w:r>
      <w:r w:rsidR="004968C8" w:rsidRPr="00E14CB3">
        <w:rPr>
          <w:rFonts w:ascii="Times New Roman" w:hAnsi="Times New Roman" w:cs="Times New Roman"/>
          <w:lang w:val="en-US" w:eastAsia="zh-TW"/>
        </w:rPr>
        <w:t>:</w:t>
      </w:r>
      <w:r w:rsidR="00C057DD" w:rsidRPr="00E14CB3">
        <w:rPr>
          <w:rStyle w:val="FootnoteReference"/>
          <w:rFonts w:ascii="Times New Roman" w:hAnsi="Times New Roman" w:cs="Times New Roman"/>
          <w:lang w:val="en-US" w:eastAsia="zh-TW"/>
        </w:rPr>
        <w:footnoteReference w:id="46"/>
      </w:r>
    </w:p>
    <w:p w14:paraId="6F1CE757" w14:textId="77777777" w:rsidR="004A108C" w:rsidRPr="00E14CB3" w:rsidRDefault="004A108C" w:rsidP="00E14CB3">
      <w:pPr>
        <w:snapToGrid w:val="0"/>
        <w:spacing w:line="360" w:lineRule="auto"/>
        <w:contextualSpacing/>
        <w:rPr>
          <w:rFonts w:ascii="Times New Roman" w:hAnsi="Times New Roman" w:cs="Times New Roman"/>
          <w:lang w:val="en-US" w:eastAsia="zh-TW"/>
        </w:rPr>
      </w:pPr>
    </w:p>
    <w:p w14:paraId="22A44962" w14:textId="77777777" w:rsidR="00690F2E" w:rsidRPr="00E14CB3" w:rsidRDefault="00690F2E" w:rsidP="00E14CB3">
      <w:pPr>
        <w:snapToGrid w:val="0"/>
        <w:spacing w:line="360" w:lineRule="auto"/>
        <w:ind w:left="567"/>
        <w:contextualSpacing/>
        <w:rPr>
          <w:rFonts w:ascii="Times New Roman" w:hAnsi="Times New Roman" w:cs="Times New Roman"/>
          <w:lang w:val="en-US" w:eastAsia="zh-TW"/>
        </w:rPr>
      </w:pPr>
      <w:r w:rsidRPr="00E14CB3">
        <w:rPr>
          <w:rFonts w:ascii="Times New Roman" w:hAnsi="Times New Roman" w:cs="Times New Roman"/>
          <w:lang w:val="en-US" w:eastAsia="zh-TW"/>
        </w:rPr>
        <w:t>The independent body makes use of heaven’s clarity [=inherent mind] as a tool by which to interact with things and so “defilements accrued through habituation” arise. Defilements accrued through habituation certainly have power and ability. When concealed deeply within us they are called seeds. These seeds acquired by habituation are manifest within the domain of the functions of the mental consciousness.</w:t>
      </w:r>
      <w:r w:rsidRPr="00E14CB3">
        <w:rPr>
          <w:rStyle w:val="FootnoteReference"/>
          <w:rFonts w:ascii="Times New Roman" w:hAnsi="Times New Roman" w:cs="Times New Roman"/>
          <w:lang w:val="en-US" w:eastAsia="zh-TW"/>
        </w:rPr>
        <w:t xml:space="preserve"> </w:t>
      </w:r>
      <w:r w:rsidRPr="00E14CB3">
        <w:rPr>
          <w:rStyle w:val="FootnoteReference"/>
          <w:rFonts w:ascii="Times New Roman" w:hAnsi="Times New Roman" w:cs="Times New Roman"/>
          <w:lang w:val="en-US" w:eastAsia="zh-TW"/>
        </w:rPr>
        <w:footnoteReference w:id="47"/>
      </w:r>
      <w:r w:rsidRPr="00E14CB3">
        <w:rPr>
          <w:rFonts w:ascii="Times New Roman" w:hAnsi="Times New Roman" w:cs="Times New Roman"/>
          <w:lang w:val="en-US" w:eastAsia="zh-TW"/>
        </w:rPr>
        <w:t xml:space="preserve">  This is what is referred to as the mind of habituation.</w:t>
      </w:r>
    </w:p>
    <w:p w14:paraId="694C1CFB" w14:textId="77777777" w:rsidR="0094655E" w:rsidRDefault="00690F2E" w:rsidP="0094655E">
      <w:pPr>
        <w:snapToGrid w:val="0"/>
        <w:spacing w:line="360" w:lineRule="auto"/>
        <w:ind w:left="567"/>
        <w:contextualSpacing/>
        <w:rPr>
          <w:rFonts w:ascii="Times New Roman" w:hAnsi="Times New Roman" w:cs="Times New Roman"/>
          <w:lang w:val="en-US" w:eastAsia="zh-TW"/>
        </w:rPr>
      </w:pPr>
      <w:r w:rsidRPr="00E14CB3">
        <w:rPr>
          <w:rFonts w:ascii="Times New Roman" w:hAnsi="Times New Roman" w:cs="Times New Roman"/>
          <w:lang w:val="en-US" w:eastAsia="zh-TW"/>
        </w:rPr>
        <w:t>獨立體利用天明作為工具以交於事物，則有習染發生。習染並不是無有</w:t>
      </w:r>
      <w:r w:rsidRPr="00E14CB3">
        <w:rPr>
          <w:rFonts w:ascii="Times New Roman" w:hAnsi="Times New Roman" w:cs="Times New Roman"/>
          <w:lang w:val="en-US" w:eastAsia="zh-TW"/>
        </w:rPr>
        <w:tab/>
      </w:r>
      <w:r w:rsidRPr="00E14CB3">
        <w:rPr>
          <w:rFonts w:ascii="Times New Roman" w:hAnsi="Times New Roman" w:cs="Times New Roman"/>
          <w:lang w:val="en-US" w:eastAsia="zh-TW"/>
        </w:rPr>
        <w:t>勢能的東西，其潛伏吾人內部深處便名的種子，習種又得出現於意識界，所謂習心是也。</w:t>
      </w:r>
      <w:r w:rsidRPr="00E14CB3">
        <w:rPr>
          <w:rStyle w:val="FootnoteReference"/>
          <w:rFonts w:ascii="Times New Roman" w:hAnsi="Times New Roman" w:cs="Times New Roman"/>
          <w:lang w:val="en-US" w:eastAsia="zh-TW"/>
        </w:rPr>
        <w:footnoteReference w:id="48"/>
      </w:r>
    </w:p>
    <w:p w14:paraId="3F52029F" w14:textId="77777777" w:rsidR="0094655E" w:rsidRDefault="0094655E" w:rsidP="0094655E">
      <w:pPr>
        <w:snapToGrid w:val="0"/>
        <w:spacing w:line="360" w:lineRule="auto"/>
        <w:ind w:left="567"/>
        <w:contextualSpacing/>
        <w:rPr>
          <w:rFonts w:ascii="Times New Roman" w:hAnsi="Times New Roman" w:cs="Times New Roman"/>
          <w:lang w:val="en-US" w:eastAsia="zh-TW"/>
        </w:rPr>
      </w:pPr>
    </w:p>
    <w:p w14:paraId="2B724011" w14:textId="77777777" w:rsidR="0094655E" w:rsidRDefault="00F676F0" w:rsidP="0094655E">
      <w:pPr>
        <w:snapToGrid w:val="0"/>
        <w:spacing w:line="360" w:lineRule="auto"/>
        <w:ind w:left="567"/>
        <w:contextualSpacing/>
        <w:rPr>
          <w:rFonts w:ascii="Times New Roman" w:hAnsi="Times New Roman" w:cs="Times New Roman"/>
          <w:lang w:val="en-US" w:eastAsia="zh-TW"/>
        </w:rPr>
      </w:pPr>
      <w:r w:rsidRPr="00E14CB3">
        <w:rPr>
          <w:rFonts w:ascii="Times New Roman" w:hAnsi="Times New Roman" w:cs="Times New Roman"/>
          <w:lang w:val="en-US" w:eastAsia="zh-TW"/>
        </w:rPr>
        <w:t>Concealed, t</w:t>
      </w:r>
      <w:r w:rsidR="003A0DFD" w:rsidRPr="00E14CB3">
        <w:rPr>
          <w:rFonts w:ascii="Times New Roman" w:hAnsi="Times New Roman" w:cs="Times New Roman"/>
          <w:lang w:val="en-US" w:eastAsia="zh-TW"/>
        </w:rPr>
        <w:t>he lingering power of defilement</w:t>
      </w:r>
      <w:r w:rsidR="0039107D" w:rsidRPr="00E14CB3">
        <w:rPr>
          <w:rFonts w:ascii="Times New Roman" w:hAnsi="Times New Roman" w:cs="Times New Roman"/>
          <w:lang w:val="en-US" w:eastAsia="zh-TW"/>
        </w:rPr>
        <w:t>s</w:t>
      </w:r>
      <w:r w:rsidR="003A0DFD" w:rsidRPr="00E14CB3">
        <w:rPr>
          <w:rFonts w:ascii="Times New Roman" w:hAnsi="Times New Roman" w:cs="Times New Roman"/>
          <w:lang w:val="en-US" w:eastAsia="zh-TW"/>
        </w:rPr>
        <w:t xml:space="preserve"> accrued through habituation</w:t>
      </w:r>
      <w:r w:rsidR="009C14DF" w:rsidRPr="00E14CB3">
        <w:rPr>
          <w:rFonts w:ascii="Times New Roman" w:hAnsi="Times New Roman" w:cs="Times New Roman"/>
          <w:lang w:val="en-US" w:eastAsia="zh-TW"/>
        </w:rPr>
        <w:t xml:space="preserve"> suddenly leaps forth from within the store of habituation</w:t>
      </w:r>
      <w:r w:rsidR="0069328A" w:rsidRPr="00E14CB3">
        <w:rPr>
          <w:rFonts w:ascii="Times New Roman" w:hAnsi="Times New Roman" w:cs="Times New Roman"/>
          <w:lang w:val="en-US" w:eastAsia="zh-TW"/>
        </w:rPr>
        <w:t>,</w:t>
      </w:r>
      <w:r w:rsidR="009C14DF" w:rsidRPr="00E14CB3">
        <w:rPr>
          <w:rFonts w:ascii="Times New Roman" w:hAnsi="Times New Roman" w:cs="Times New Roman"/>
          <w:lang w:val="en-US" w:eastAsia="zh-TW"/>
        </w:rPr>
        <w:t xml:space="preserve"> </w:t>
      </w:r>
      <w:r w:rsidR="0069328A" w:rsidRPr="00E14CB3">
        <w:rPr>
          <w:rFonts w:ascii="Times New Roman" w:hAnsi="Times New Roman" w:cs="Times New Roman"/>
          <w:lang w:val="en-US" w:eastAsia="zh-TW"/>
        </w:rPr>
        <w:t xml:space="preserve">and </w:t>
      </w:r>
      <w:r w:rsidR="002978A2" w:rsidRPr="00E14CB3">
        <w:rPr>
          <w:rFonts w:ascii="Times New Roman" w:hAnsi="Times New Roman" w:cs="Times New Roman"/>
          <w:lang w:val="en-US" w:eastAsia="zh-TW"/>
        </w:rPr>
        <w:t>proceeds</w:t>
      </w:r>
      <w:r w:rsidR="0069328A" w:rsidRPr="00E14CB3">
        <w:rPr>
          <w:rFonts w:ascii="Times New Roman" w:hAnsi="Times New Roman" w:cs="Times New Roman"/>
          <w:lang w:val="en-US" w:eastAsia="zh-TW"/>
        </w:rPr>
        <w:t xml:space="preserve"> mixed together</w:t>
      </w:r>
      <w:r w:rsidR="009C14DF" w:rsidRPr="00E14CB3">
        <w:rPr>
          <w:rFonts w:ascii="Times New Roman" w:hAnsi="Times New Roman" w:cs="Times New Roman"/>
          <w:lang w:val="en-US" w:eastAsia="zh-TW"/>
        </w:rPr>
        <w:t xml:space="preserve"> with th</w:t>
      </w:r>
      <w:r w:rsidR="00742FB7" w:rsidRPr="00E14CB3">
        <w:rPr>
          <w:rFonts w:ascii="Times New Roman" w:hAnsi="Times New Roman" w:cs="Times New Roman"/>
          <w:lang w:val="en-US" w:eastAsia="zh-TW"/>
        </w:rPr>
        <w:t>e stirring of heaven’s clarity [=inherent mind]</w:t>
      </w:r>
      <w:r w:rsidR="002F18E8" w:rsidRPr="00E14CB3">
        <w:rPr>
          <w:rFonts w:ascii="Times New Roman" w:hAnsi="Times New Roman" w:cs="Times New Roman"/>
          <w:lang w:val="en-US" w:eastAsia="zh-TW"/>
        </w:rPr>
        <w:t xml:space="preserve">. </w:t>
      </w:r>
      <w:proofErr w:type="gramStart"/>
      <w:r w:rsidR="002F18E8" w:rsidRPr="00E14CB3">
        <w:rPr>
          <w:rFonts w:ascii="Times New Roman" w:hAnsi="Times New Roman" w:cs="Times New Roman"/>
          <w:lang w:val="en-US" w:eastAsia="zh-TW"/>
        </w:rPr>
        <w:t>Thus</w:t>
      </w:r>
      <w:proofErr w:type="gramEnd"/>
      <w:r w:rsidR="002F18E8" w:rsidRPr="00E14CB3">
        <w:rPr>
          <w:rFonts w:ascii="Times New Roman" w:hAnsi="Times New Roman" w:cs="Times New Roman"/>
          <w:lang w:val="en-US" w:eastAsia="zh-TW"/>
        </w:rPr>
        <w:t xml:space="preserve"> it is said that cognitive functioning</w:t>
      </w:r>
      <w:r w:rsidR="00575B85" w:rsidRPr="00E14CB3">
        <w:rPr>
          <w:rFonts w:ascii="Times New Roman" w:hAnsi="Times New Roman" w:cs="Times New Roman"/>
          <w:lang w:val="en-US" w:eastAsia="zh-TW"/>
        </w:rPr>
        <w:t xml:space="preserve"> </w:t>
      </w:r>
      <w:r w:rsidR="00CE6894" w:rsidRPr="00E14CB3">
        <w:rPr>
          <w:rFonts w:ascii="Times New Roman" w:hAnsi="Times New Roman" w:cs="Times New Roman"/>
          <w:lang w:val="en-US" w:eastAsia="zh-TW"/>
        </w:rPr>
        <w:t>is not purely</w:t>
      </w:r>
      <w:r w:rsidR="00575B85" w:rsidRPr="00E14CB3">
        <w:rPr>
          <w:rFonts w:ascii="Times New Roman" w:hAnsi="Times New Roman" w:cs="Times New Roman"/>
          <w:lang w:val="en-US" w:eastAsia="zh-TW"/>
        </w:rPr>
        <w:t xml:space="preserve"> heavenly clarity</w:t>
      </w:r>
      <w:r w:rsidR="00CE6894" w:rsidRPr="00E14CB3">
        <w:rPr>
          <w:rFonts w:ascii="Times New Roman" w:hAnsi="Times New Roman" w:cs="Times New Roman"/>
          <w:lang w:val="en-US" w:eastAsia="zh-TW"/>
        </w:rPr>
        <w:t>; that it is not purely innate knowing.</w:t>
      </w:r>
      <w:r w:rsidR="0039107D" w:rsidRPr="00E14CB3">
        <w:rPr>
          <w:rFonts w:ascii="Times New Roman" w:hAnsi="Times New Roman" w:cs="Times New Roman"/>
          <w:lang w:val="en-US" w:eastAsia="zh-TW"/>
        </w:rPr>
        <w:t xml:space="preserve"> </w:t>
      </w:r>
      <w:r w:rsidR="0069328A" w:rsidRPr="00E14CB3">
        <w:rPr>
          <w:rFonts w:ascii="Times New Roman" w:hAnsi="Times New Roman" w:cs="Times New Roman"/>
          <w:lang w:val="en-US" w:eastAsia="zh-TW"/>
        </w:rPr>
        <w:t>All</w:t>
      </w:r>
      <w:r w:rsidR="0039107D" w:rsidRPr="00E14CB3">
        <w:rPr>
          <w:rFonts w:ascii="Times New Roman" w:hAnsi="Times New Roman" w:cs="Times New Roman"/>
          <w:lang w:val="en-US" w:eastAsia="zh-TW"/>
        </w:rPr>
        <w:t xml:space="preserve"> previous experiences are defilemen</w:t>
      </w:r>
      <w:r w:rsidR="003F0164" w:rsidRPr="00E14CB3">
        <w:rPr>
          <w:rFonts w:ascii="Times New Roman" w:hAnsi="Times New Roman" w:cs="Times New Roman"/>
          <w:lang w:val="en-US" w:eastAsia="zh-TW"/>
        </w:rPr>
        <w:t xml:space="preserve">ts accrued through habituation. The lingering power of </w:t>
      </w:r>
      <w:r w:rsidR="0039107D" w:rsidRPr="00E14CB3">
        <w:rPr>
          <w:rFonts w:ascii="Times New Roman" w:hAnsi="Times New Roman" w:cs="Times New Roman"/>
          <w:lang w:val="en-US" w:eastAsia="zh-TW"/>
        </w:rPr>
        <w:t>defileme</w:t>
      </w:r>
      <w:r w:rsidR="003F0164" w:rsidRPr="00E14CB3">
        <w:rPr>
          <w:rFonts w:ascii="Times New Roman" w:hAnsi="Times New Roman" w:cs="Times New Roman"/>
          <w:lang w:val="en-US" w:eastAsia="zh-TW"/>
        </w:rPr>
        <w:t>nts accrued through habituation</w:t>
      </w:r>
      <w:r w:rsidR="0039107D" w:rsidRPr="00E14CB3">
        <w:rPr>
          <w:rFonts w:ascii="Times New Roman" w:hAnsi="Times New Roman" w:cs="Times New Roman"/>
          <w:lang w:val="en-US" w:eastAsia="zh-TW"/>
        </w:rPr>
        <w:t xml:space="preserve"> is in all cases concealed as seeds in the store of habituation and </w:t>
      </w:r>
      <w:r w:rsidR="003F0164" w:rsidRPr="00E14CB3">
        <w:rPr>
          <w:rFonts w:ascii="Times New Roman" w:hAnsi="Times New Roman" w:cs="Times New Roman"/>
          <w:lang w:val="en-US" w:eastAsia="zh-TW"/>
        </w:rPr>
        <w:t>emerges</w:t>
      </w:r>
      <w:r w:rsidR="00A40087" w:rsidRPr="00E14CB3">
        <w:rPr>
          <w:rFonts w:ascii="Times New Roman" w:hAnsi="Times New Roman" w:cs="Times New Roman"/>
          <w:lang w:val="en-US" w:eastAsia="zh-TW"/>
        </w:rPr>
        <w:t xml:space="preserve"> from</w:t>
      </w:r>
      <w:r w:rsidR="0039107D" w:rsidRPr="00E14CB3">
        <w:rPr>
          <w:rFonts w:ascii="Times New Roman" w:hAnsi="Times New Roman" w:cs="Times New Roman"/>
          <w:lang w:val="en-US" w:eastAsia="zh-TW"/>
        </w:rPr>
        <w:t xml:space="preserve"> </w:t>
      </w:r>
      <w:r w:rsidR="001B44DF" w:rsidRPr="00E14CB3">
        <w:rPr>
          <w:rFonts w:ascii="Times New Roman" w:hAnsi="Times New Roman" w:cs="Times New Roman"/>
          <w:lang w:val="en-US" w:eastAsia="zh-TW"/>
        </w:rPr>
        <w:t xml:space="preserve">the store of habituation </w:t>
      </w:r>
      <w:r w:rsidR="003F0164" w:rsidRPr="00E14CB3">
        <w:rPr>
          <w:rFonts w:ascii="Times New Roman" w:hAnsi="Times New Roman" w:cs="Times New Roman"/>
          <w:lang w:val="en-US" w:eastAsia="zh-TW"/>
        </w:rPr>
        <w:t xml:space="preserve">to appear </w:t>
      </w:r>
      <w:r w:rsidR="001B44DF" w:rsidRPr="00E14CB3">
        <w:rPr>
          <w:rFonts w:ascii="Times New Roman" w:hAnsi="Times New Roman" w:cs="Times New Roman"/>
          <w:lang w:val="en-US" w:eastAsia="zh-TW"/>
        </w:rPr>
        <w:t>as</w:t>
      </w:r>
      <w:r w:rsidR="0039107D" w:rsidRPr="00E14CB3">
        <w:rPr>
          <w:rFonts w:ascii="Times New Roman" w:hAnsi="Times New Roman" w:cs="Times New Roman"/>
          <w:lang w:val="en-US" w:eastAsia="zh-TW"/>
        </w:rPr>
        <w:t xml:space="preserve"> memory</w:t>
      </w:r>
      <w:r w:rsidR="003F0164" w:rsidRPr="00E14CB3">
        <w:rPr>
          <w:rFonts w:ascii="Times New Roman" w:hAnsi="Times New Roman" w:cs="Times New Roman"/>
          <w:lang w:val="en-US" w:eastAsia="zh-TW"/>
        </w:rPr>
        <w:t xml:space="preserve"> [in the </w:t>
      </w:r>
      <w:r w:rsidR="003F0164" w:rsidRPr="00E14CB3">
        <w:rPr>
          <w:rFonts w:ascii="Times New Roman" w:hAnsi="Times New Roman" w:cs="Times New Roman"/>
          <w:lang w:eastAsia="zh-TW"/>
        </w:rPr>
        <w:t>mental consciousness]</w:t>
      </w:r>
      <w:r w:rsidR="001B44DF" w:rsidRPr="00E14CB3">
        <w:rPr>
          <w:rFonts w:ascii="Times New Roman" w:hAnsi="Times New Roman" w:cs="Times New Roman"/>
          <w:lang w:val="en-US" w:eastAsia="zh-TW"/>
        </w:rPr>
        <w:t>.</w:t>
      </w:r>
      <w:r w:rsidR="0039107D" w:rsidRPr="00E14CB3">
        <w:rPr>
          <w:rFonts w:ascii="Times New Roman" w:hAnsi="Times New Roman" w:cs="Times New Roman"/>
          <w:lang w:val="en-US" w:eastAsia="zh-TW"/>
        </w:rPr>
        <w:t xml:space="preserve"> </w:t>
      </w:r>
    </w:p>
    <w:p w14:paraId="4FF17277" w14:textId="591088CB" w:rsidR="00BB72D3" w:rsidRPr="0094655E" w:rsidRDefault="00BB72D3" w:rsidP="0094655E">
      <w:pPr>
        <w:snapToGrid w:val="0"/>
        <w:spacing w:line="360" w:lineRule="auto"/>
        <w:ind w:left="567"/>
        <w:contextualSpacing/>
        <w:rPr>
          <w:rFonts w:ascii="Times New Roman" w:hAnsi="Times New Roman" w:cs="Times New Roman"/>
          <w:lang w:val="en-US" w:eastAsia="zh-TW"/>
        </w:rPr>
      </w:pPr>
      <w:r w:rsidRPr="00E14CB3">
        <w:rPr>
          <w:rFonts w:ascii="Times New Roman" w:hAnsi="Times New Roman" w:cs="Times New Roman"/>
          <w:shd w:val="clear" w:color="auto" w:fill="FFFFFF"/>
        </w:rPr>
        <w:t>習染之餘勢潛伏</w:t>
      </w:r>
      <w:r w:rsidR="00DC13C2" w:rsidRPr="00E14CB3">
        <w:rPr>
          <w:rFonts w:ascii="Times New Roman" w:hAnsi="Times New Roman" w:cs="Times New Roman"/>
          <w:shd w:val="clear" w:color="auto" w:fill="FFFFFF"/>
        </w:rPr>
        <w:t>，</w:t>
      </w:r>
      <w:r w:rsidRPr="00E14CB3">
        <w:rPr>
          <w:rFonts w:ascii="Times New Roman" w:hAnsi="Times New Roman" w:cs="Times New Roman"/>
          <w:shd w:val="clear" w:color="auto" w:fill="FFFFFF"/>
        </w:rPr>
        <w:t>從習藏中躍起，便與天明之動混雜而行。故曰思維作用不純是本心天然之明，不純是良知</w:t>
      </w:r>
      <w:r w:rsidR="002F18E8" w:rsidRPr="00E14CB3">
        <w:rPr>
          <w:rFonts w:ascii="Times New Roman" w:hAnsi="Times New Roman" w:cs="Times New Roman"/>
          <w:shd w:val="clear" w:color="auto" w:fill="FFFFFF"/>
        </w:rPr>
        <w:t>也。</w:t>
      </w:r>
      <w:r w:rsidRPr="00E14CB3">
        <w:rPr>
          <w:rFonts w:ascii="Times New Roman" w:hAnsi="Times New Roman" w:cs="Times New Roman"/>
          <w:shd w:val="clear" w:color="auto" w:fill="FFFFFF"/>
        </w:rPr>
        <w:t>凡過去的一切經驗都是習染</w:t>
      </w:r>
      <w:r w:rsidR="0039107D" w:rsidRPr="00E14CB3">
        <w:rPr>
          <w:rFonts w:ascii="Times New Roman" w:hAnsi="Times New Roman" w:cs="Times New Roman"/>
          <w:shd w:val="clear" w:color="auto" w:fill="FFFFFF"/>
        </w:rPr>
        <w:t>。</w:t>
      </w:r>
      <w:r w:rsidRPr="00E14CB3">
        <w:rPr>
          <w:rFonts w:ascii="Times New Roman" w:hAnsi="Times New Roman" w:cs="Times New Roman"/>
          <w:shd w:val="clear" w:color="auto" w:fill="FFFFFF"/>
        </w:rPr>
        <w:t>一切習染的餘勢都潛伏在習藏中為種子，其從習藏中出現則為記憶。</w:t>
      </w:r>
      <w:r w:rsidRPr="00E14CB3">
        <w:rPr>
          <w:rStyle w:val="FootnoteReference"/>
          <w:rFonts w:ascii="Times New Roman" w:hAnsi="Times New Roman" w:cs="Times New Roman"/>
          <w:shd w:val="clear" w:color="auto" w:fill="FFFFFF"/>
        </w:rPr>
        <w:footnoteReference w:id="49"/>
      </w:r>
    </w:p>
    <w:p w14:paraId="6E50963A" w14:textId="77777777" w:rsidR="00CC2713" w:rsidRPr="00E14CB3" w:rsidRDefault="00CC2713" w:rsidP="00E14CB3">
      <w:pPr>
        <w:snapToGrid w:val="0"/>
        <w:spacing w:line="360" w:lineRule="auto"/>
        <w:ind w:left="720"/>
        <w:contextualSpacing/>
        <w:rPr>
          <w:rFonts w:ascii="Times New Roman" w:hAnsi="Times New Roman" w:cs="Times New Roman"/>
          <w:shd w:val="clear" w:color="auto" w:fill="FFFFFF"/>
          <w:lang w:val="en-US" w:eastAsia="zh-TW"/>
        </w:rPr>
      </w:pPr>
    </w:p>
    <w:p w14:paraId="0B70D8E5" w14:textId="757514BD" w:rsidR="0062455E" w:rsidRPr="00E14CB3" w:rsidRDefault="0005076F"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 xml:space="preserve">Here </w:t>
      </w:r>
      <w:proofErr w:type="spellStart"/>
      <w:r w:rsidR="008E4E6D" w:rsidRPr="00E14CB3">
        <w:rPr>
          <w:rFonts w:ascii="Times New Roman" w:hAnsi="Times New Roman" w:cs="Times New Roman"/>
          <w:lang w:val="en-US" w:eastAsia="zh-TW"/>
        </w:rPr>
        <w:t>Xiong</w:t>
      </w:r>
      <w:proofErr w:type="spellEnd"/>
      <w:r w:rsidR="00690F2E" w:rsidRPr="00E14CB3">
        <w:rPr>
          <w:rFonts w:ascii="Times New Roman" w:hAnsi="Times New Roman" w:cs="Times New Roman"/>
          <w:lang w:val="en-US" w:eastAsia="zh-TW"/>
        </w:rPr>
        <w:t xml:space="preserve"> provides an account of how the habituated mind arises. In doing so, he</w:t>
      </w:r>
      <w:r w:rsidR="008E4E6D" w:rsidRPr="00E14CB3">
        <w:rPr>
          <w:rFonts w:ascii="Times New Roman" w:hAnsi="Times New Roman" w:cs="Times New Roman"/>
          <w:lang w:val="en-US" w:eastAsia="zh-TW"/>
        </w:rPr>
        <w:t xml:space="preserve"> identifies the min</w:t>
      </w:r>
      <w:r w:rsidRPr="00E14CB3">
        <w:rPr>
          <w:rFonts w:ascii="Times New Roman" w:hAnsi="Times New Roman" w:cs="Times New Roman"/>
          <w:lang w:val="en-US" w:eastAsia="zh-TW"/>
        </w:rPr>
        <w:t>d</w:t>
      </w:r>
      <w:r w:rsidR="008E4E6D" w:rsidRPr="00E14CB3">
        <w:rPr>
          <w:rFonts w:ascii="Times New Roman" w:hAnsi="Times New Roman" w:cs="Times New Roman"/>
          <w:lang w:val="en-US" w:eastAsia="zh-TW"/>
        </w:rPr>
        <w:t xml:space="preserve"> of habituation with the </w:t>
      </w:r>
      <w:proofErr w:type="spellStart"/>
      <w:r w:rsidR="00690F2E" w:rsidRPr="00E14CB3">
        <w:rPr>
          <w:rFonts w:ascii="Times New Roman" w:hAnsi="Times New Roman" w:cs="Times New Roman"/>
          <w:lang w:val="en-US" w:eastAsia="zh-TW"/>
        </w:rPr>
        <w:t>Yogācāra</w:t>
      </w:r>
      <w:proofErr w:type="spellEnd"/>
      <w:r w:rsidR="00690F2E" w:rsidRPr="00E14CB3">
        <w:rPr>
          <w:rFonts w:ascii="Times New Roman" w:hAnsi="Times New Roman" w:cs="Times New Roman"/>
          <w:lang w:val="en-US" w:eastAsia="zh-TW"/>
        </w:rPr>
        <w:t xml:space="preserve"> concept of </w:t>
      </w:r>
      <w:r w:rsidR="008E4E6D" w:rsidRPr="00E14CB3">
        <w:rPr>
          <w:rFonts w:ascii="Times New Roman" w:hAnsi="Times New Roman" w:cs="Times New Roman"/>
          <w:lang w:val="en-US" w:eastAsia="zh-TW"/>
        </w:rPr>
        <w:t xml:space="preserve">mental consciousness. </w:t>
      </w:r>
      <w:r w:rsidR="00690F2E" w:rsidRPr="00E14CB3">
        <w:rPr>
          <w:rFonts w:ascii="Times New Roman" w:hAnsi="Times New Roman" w:cs="Times New Roman"/>
          <w:lang w:val="en-US" w:eastAsia="zh-TW"/>
        </w:rPr>
        <w:t xml:space="preserve">He further draws on </w:t>
      </w:r>
      <w:proofErr w:type="spellStart"/>
      <w:r w:rsidR="00690F2E" w:rsidRPr="00E14CB3">
        <w:rPr>
          <w:rFonts w:ascii="Times New Roman" w:hAnsi="Times New Roman" w:cs="Times New Roman"/>
          <w:lang w:val="en-US" w:eastAsia="zh-TW"/>
        </w:rPr>
        <w:t>Yogācāra</w:t>
      </w:r>
      <w:proofErr w:type="spellEnd"/>
      <w:r w:rsidR="00690F2E" w:rsidRPr="00E14CB3">
        <w:rPr>
          <w:rFonts w:ascii="Times New Roman" w:hAnsi="Times New Roman" w:cs="Times New Roman"/>
          <w:lang w:val="en-US" w:eastAsia="zh-TW"/>
        </w:rPr>
        <w:t xml:space="preserve"> cognitive theory by presenting</w:t>
      </w:r>
      <w:r w:rsidR="008E4E6D" w:rsidRPr="00E14CB3">
        <w:rPr>
          <w:rFonts w:ascii="Times New Roman" w:hAnsi="Times New Roman" w:cs="Times New Roman"/>
          <w:lang w:val="en-US" w:eastAsia="zh-TW"/>
        </w:rPr>
        <w:t xml:space="preserve"> </w:t>
      </w:r>
      <w:r w:rsidR="00CC2713" w:rsidRPr="00E14CB3">
        <w:rPr>
          <w:rFonts w:ascii="Times New Roman" w:hAnsi="Times New Roman" w:cs="Times New Roman"/>
          <w:lang w:val="en-US" w:eastAsia="zh-TW"/>
        </w:rPr>
        <w:t>the store of habituation (</w:t>
      </w:r>
      <w:proofErr w:type="spellStart"/>
      <w:r w:rsidR="00742FB7" w:rsidRPr="00E14CB3">
        <w:rPr>
          <w:rFonts w:ascii="Times New Roman" w:hAnsi="Times New Roman" w:cs="Times New Roman"/>
          <w:i/>
          <w:lang w:val="en-US" w:eastAsia="zh-TW"/>
        </w:rPr>
        <w:t>xizang</w:t>
      </w:r>
      <w:proofErr w:type="spellEnd"/>
      <w:r w:rsidR="00742FB7" w:rsidRPr="00E14CB3">
        <w:rPr>
          <w:rFonts w:ascii="Times New Roman" w:hAnsi="Times New Roman" w:cs="Times New Roman"/>
          <w:lang w:val="en-US" w:eastAsia="zh-TW"/>
        </w:rPr>
        <w:t xml:space="preserve"> </w:t>
      </w:r>
      <w:r w:rsidR="00005280" w:rsidRPr="00E14CB3">
        <w:rPr>
          <w:rFonts w:ascii="Times New Roman" w:hAnsi="Times New Roman" w:cs="Times New Roman"/>
          <w:lang w:val="en-US" w:eastAsia="zh-TW"/>
        </w:rPr>
        <w:t>習藏</w:t>
      </w:r>
      <w:r w:rsidR="00F50D34" w:rsidRPr="00E14CB3">
        <w:rPr>
          <w:rFonts w:ascii="Times New Roman" w:hAnsi="Times New Roman" w:cs="Times New Roman"/>
          <w:lang w:val="en-US" w:eastAsia="zh-TW"/>
        </w:rPr>
        <w:t xml:space="preserve"> = </w:t>
      </w:r>
      <w:r w:rsidR="00F50D34" w:rsidRPr="00E14CB3">
        <w:rPr>
          <w:rFonts w:ascii="Times New Roman" w:hAnsi="Times New Roman" w:cs="Times New Roman"/>
        </w:rPr>
        <w:t xml:space="preserve"> </w:t>
      </w:r>
      <w:proofErr w:type="spellStart"/>
      <w:r w:rsidR="00F50D34" w:rsidRPr="00E14CB3">
        <w:rPr>
          <w:rFonts w:ascii="Times New Roman" w:hAnsi="Times New Roman" w:cs="Times New Roman"/>
          <w:i/>
        </w:rPr>
        <w:t>ālayavijñāna</w:t>
      </w:r>
      <w:proofErr w:type="spellEnd"/>
      <w:r w:rsidR="00CC2713" w:rsidRPr="00E14CB3">
        <w:rPr>
          <w:rFonts w:ascii="Times New Roman" w:hAnsi="Times New Roman" w:cs="Times New Roman"/>
          <w:lang w:val="en-US" w:eastAsia="zh-TW"/>
        </w:rPr>
        <w:t xml:space="preserve">) </w:t>
      </w:r>
      <w:r w:rsidR="00005280" w:rsidRPr="00E14CB3">
        <w:rPr>
          <w:rFonts w:ascii="Times New Roman" w:hAnsi="Times New Roman" w:cs="Times New Roman"/>
          <w:lang w:val="en-US" w:eastAsia="zh-TW"/>
        </w:rPr>
        <w:t xml:space="preserve"> as </w:t>
      </w:r>
      <w:r w:rsidR="00F22642" w:rsidRPr="00E14CB3">
        <w:rPr>
          <w:rFonts w:ascii="Times New Roman" w:hAnsi="Times New Roman" w:cs="Times New Roman"/>
          <w:lang w:val="en-US" w:eastAsia="zh-TW"/>
        </w:rPr>
        <w:t xml:space="preserve">the </w:t>
      </w:r>
      <w:r w:rsidR="00005280" w:rsidRPr="00E14CB3">
        <w:rPr>
          <w:rFonts w:ascii="Times New Roman" w:hAnsi="Times New Roman" w:cs="Times New Roman"/>
          <w:lang w:val="en-US" w:eastAsia="zh-TW"/>
        </w:rPr>
        <w:t>repository of seeds forme</w:t>
      </w:r>
      <w:r w:rsidR="00CC2713" w:rsidRPr="00E14CB3">
        <w:rPr>
          <w:rFonts w:ascii="Times New Roman" w:hAnsi="Times New Roman" w:cs="Times New Roman"/>
          <w:lang w:val="en-US" w:eastAsia="zh-TW"/>
        </w:rPr>
        <w:t xml:space="preserve">d through </w:t>
      </w:r>
      <w:r w:rsidR="00575B85" w:rsidRPr="00E14CB3">
        <w:rPr>
          <w:rFonts w:ascii="Times New Roman" w:hAnsi="Times New Roman" w:cs="Times New Roman"/>
          <w:lang w:val="en-US" w:eastAsia="zh-TW"/>
        </w:rPr>
        <w:t>“</w:t>
      </w:r>
      <w:r w:rsidR="00005280" w:rsidRPr="00E14CB3">
        <w:rPr>
          <w:rFonts w:ascii="Times New Roman" w:hAnsi="Times New Roman" w:cs="Times New Roman"/>
          <w:lang w:val="en-US" w:eastAsia="zh-TW"/>
        </w:rPr>
        <w:t>defilem</w:t>
      </w:r>
      <w:r w:rsidR="00CC2713" w:rsidRPr="00E14CB3">
        <w:rPr>
          <w:rFonts w:ascii="Times New Roman" w:hAnsi="Times New Roman" w:cs="Times New Roman"/>
          <w:lang w:val="en-US" w:eastAsia="zh-TW"/>
        </w:rPr>
        <w:t>ent</w:t>
      </w:r>
      <w:r w:rsidR="0039107D" w:rsidRPr="00E14CB3">
        <w:rPr>
          <w:rFonts w:ascii="Times New Roman" w:hAnsi="Times New Roman" w:cs="Times New Roman"/>
          <w:lang w:val="en-US" w:eastAsia="zh-TW"/>
        </w:rPr>
        <w:t>s</w:t>
      </w:r>
      <w:r w:rsidR="00CC2713" w:rsidRPr="00E14CB3">
        <w:rPr>
          <w:rFonts w:ascii="Times New Roman" w:hAnsi="Times New Roman" w:cs="Times New Roman"/>
          <w:lang w:val="en-US" w:eastAsia="zh-TW"/>
        </w:rPr>
        <w:t xml:space="preserve"> accrued through habituation</w:t>
      </w:r>
      <w:r w:rsidR="00575B85" w:rsidRPr="00E14CB3">
        <w:rPr>
          <w:rFonts w:ascii="Times New Roman" w:hAnsi="Times New Roman" w:cs="Times New Roman"/>
          <w:lang w:val="en-US" w:eastAsia="zh-TW"/>
        </w:rPr>
        <w:t>”</w:t>
      </w:r>
      <w:r w:rsidR="00CC2713" w:rsidRPr="00E14CB3">
        <w:rPr>
          <w:rFonts w:ascii="Times New Roman" w:hAnsi="Times New Roman" w:cs="Times New Roman"/>
          <w:lang w:val="en-US" w:eastAsia="zh-TW"/>
        </w:rPr>
        <w:t xml:space="preserve"> (</w:t>
      </w:r>
      <w:proofErr w:type="spellStart"/>
      <w:r w:rsidR="00FD754B" w:rsidRPr="00E14CB3">
        <w:rPr>
          <w:rFonts w:ascii="Times New Roman" w:hAnsi="Times New Roman" w:cs="Times New Roman"/>
          <w:i/>
          <w:lang w:val="en-US" w:eastAsia="zh-TW"/>
        </w:rPr>
        <w:t>xiran</w:t>
      </w:r>
      <w:proofErr w:type="spellEnd"/>
      <w:r w:rsidR="00FD754B" w:rsidRPr="00E14CB3">
        <w:rPr>
          <w:rFonts w:ascii="Times New Roman" w:hAnsi="Times New Roman" w:cs="Times New Roman"/>
          <w:i/>
          <w:lang w:val="en-US" w:eastAsia="zh-TW"/>
        </w:rPr>
        <w:t xml:space="preserve"> </w:t>
      </w:r>
      <w:r w:rsidR="00005280" w:rsidRPr="00E14CB3">
        <w:rPr>
          <w:rFonts w:ascii="Times New Roman" w:hAnsi="Times New Roman" w:cs="Times New Roman"/>
          <w:lang w:val="en-US" w:eastAsia="zh-TW"/>
        </w:rPr>
        <w:t>習染</w:t>
      </w:r>
      <w:r w:rsidR="00CC2713" w:rsidRPr="00E14CB3">
        <w:rPr>
          <w:rFonts w:ascii="Times New Roman" w:hAnsi="Times New Roman" w:cs="Times New Roman"/>
          <w:lang w:val="en-US" w:eastAsia="zh-TW"/>
        </w:rPr>
        <w:t>)</w:t>
      </w:r>
      <w:r w:rsidR="00BB4147" w:rsidRPr="00E14CB3">
        <w:rPr>
          <w:rFonts w:ascii="Times New Roman" w:hAnsi="Times New Roman" w:cs="Times New Roman"/>
          <w:lang w:val="en-US" w:eastAsia="zh-TW"/>
        </w:rPr>
        <w:t>, which then appear as memory</w:t>
      </w:r>
      <w:r w:rsidR="00F22642" w:rsidRPr="00E14CB3">
        <w:rPr>
          <w:rFonts w:ascii="Times New Roman" w:hAnsi="Times New Roman" w:cs="Times New Roman"/>
          <w:lang w:val="en-US" w:eastAsia="zh-TW"/>
        </w:rPr>
        <w:t xml:space="preserve">. </w:t>
      </w:r>
      <w:r w:rsidRPr="00E14CB3">
        <w:rPr>
          <w:rFonts w:ascii="Times New Roman" w:hAnsi="Times New Roman" w:cs="Times New Roman"/>
          <w:lang w:val="en-US" w:eastAsia="zh-TW"/>
        </w:rPr>
        <w:t xml:space="preserve">In </w:t>
      </w:r>
      <w:proofErr w:type="spellStart"/>
      <w:r w:rsidRPr="00E14CB3">
        <w:rPr>
          <w:rFonts w:ascii="Times New Roman" w:hAnsi="Times New Roman" w:cs="Times New Roman"/>
          <w:lang w:val="en-US" w:eastAsia="zh-TW"/>
        </w:rPr>
        <w:t>Yogācāra</w:t>
      </w:r>
      <w:proofErr w:type="spellEnd"/>
      <w:r w:rsidRPr="00E14CB3">
        <w:rPr>
          <w:rFonts w:ascii="Times New Roman" w:hAnsi="Times New Roman" w:cs="Times New Roman"/>
          <w:lang w:val="en-US" w:eastAsia="zh-TW"/>
        </w:rPr>
        <w:t xml:space="preserve"> cognitive theory, memory is a function of the mental consciousness.</w:t>
      </w:r>
    </w:p>
    <w:p w14:paraId="69D485CB" w14:textId="20AE8935" w:rsidR="00005280" w:rsidRPr="00E14CB3" w:rsidRDefault="0062455E"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tab/>
      </w:r>
      <w:proofErr w:type="spellStart"/>
      <w:r w:rsidR="00FD34B1" w:rsidRPr="00E14CB3">
        <w:rPr>
          <w:rFonts w:ascii="Times New Roman" w:hAnsi="Times New Roman" w:cs="Times New Roman"/>
          <w:lang w:val="en-US" w:eastAsia="zh-TW"/>
        </w:rPr>
        <w:t>Xiong</w:t>
      </w:r>
      <w:proofErr w:type="spellEnd"/>
      <w:r w:rsidR="00FD34B1" w:rsidRPr="00E14CB3">
        <w:rPr>
          <w:rFonts w:ascii="Times New Roman" w:hAnsi="Times New Roman" w:cs="Times New Roman"/>
          <w:lang w:val="en-US" w:eastAsia="zh-TW"/>
        </w:rPr>
        <w:t xml:space="preserve"> </w:t>
      </w:r>
      <w:r w:rsidR="003F0164" w:rsidRPr="00E14CB3">
        <w:rPr>
          <w:rFonts w:ascii="Times New Roman" w:hAnsi="Times New Roman" w:cs="Times New Roman"/>
          <w:lang w:val="en-US" w:eastAsia="zh-TW"/>
        </w:rPr>
        <w:t xml:space="preserve">elucidates on the role of the </w:t>
      </w:r>
      <w:r w:rsidR="00F22642" w:rsidRPr="00E14CB3">
        <w:rPr>
          <w:rFonts w:ascii="Times New Roman" w:hAnsi="Times New Roman" w:cs="Times New Roman"/>
          <w:lang w:eastAsia="zh-TW"/>
        </w:rPr>
        <w:t xml:space="preserve">mental consciousness </w:t>
      </w:r>
      <w:r w:rsidR="003F0164" w:rsidRPr="00E14CB3">
        <w:rPr>
          <w:rFonts w:ascii="Times New Roman" w:hAnsi="Times New Roman" w:cs="Times New Roman"/>
          <w:lang w:eastAsia="zh-TW"/>
        </w:rPr>
        <w:t>in the following passage</w:t>
      </w:r>
      <w:r w:rsidR="00943C74" w:rsidRPr="00E14CB3">
        <w:rPr>
          <w:rFonts w:ascii="Times New Roman" w:hAnsi="Times New Roman" w:cs="Times New Roman"/>
          <w:lang w:eastAsia="zh-TW"/>
        </w:rPr>
        <w:t>:</w:t>
      </w:r>
    </w:p>
    <w:p w14:paraId="58361214" w14:textId="3742F6E8" w:rsidR="00005280" w:rsidRPr="00E14CB3" w:rsidRDefault="00005280" w:rsidP="00E14CB3">
      <w:pPr>
        <w:snapToGrid w:val="0"/>
        <w:spacing w:line="360" w:lineRule="auto"/>
        <w:contextualSpacing/>
        <w:rPr>
          <w:rFonts w:ascii="Times New Roman" w:hAnsi="Times New Roman" w:cs="Times New Roman"/>
        </w:rPr>
      </w:pPr>
    </w:p>
    <w:p w14:paraId="2D607E28" w14:textId="57DE644A" w:rsidR="00005280" w:rsidRPr="00E14CB3" w:rsidRDefault="002C0F1B"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When mind and</w:t>
      </w:r>
      <w:r w:rsidR="0098624A" w:rsidRPr="00E14CB3">
        <w:rPr>
          <w:rFonts w:ascii="Times New Roman" w:hAnsi="Times New Roman" w:cs="Times New Roman"/>
          <w:lang w:val="en-US" w:eastAsia="zh-TW"/>
        </w:rPr>
        <w:t xml:space="preserve"> </w:t>
      </w:r>
      <w:r w:rsidR="0062455E" w:rsidRPr="00E14CB3">
        <w:rPr>
          <w:rFonts w:ascii="Times New Roman" w:hAnsi="Times New Roman" w:cs="Times New Roman"/>
          <w:lang w:val="en-US" w:eastAsia="zh-TW"/>
        </w:rPr>
        <w:t>phenomena</w:t>
      </w:r>
      <w:r w:rsidR="0098624A" w:rsidRPr="00E14CB3">
        <w:rPr>
          <w:rFonts w:ascii="Times New Roman" w:hAnsi="Times New Roman" w:cs="Times New Roman"/>
          <w:lang w:val="en-US" w:eastAsia="zh-TW"/>
        </w:rPr>
        <w:t xml:space="preserve"> connect</w:t>
      </w:r>
      <w:r w:rsidRPr="00E14CB3">
        <w:rPr>
          <w:rFonts w:ascii="Times New Roman" w:hAnsi="Times New Roman" w:cs="Times New Roman"/>
          <w:lang w:val="en-US" w:eastAsia="zh-TW"/>
        </w:rPr>
        <w:t>, habituated seeds</w:t>
      </w:r>
      <w:r w:rsidR="002B6E27" w:rsidRPr="00E14CB3">
        <w:rPr>
          <w:rFonts w:ascii="Times New Roman" w:hAnsi="Times New Roman" w:cs="Times New Roman"/>
          <w:lang w:val="en-US" w:eastAsia="zh-TW"/>
        </w:rPr>
        <w:t xml:space="preserve"> seize the opportunity suddenly </w:t>
      </w:r>
      <w:r w:rsidR="0098624A" w:rsidRPr="00E14CB3">
        <w:rPr>
          <w:rFonts w:ascii="Times New Roman" w:hAnsi="Times New Roman" w:cs="Times New Roman"/>
          <w:lang w:val="en-US" w:eastAsia="zh-TW"/>
        </w:rPr>
        <w:t xml:space="preserve">to </w:t>
      </w:r>
      <w:r w:rsidR="002B6E27" w:rsidRPr="00E14CB3">
        <w:rPr>
          <w:rFonts w:ascii="Times New Roman" w:hAnsi="Times New Roman" w:cs="Times New Roman"/>
          <w:lang w:val="en-US" w:eastAsia="zh-TW"/>
        </w:rPr>
        <w:t xml:space="preserve">leap forth </w:t>
      </w:r>
      <w:r w:rsidR="003D132F">
        <w:rPr>
          <w:rFonts w:ascii="Times New Roman" w:hAnsi="Times New Roman" w:cs="Times New Roman"/>
          <w:lang w:val="en-US" w:eastAsia="zh-TW"/>
        </w:rPr>
        <w:t xml:space="preserve">[from </w:t>
      </w:r>
      <w:r w:rsidR="003D132F" w:rsidRPr="00E14CB3">
        <w:rPr>
          <w:rFonts w:ascii="Times New Roman" w:hAnsi="Times New Roman" w:cs="Times New Roman"/>
          <w:lang w:val="en-US" w:eastAsia="zh-TW"/>
        </w:rPr>
        <w:t xml:space="preserve">the store of habituation </w:t>
      </w:r>
      <w:r w:rsidR="003D132F">
        <w:rPr>
          <w:rFonts w:ascii="Times New Roman" w:hAnsi="Times New Roman" w:cs="Times New Roman"/>
          <w:lang w:val="en-US" w:eastAsia="zh-TW"/>
        </w:rPr>
        <w:t>(</w:t>
      </w:r>
      <w:proofErr w:type="spellStart"/>
      <w:r w:rsidR="003D132F" w:rsidRPr="00E14CB3">
        <w:rPr>
          <w:rFonts w:ascii="Times New Roman" w:hAnsi="Times New Roman" w:cs="Times New Roman"/>
          <w:i/>
        </w:rPr>
        <w:t>ālayavijñāna</w:t>
      </w:r>
      <w:proofErr w:type="spellEnd"/>
      <w:r w:rsidR="003D132F">
        <w:rPr>
          <w:rFonts w:ascii="Times New Roman" w:hAnsi="Times New Roman" w:cs="Times New Roman"/>
        </w:rPr>
        <w:t>)</w:t>
      </w:r>
      <w:r w:rsidR="003D132F">
        <w:rPr>
          <w:rFonts w:ascii="Times New Roman" w:hAnsi="Times New Roman" w:cs="Times New Roman"/>
          <w:lang w:val="en-US" w:eastAsia="zh-TW"/>
        </w:rPr>
        <w:t xml:space="preserve">] </w:t>
      </w:r>
      <w:r w:rsidR="002B6E27" w:rsidRPr="00E14CB3">
        <w:rPr>
          <w:rFonts w:ascii="Times New Roman" w:hAnsi="Times New Roman" w:cs="Times New Roman"/>
          <w:lang w:val="en-US" w:eastAsia="zh-TW"/>
        </w:rPr>
        <w:t xml:space="preserve">to appear </w:t>
      </w:r>
      <w:r w:rsidR="0062455E" w:rsidRPr="00E14CB3">
        <w:rPr>
          <w:rFonts w:ascii="Times New Roman" w:hAnsi="Times New Roman" w:cs="Times New Roman"/>
          <w:lang w:val="en-US" w:eastAsia="zh-TW"/>
        </w:rPr>
        <w:t>in</w:t>
      </w:r>
      <w:r w:rsidR="002B6E27" w:rsidRPr="00E14CB3">
        <w:rPr>
          <w:rFonts w:ascii="Times New Roman" w:hAnsi="Times New Roman" w:cs="Times New Roman"/>
          <w:lang w:val="en-US" w:eastAsia="zh-TW"/>
        </w:rPr>
        <w:t xml:space="preserve"> the domain of the mental consciousness</w:t>
      </w:r>
      <w:r w:rsidR="008E4E6D" w:rsidRPr="00E14CB3">
        <w:rPr>
          <w:rFonts w:ascii="Times New Roman" w:hAnsi="Times New Roman" w:cs="Times New Roman"/>
          <w:lang w:val="en-US" w:eastAsia="zh-TW"/>
        </w:rPr>
        <w:t xml:space="preserve"> </w:t>
      </w:r>
      <w:r w:rsidR="00AC2B9B" w:rsidRPr="00E14CB3">
        <w:rPr>
          <w:rFonts w:ascii="Times New Roman" w:hAnsi="Times New Roman" w:cs="Times New Roman"/>
          <w:lang w:val="en-US" w:eastAsia="zh-TW"/>
        </w:rPr>
        <w:t>and mix with the stirring of h</w:t>
      </w:r>
      <w:r w:rsidR="00E15A95" w:rsidRPr="00E14CB3">
        <w:rPr>
          <w:rFonts w:ascii="Times New Roman" w:hAnsi="Times New Roman" w:cs="Times New Roman"/>
          <w:lang w:val="en-US" w:eastAsia="zh-TW"/>
        </w:rPr>
        <w:t xml:space="preserve">eaven’s clarity (=inherent mind), </w:t>
      </w:r>
      <w:r w:rsidR="0062455E" w:rsidRPr="00E14CB3">
        <w:rPr>
          <w:rFonts w:ascii="Times New Roman" w:hAnsi="Times New Roman" w:cs="Times New Roman"/>
          <w:lang w:val="en-US" w:eastAsia="zh-TW"/>
        </w:rPr>
        <w:t xml:space="preserve">almost </w:t>
      </w:r>
      <w:r w:rsidR="00E15A95" w:rsidRPr="00E14CB3">
        <w:rPr>
          <w:rFonts w:ascii="Times New Roman" w:hAnsi="Times New Roman" w:cs="Times New Roman"/>
          <w:lang w:val="en-US" w:eastAsia="zh-TW"/>
        </w:rPr>
        <w:t xml:space="preserve">completely blocking </w:t>
      </w:r>
      <w:r w:rsidR="0062455E" w:rsidRPr="00E14CB3">
        <w:rPr>
          <w:rFonts w:ascii="Times New Roman" w:hAnsi="Times New Roman" w:cs="Times New Roman"/>
          <w:lang w:val="en-US" w:eastAsia="zh-TW"/>
        </w:rPr>
        <w:t>it</w:t>
      </w:r>
      <w:r w:rsidR="00FD34B1" w:rsidRPr="00E14CB3">
        <w:rPr>
          <w:rFonts w:ascii="Times New Roman" w:hAnsi="Times New Roman" w:cs="Times New Roman"/>
          <w:lang w:val="en-US" w:eastAsia="zh-TW"/>
        </w:rPr>
        <w:t xml:space="preserve"> [such that the mental consciousness is]</w:t>
      </w:r>
      <w:r w:rsidR="00E15A95" w:rsidRPr="00E14CB3">
        <w:rPr>
          <w:rFonts w:ascii="Times New Roman" w:hAnsi="Times New Roman" w:cs="Times New Roman"/>
          <w:lang w:val="en-US" w:eastAsia="zh-TW"/>
        </w:rPr>
        <w:t xml:space="preserve"> purely the activity of </w:t>
      </w:r>
      <w:r w:rsidR="00FD34B1" w:rsidRPr="00E14CB3">
        <w:rPr>
          <w:rFonts w:ascii="Times New Roman" w:hAnsi="Times New Roman" w:cs="Times New Roman"/>
          <w:lang w:val="en-US" w:eastAsia="zh-TW"/>
        </w:rPr>
        <w:t>seeds of habituation.</w:t>
      </w:r>
      <w:r w:rsidR="00E15A95" w:rsidRPr="00E14CB3">
        <w:rPr>
          <w:rFonts w:ascii="Times New Roman" w:hAnsi="Times New Roman" w:cs="Times New Roman"/>
          <w:lang w:val="en-US" w:eastAsia="zh-TW"/>
        </w:rPr>
        <w:t xml:space="preserve"> </w:t>
      </w:r>
    </w:p>
    <w:p w14:paraId="15422C5B" w14:textId="031C4180" w:rsidR="00BB72D3" w:rsidRPr="00E14CB3" w:rsidRDefault="002C0F1B" w:rsidP="00E14CB3">
      <w:pPr>
        <w:snapToGrid w:val="0"/>
        <w:spacing w:line="360" w:lineRule="auto"/>
        <w:contextualSpacing/>
        <w:rPr>
          <w:rFonts w:ascii="Times New Roman" w:hAnsi="Times New Roman" w:cs="Times New Roman"/>
          <w:shd w:val="clear" w:color="auto" w:fill="FFFFFF"/>
        </w:rPr>
      </w:pPr>
      <w:r w:rsidRPr="00E14CB3">
        <w:rPr>
          <w:rFonts w:ascii="Times New Roman" w:hAnsi="Times New Roman" w:cs="Times New Roman"/>
          <w:lang w:val="en-US" w:eastAsia="zh-TW"/>
        </w:rPr>
        <w:tab/>
      </w:r>
      <w:r w:rsidR="00E15A95" w:rsidRPr="00E14CB3">
        <w:rPr>
          <w:rFonts w:ascii="Times New Roman" w:hAnsi="Times New Roman" w:cs="Times New Roman"/>
          <w:lang w:val="en-US" w:eastAsia="zh-TW"/>
        </w:rPr>
        <w:t>心與物接時，習種乘機突躍，出現於意識界，與天明之動混雜，</w:t>
      </w:r>
      <w:r w:rsidR="00BB72D3" w:rsidRPr="00E14CB3">
        <w:rPr>
          <w:rFonts w:ascii="Times New Roman" w:hAnsi="Times New Roman" w:cs="Times New Roman"/>
          <w:lang w:val="en-US" w:eastAsia="zh-TW"/>
        </w:rPr>
        <w:t>幾乎完</w:t>
      </w:r>
      <w:r w:rsidRPr="00E14CB3">
        <w:rPr>
          <w:rFonts w:ascii="Times New Roman" w:hAnsi="Times New Roman" w:cs="Times New Roman"/>
          <w:lang w:val="en-US" w:eastAsia="zh-TW"/>
        </w:rPr>
        <w:tab/>
      </w:r>
      <w:r w:rsidR="00BB72D3" w:rsidRPr="00E14CB3">
        <w:rPr>
          <w:rFonts w:ascii="Times New Roman" w:hAnsi="Times New Roman" w:cs="Times New Roman"/>
          <w:lang w:val="en-US" w:eastAsia="zh-TW"/>
        </w:rPr>
        <w:t>全障賽天明，純是習種活動</w:t>
      </w:r>
      <w:r w:rsidR="00943C74" w:rsidRPr="00E14CB3">
        <w:rPr>
          <w:rFonts w:ascii="Times New Roman" w:hAnsi="Times New Roman" w:cs="Times New Roman"/>
          <w:shd w:val="clear" w:color="auto" w:fill="FFFFFF"/>
        </w:rPr>
        <w:t>。</w:t>
      </w:r>
      <w:r w:rsidR="00943C74" w:rsidRPr="00E14CB3">
        <w:rPr>
          <w:rStyle w:val="FootnoteReference"/>
          <w:rFonts w:ascii="Times New Roman" w:hAnsi="Times New Roman" w:cs="Times New Roman"/>
          <w:shd w:val="clear" w:color="auto" w:fill="FFFFFF"/>
        </w:rPr>
        <w:footnoteReference w:id="50"/>
      </w:r>
    </w:p>
    <w:p w14:paraId="4AE5110A" w14:textId="77777777" w:rsidR="009A3AAF" w:rsidRPr="00E14CB3" w:rsidRDefault="009A3AAF" w:rsidP="00E14CB3">
      <w:pPr>
        <w:snapToGrid w:val="0"/>
        <w:spacing w:line="360" w:lineRule="auto"/>
        <w:contextualSpacing/>
        <w:rPr>
          <w:rFonts w:ascii="Times New Roman" w:hAnsi="Times New Roman" w:cs="Times New Roman"/>
          <w:lang w:val="en-US" w:eastAsia="zh-TW"/>
        </w:rPr>
      </w:pPr>
    </w:p>
    <w:p w14:paraId="1D9D5CCC" w14:textId="0D9813A2" w:rsidR="0049305A" w:rsidRPr="00E14CB3" w:rsidRDefault="0062455E" w:rsidP="00E14CB3">
      <w:pPr>
        <w:snapToGrid w:val="0"/>
        <w:spacing w:line="360" w:lineRule="auto"/>
        <w:contextualSpacing/>
        <w:rPr>
          <w:rFonts w:ascii="Times New Roman" w:hAnsi="Times New Roman" w:cs="Times New Roman"/>
          <w:lang w:val="en-US" w:eastAsia="zh-TW"/>
        </w:rPr>
      </w:pPr>
      <w:r w:rsidRPr="00E14CB3">
        <w:rPr>
          <w:rFonts w:ascii="Times New Roman" w:hAnsi="Times New Roman" w:cs="Times New Roman"/>
          <w:lang w:val="en-US" w:eastAsia="zh-TW"/>
        </w:rPr>
        <w:lastRenderedPageBreak/>
        <w:t xml:space="preserve">The mental consciousness also brings together and differentiates the sensory impressions derived from the five sensory consciousnesses. That is, it can think about what the other five consciousnesses perceive; the five sensory consciousnesses do not have this reflective capacity. </w:t>
      </w:r>
      <w:r w:rsidR="00011B2D" w:rsidRPr="00E14CB3">
        <w:rPr>
          <w:rFonts w:ascii="Times New Roman" w:hAnsi="Times New Roman" w:cs="Times New Roman"/>
          <w:lang w:val="en-US" w:eastAsia="zh-TW"/>
        </w:rPr>
        <w:t>I</w:t>
      </w:r>
      <w:r w:rsidRPr="00E14CB3">
        <w:rPr>
          <w:rFonts w:ascii="Times New Roman" w:hAnsi="Times New Roman" w:cs="Times New Roman"/>
          <w:lang w:val="en-US" w:eastAsia="zh-TW"/>
        </w:rPr>
        <w:t xml:space="preserve">t </w:t>
      </w:r>
      <w:r w:rsidR="003D132F">
        <w:rPr>
          <w:rFonts w:ascii="Times New Roman" w:hAnsi="Times New Roman" w:cs="Times New Roman"/>
          <w:lang w:val="en-US" w:eastAsia="zh-TW"/>
        </w:rPr>
        <w:t>is</w:t>
      </w:r>
      <w:r w:rsidRPr="00E14CB3">
        <w:rPr>
          <w:rFonts w:ascii="Times New Roman" w:hAnsi="Times New Roman" w:cs="Times New Roman"/>
          <w:lang w:val="en-US" w:eastAsia="zh-TW"/>
        </w:rPr>
        <w:t xml:space="preserve"> </w:t>
      </w:r>
      <w:r w:rsidR="003D132F">
        <w:rPr>
          <w:rFonts w:ascii="Times New Roman" w:hAnsi="Times New Roman" w:cs="Times New Roman"/>
          <w:lang w:val="en-US" w:eastAsia="zh-TW"/>
        </w:rPr>
        <w:t xml:space="preserve">thus </w:t>
      </w:r>
      <w:r w:rsidRPr="00E14CB3">
        <w:rPr>
          <w:rFonts w:ascii="Times New Roman" w:hAnsi="Times New Roman" w:cs="Times New Roman"/>
          <w:lang w:val="en-US" w:eastAsia="zh-TW"/>
        </w:rPr>
        <w:t>host to most cognitive errors and delusions.</w:t>
      </w:r>
    </w:p>
    <w:p w14:paraId="3F91F043" w14:textId="77777777" w:rsidR="0062455E" w:rsidRPr="00E14CB3" w:rsidRDefault="0062455E" w:rsidP="00E14CB3">
      <w:pPr>
        <w:snapToGrid w:val="0"/>
        <w:spacing w:line="360" w:lineRule="auto"/>
        <w:contextualSpacing/>
        <w:rPr>
          <w:rFonts w:ascii="Times New Roman" w:hAnsi="Times New Roman" w:cs="Times New Roman"/>
          <w:lang w:val="en-US" w:eastAsia="zh-TW"/>
        </w:rPr>
      </w:pPr>
    </w:p>
    <w:p w14:paraId="2593945D" w14:textId="46047955" w:rsidR="00BA170A" w:rsidRPr="00E14CB3" w:rsidRDefault="00EE56AF" w:rsidP="00E14CB3">
      <w:pPr>
        <w:snapToGrid w:val="0"/>
        <w:spacing w:line="360" w:lineRule="auto"/>
        <w:contextualSpacing/>
        <w:rPr>
          <w:rFonts w:ascii="Times New Roman" w:hAnsi="Times New Roman" w:cs="Times New Roman"/>
          <w:b/>
          <w:shd w:val="clear" w:color="auto" w:fill="FFFFFF"/>
          <w:lang w:val="en-US"/>
        </w:rPr>
      </w:pPr>
      <w:r w:rsidRPr="00E14CB3">
        <w:rPr>
          <w:rFonts w:ascii="Times New Roman" w:hAnsi="Times New Roman" w:cs="Times New Roman"/>
          <w:b/>
          <w:shd w:val="clear" w:color="auto" w:fill="FFFFFF"/>
          <w:lang w:val="en-US"/>
        </w:rPr>
        <w:t xml:space="preserve">5. </w:t>
      </w:r>
      <w:r w:rsidR="00292762" w:rsidRPr="00E14CB3">
        <w:rPr>
          <w:rFonts w:ascii="Times New Roman" w:hAnsi="Times New Roman" w:cs="Times New Roman"/>
          <w:b/>
          <w:shd w:val="clear" w:color="auto" w:fill="FFFFFF"/>
          <w:lang w:val="en-US"/>
        </w:rPr>
        <w:t xml:space="preserve">The </w:t>
      </w:r>
      <w:r w:rsidR="00D74CA2" w:rsidRPr="00E14CB3">
        <w:rPr>
          <w:rFonts w:ascii="Times New Roman" w:hAnsi="Times New Roman" w:cs="Times New Roman"/>
          <w:b/>
          <w:i/>
          <w:shd w:val="clear" w:color="auto" w:fill="FFFFFF"/>
          <w:lang w:val="en-US"/>
        </w:rPr>
        <w:t>Awakening of Faith</w:t>
      </w:r>
      <w:r w:rsidR="00292762" w:rsidRPr="00E14CB3">
        <w:rPr>
          <w:rFonts w:ascii="Times New Roman" w:hAnsi="Times New Roman" w:cs="Times New Roman"/>
          <w:b/>
          <w:shd w:val="clear" w:color="auto" w:fill="FFFFFF"/>
          <w:lang w:val="en-US"/>
        </w:rPr>
        <w:t xml:space="preserve"> connection</w:t>
      </w:r>
    </w:p>
    <w:p w14:paraId="061328BC" w14:textId="4E6D1241" w:rsidR="00FD34B1" w:rsidRPr="00E14CB3" w:rsidRDefault="00FD34B1" w:rsidP="00E14CB3">
      <w:pPr>
        <w:snapToGrid w:val="0"/>
        <w:spacing w:line="360" w:lineRule="auto"/>
        <w:contextualSpacing/>
        <w:rPr>
          <w:rFonts w:ascii="Times New Roman" w:hAnsi="Times New Roman" w:cs="Times New Roman"/>
          <w:shd w:val="clear" w:color="auto" w:fill="FFFFFF"/>
          <w:lang w:val="en-US"/>
        </w:rPr>
      </w:pPr>
      <w:r w:rsidRPr="00E14CB3">
        <w:rPr>
          <w:rFonts w:ascii="Times New Roman" w:hAnsi="Times New Roman" w:cs="Times New Roman"/>
          <w:shd w:val="clear" w:color="auto" w:fill="FFFFFF"/>
          <w:lang w:val="en-US"/>
        </w:rPr>
        <w:t xml:space="preserve">The Buddhist elements in </w:t>
      </w:r>
      <w:proofErr w:type="spellStart"/>
      <w:r w:rsidRPr="00E14CB3">
        <w:rPr>
          <w:rFonts w:ascii="Times New Roman" w:hAnsi="Times New Roman" w:cs="Times New Roman"/>
          <w:shd w:val="clear" w:color="auto" w:fill="FFFFFF"/>
          <w:lang w:val="en-US"/>
        </w:rPr>
        <w:t>Xiong’s</w:t>
      </w:r>
      <w:proofErr w:type="spellEnd"/>
      <w:r w:rsidRPr="00E14CB3">
        <w:rPr>
          <w:rFonts w:ascii="Times New Roman" w:hAnsi="Times New Roman" w:cs="Times New Roman"/>
          <w:shd w:val="clear" w:color="auto" w:fill="FFFFFF"/>
          <w:lang w:val="en-US"/>
        </w:rPr>
        <w:t xml:space="preserve"> concept of mind </w:t>
      </w:r>
      <w:r w:rsidR="00D6697D">
        <w:rPr>
          <w:rFonts w:ascii="Times New Roman" w:hAnsi="Times New Roman" w:cs="Times New Roman"/>
          <w:shd w:val="clear" w:color="auto" w:fill="FFFFFF"/>
          <w:lang w:val="en-US"/>
        </w:rPr>
        <w:t>that inform</w:t>
      </w:r>
      <w:r w:rsidRPr="00E14CB3">
        <w:rPr>
          <w:rFonts w:ascii="Times New Roman" w:hAnsi="Times New Roman" w:cs="Times New Roman"/>
          <w:shd w:val="clear" w:color="auto" w:fill="FFFFFF"/>
          <w:lang w:val="en-US"/>
        </w:rPr>
        <w:t xml:space="preserve"> </w:t>
      </w:r>
      <w:r w:rsidRPr="00E14CB3">
        <w:rPr>
          <w:rFonts w:ascii="Times New Roman" w:hAnsi="Times New Roman" w:cs="Times New Roman"/>
          <w:i/>
          <w:shd w:val="clear" w:color="auto" w:fill="FFFFFF"/>
          <w:lang w:val="en-US"/>
        </w:rPr>
        <w:t xml:space="preserve">Ming </w:t>
      </w:r>
      <w:proofErr w:type="spellStart"/>
      <w:r w:rsidRPr="00E14CB3">
        <w:rPr>
          <w:rFonts w:ascii="Times New Roman" w:hAnsi="Times New Roman" w:cs="Times New Roman"/>
          <w:i/>
          <w:shd w:val="clear" w:color="auto" w:fill="FFFFFF"/>
          <w:lang w:val="en-US"/>
        </w:rPr>
        <w:t>xin</w:t>
      </w:r>
      <w:proofErr w:type="spellEnd"/>
      <w:r w:rsidRPr="00E14CB3">
        <w:rPr>
          <w:rFonts w:ascii="Times New Roman" w:hAnsi="Times New Roman" w:cs="Times New Roman"/>
          <w:i/>
          <w:shd w:val="clear" w:color="auto" w:fill="FFFFFF"/>
          <w:lang w:val="en-US"/>
        </w:rPr>
        <w:t xml:space="preserve"> pian</w:t>
      </w:r>
      <w:r w:rsidRPr="00E14CB3">
        <w:rPr>
          <w:rFonts w:ascii="Times New Roman" w:hAnsi="Times New Roman" w:cs="Times New Roman"/>
          <w:shd w:val="clear" w:color="auto" w:fill="FFFFFF"/>
          <w:lang w:val="en-US"/>
        </w:rPr>
        <w:t xml:space="preserve"> are not limited to </w:t>
      </w:r>
      <w:proofErr w:type="spellStart"/>
      <w:r w:rsidRPr="00E14CB3">
        <w:rPr>
          <w:rFonts w:ascii="Times New Roman" w:hAnsi="Times New Roman" w:cs="Times New Roman"/>
          <w:shd w:val="clear" w:color="auto" w:fill="FFFFFF"/>
          <w:lang w:val="en-US"/>
        </w:rPr>
        <w:t>Yogācāra</w:t>
      </w:r>
      <w:proofErr w:type="spellEnd"/>
      <w:r w:rsidRPr="00E14CB3">
        <w:rPr>
          <w:rFonts w:ascii="Times New Roman" w:hAnsi="Times New Roman" w:cs="Times New Roman"/>
          <w:shd w:val="clear" w:color="auto" w:fill="FFFFFF"/>
          <w:lang w:val="en-US"/>
        </w:rPr>
        <w:t xml:space="preserve">. </w:t>
      </w:r>
      <w:r w:rsidR="001A3887" w:rsidRPr="00E14CB3">
        <w:rPr>
          <w:rFonts w:ascii="Times New Roman" w:hAnsi="Times New Roman" w:cs="Times New Roman"/>
          <w:shd w:val="clear" w:color="auto" w:fill="FFFFFF"/>
          <w:lang w:val="en-US"/>
        </w:rPr>
        <w:t xml:space="preserve">Here </w:t>
      </w:r>
      <w:r w:rsidRPr="00E14CB3">
        <w:rPr>
          <w:rFonts w:ascii="Times New Roman" w:hAnsi="Times New Roman" w:cs="Times New Roman"/>
          <w:shd w:val="clear" w:color="auto" w:fill="FFFFFF"/>
          <w:lang w:val="en-US"/>
        </w:rPr>
        <w:t xml:space="preserve">I will cite just one final passage as </w:t>
      </w:r>
      <w:r w:rsidR="001A3887" w:rsidRPr="00E14CB3">
        <w:rPr>
          <w:rFonts w:ascii="Times New Roman" w:hAnsi="Times New Roman" w:cs="Times New Roman"/>
          <w:shd w:val="clear" w:color="auto" w:fill="FFFFFF"/>
          <w:lang w:val="en-US"/>
        </w:rPr>
        <w:t xml:space="preserve">strong </w:t>
      </w:r>
      <w:r w:rsidR="00133BA0" w:rsidRPr="00E14CB3">
        <w:rPr>
          <w:rFonts w:ascii="Times New Roman" w:hAnsi="Times New Roman" w:cs="Times New Roman"/>
          <w:shd w:val="clear" w:color="auto" w:fill="FFFFFF"/>
          <w:lang w:val="en-US"/>
        </w:rPr>
        <w:t>implicit</w:t>
      </w:r>
      <w:r w:rsidRPr="00E14CB3">
        <w:rPr>
          <w:rFonts w:ascii="Times New Roman" w:hAnsi="Times New Roman" w:cs="Times New Roman"/>
          <w:shd w:val="clear" w:color="auto" w:fill="FFFFFF"/>
          <w:lang w:val="en-US"/>
        </w:rPr>
        <w:t xml:space="preserve"> evidence of this:</w:t>
      </w:r>
    </w:p>
    <w:p w14:paraId="280E5830" w14:textId="77777777" w:rsidR="00FD34B1" w:rsidRPr="00E14CB3" w:rsidRDefault="00FD34B1" w:rsidP="00E14CB3">
      <w:pPr>
        <w:snapToGrid w:val="0"/>
        <w:spacing w:line="360" w:lineRule="auto"/>
        <w:contextualSpacing/>
        <w:rPr>
          <w:rFonts w:ascii="Times New Roman" w:hAnsi="Times New Roman" w:cs="Times New Roman"/>
          <w:shd w:val="clear" w:color="auto" w:fill="FFFFFF"/>
          <w:lang w:val="en-US"/>
        </w:rPr>
      </w:pPr>
    </w:p>
    <w:p w14:paraId="7E63C6D8" w14:textId="0C2BD6FF" w:rsidR="000A6941" w:rsidRPr="00E14CB3" w:rsidRDefault="00767E93"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Long ago, early Chinese sages explained the di</w:t>
      </w:r>
      <w:r w:rsidR="00803609" w:rsidRPr="00E14CB3">
        <w:rPr>
          <w:rFonts w:ascii="Times New Roman" w:hAnsi="Times New Roman" w:cs="Times New Roman"/>
          <w:lang w:val="en-US" w:eastAsia="zh-TW"/>
        </w:rPr>
        <w:t xml:space="preserve">stinction </w:t>
      </w:r>
      <w:r w:rsidRPr="00E14CB3">
        <w:rPr>
          <w:rFonts w:ascii="Times New Roman" w:hAnsi="Times New Roman" w:cs="Times New Roman"/>
          <w:lang w:val="en-US" w:eastAsia="zh-TW"/>
        </w:rPr>
        <w:t xml:space="preserve">between the inherent and habituated minds but not in great detail. Their books have mostly disappeared and </w:t>
      </w:r>
      <w:r w:rsidR="000A6941" w:rsidRPr="00E14CB3">
        <w:rPr>
          <w:rFonts w:ascii="Times New Roman" w:hAnsi="Times New Roman" w:cs="Times New Roman"/>
          <w:lang w:val="en-US" w:eastAsia="zh-TW"/>
        </w:rPr>
        <w:t xml:space="preserve">there </w:t>
      </w:r>
      <w:r w:rsidR="00FB3C19" w:rsidRPr="00E14CB3">
        <w:rPr>
          <w:rFonts w:ascii="Times New Roman" w:hAnsi="Times New Roman" w:cs="Times New Roman"/>
          <w:lang w:val="en-US" w:eastAsia="zh-TW"/>
        </w:rPr>
        <w:t xml:space="preserve">a lack of </w:t>
      </w:r>
      <w:r w:rsidR="000A6941" w:rsidRPr="00E14CB3">
        <w:rPr>
          <w:rFonts w:ascii="Times New Roman" w:hAnsi="Times New Roman" w:cs="Times New Roman"/>
          <w:lang w:val="en-US" w:eastAsia="zh-TW"/>
        </w:rPr>
        <w:t>means to examine the matter.</w:t>
      </w:r>
      <w:r w:rsidR="00CB7EEE" w:rsidRPr="00E14CB3">
        <w:rPr>
          <w:rFonts w:ascii="Times New Roman" w:hAnsi="Times New Roman" w:cs="Times New Roman"/>
          <w:lang w:val="en-US" w:eastAsia="zh-TW"/>
        </w:rPr>
        <w:t xml:space="preserve"> </w:t>
      </w:r>
      <w:r w:rsidR="00E720B0" w:rsidRPr="00E14CB3">
        <w:rPr>
          <w:rFonts w:ascii="Times New Roman" w:hAnsi="Times New Roman" w:cs="Times New Roman"/>
          <w:lang w:val="en-US" w:eastAsia="zh-TW"/>
        </w:rPr>
        <w:t>There are</w:t>
      </w:r>
      <w:r w:rsidR="00FB3C19" w:rsidRPr="00E14CB3">
        <w:rPr>
          <w:rFonts w:ascii="Times New Roman" w:hAnsi="Times New Roman" w:cs="Times New Roman"/>
          <w:lang w:val="en-US" w:eastAsia="zh-TW"/>
        </w:rPr>
        <w:t>, however,</w:t>
      </w:r>
      <w:r w:rsidR="00E720B0" w:rsidRPr="00E14CB3">
        <w:rPr>
          <w:rFonts w:ascii="Times New Roman" w:hAnsi="Times New Roman" w:cs="Times New Roman"/>
          <w:lang w:val="en-US" w:eastAsia="zh-TW"/>
        </w:rPr>
        <w:t xml:space="preserve"> also correspondences between </w:t>
      </w:r>
      <w:r w:rsidR="006041F0" w:rsidRPr="00E14CB3">
        <w:rPr>
          <w:rFonts w:ascii="Times New Roman" w:hAnsi="Times New Roman" w:cs="Times New Roman"/>
        </w:rPr>
        <w:t>and [the explanations of] our early sages</w:t>
      </w:r>
      <w:r w:rsidR="006041F0" w:rsidRPr="00E14CB3">
        <w:rPr>
          <w:rFonts w:ascii="Times New Roman" w:hAnsi="Times New Roman" w:cs="Times New Roman"/>
          <w:lang w:val="en-US" w:eastAsia="zh-TW"/>
        </w:rPr>
        <w:t xml:space="preserve"> and </w:t>
      </w:r>
      <w:r w:rsidR="00CB7EEE" w:rsidRPr="00E14CB3">
        <w:rPr>
          <w:rFonts w:ascii="Times New Roman" w:hAnsi="Times New Roman" w:cs="Times New Roman"/>
          <w:lang w:val="en-US" w:eastAsia="zh-TW"/>
        </w:rPr>
        <w:t xml:space="preserve">Indian </w:t>
      </w:r>
      <w:proofErr w:type="spellStart"/>
      <w:r w:rsidR="00CB7EEE" w:rsidRPr="00E14CB3">
        <w:rPr>
          <w:rFonts w:ascii="Times New Roman" w:hAnsi="Times New Roman" w:cs="Times New Roman"/>
          <w:lang w:val="en-US" w:eastAsia="zh-TW"/>
        </w:rPr>
        <w:t>Mahāyāna</w:t>
      </w:r>
      <w:proofErr w:type="spellEnd"/>
      <w:r w:rsidR="00803609" w:rsidRPr="00E14CB3">
        <w:rPr>
          <w:rFonts w:ascii="Times New Roman" w:hAnsi="Times New Roman" w:cs="Times New Roman"/>
          <w:lang w:val="en-US" w:eastAsia="zh-TW"/>
        </w:rPr>
        <w:t xml:space="preserve"> account</w:t>
      </w:r>
      <w:r w:rsidR="00E720B0" w:rsidRPr="00E14CB3">
        <w:rPr>
          <w:rFonts w:ascii="Times New Roman" w:hAnsi="Times New Roman" w:cs="Times New Roman"/>
          <w:lang w:val="en-US" w:eastAsia="zh-TW"/>
        </w:rPr>
        <w:t>s</w:t>
      </w:r>
      <w:r w:rsidR="00803609" w:rsidRPr="00E14CB3">
        <w:rPr>
          <w:rFonts w:ascii="Times New Roman" w:hAnsi="Times New Roman" w:cs="Times New Roman"/>
          <w:lang w:val="en-US" w:eastAsia="zh-TW"/>
        </w:rPr>
        <w:t xml:space="preserve"> of the mind</w:t>
      </w:r>
      <w:r w:rsidR="006041F0" w:rsidRPr="00E14CB3">
        <w:rPr>
          <w:rFonts w:ascii="Times New Roman" w:hAnsi="Times New Roman" w:cs="Times New Roman"/>
          <w:lang w:val="en-US" w:eastAsia="zh-TW"/>
        </w:rPr>
        <w:t xml:space="preserve">, in which </w:t>
      </w:r>
      <w:r w:rsidR="00E720B0" w:rsidRPr="00E14CB3">
        <w:rPr>
          <w:rFonts w:ascii="Times New Roman" w:hAnsi="Times New Roman" w:cs="Times New Roman"/>
          <w:lang w:val="en-US" w:eastAsia="zh-TW"/>
        </w:rPr>
        <w:t>the</w:t>
      </w:r>
      <w:r w:rsidR="00803609" w:rsidRPr="00E14CB3">
        <w:rPr>
          <w:rFonts w:ascii="Times New Roman" w:hAnsi="Times New Roman" w:cs="Times New Roman"/>
          <w:lang w:val="en-US" w:eastAsia="zh-TW"/>
        </w:rPr>
        <w:t xml:space="preserve"> </w:t>
      </w:r>
      <w:proofErr w:type="spellStart"/>
      <w:r w:rsidR="00803609" w:rsidRPr="00E14CB3">
        <w:rPr>
          <w:rFonts w:ascii="Times New Roman" w:hAnsi="Times New Roman" w:cs="Times New Roman"/>
          <w:i/>
          <w:lang w:val="en-US" w:eastAsia="zh-TW"/>
        </w:rPr>
        <w:t>tathāgatagarbha</w:t>
      </w:r>
      <w:proofErr w:type="spellEnd"/>
      <w:r w:rsidR="00803609" w:rsidRPr="00E14CB3">
        <w:rPr>
          <w:rFonts w:ascii="Times New Roman" w:hAnsi="Times New Roman" w:cs="Times New Roman"/>
          <w:lang w:val="en-US" w:eastAsia="zh-TW"/>
        </w:rPr>
        <w:t xml:space="preserve"> and</w:t>
      </w:r>
      <w:r w:rsidR="00E720B0" w:rsidRPr="00E14CB3">
        <w:rPr>
          <w:rFonts w:ascii="Times New Roman" w:hAnsi="Times New Roman" w:cs="Times New Roman"/>
          <w:lang w:val="en-US" w:eastAsia="zh-TW"/>
        </w:rPr>
        <w:t xml:space="preserve"> the</w:t>
      </w:r>
      <w:r w:rsidR="00803609" w:rsidRPr="00E14CB3">
        <w:rPr>
          <w:rFonts w:ascii="Times New Roman" w:hAnsi="Times New Roman" w:cs="Times New Roman"/>
          <w:lang w:val="en-US" w:eastAsia="zh-TW"/>
        </w:rPr>
        <w:t xml:space="preserve"> </w:t>
      </w:r>
      <w:proofErr w:type="spellStart"/>
      <w:r w:rsidR="00803609" w:rsidRPr="00E14CB3">
        <w:rPr>
          <w:rFonts w:ascii="Times New Roman" w:hAnsi="Times New Roman" w:cs="Times New Roman"/>
          <w:i/>
        </w:rPr>
        <w:t>ālaya</w:t>
      </w:r>
      <w:proofErr w:type="spellEnd"/>
      <w:r w:rsidR="00CC2C55" w:rsidRPr="00E14CB3">
        <w:rPr>
          <w:rFonts w:ascii="Times New Roman" w:hAnsi="Times New Roman" w:cs="Times New Roman"/>
        </w:rPr>
        <w:t>[</w:t>
      </w:r>
      <w:r w:rsidR="00CC2C55" w:rsidRPr="00E14CB3">
        <w:rPr>
          <w:rFonts w:ascii="Times New Roman" w:hAnsi="Times New Roman" w:cs="Times New Roman"/>
          <w:i/>
        </w:rPr>
        <w:t>-</w:t>
      </w:r>
      <w:proofErr w:type="spellStart"/>
      <w:r w:rsidR="00CC2C55" w:rsidRPr="00E14CB3">
        <w:rPr>
          <w:rFonts w:ascii="Times New Roman" w:hAnsi="Times New Roman" w:cs="Times New Roman"/>
          <w:i/>
        </w:rPr>
        <w:t>vijñāna</w:t>
      </w:r>
      <w:proofErr w:type="spellEnd"/>
      <w:r w:rsidR="00CC2C55" w:rsidRPr="00E14CB3">
        <w:rPr>
          <w:rFonts w:ascii="Times New Roman" w:hAnsi="Times New Roman" w:cs="Times New Roman"/>
        </w:rPr>
        <w:t>]</w:t>
      </w:r>
      <w:r w:rsidR="00CC2C55" w:rsidRPr="00E14CB3">
        <w:rPr>
          <w:rFonts w:ascii="Times New Roman" w:hAnsi="Times New Roman" w:cs="Times New Roman"/>
          <w:i/>
        </w:rPr>
        <w:t xml:space="preserve"> </w:t>
      </w:r>
      <w:r w:rsidR="006041F0" w:rsidRPr="00E14CB3">
        <w:rPr>
          <w:rFonts w:ascii="Times New Roman" w:hAnsi="Times New Roman" w:cs="Times New Roman"/>
        </w:rPr>
        <w:t>are differentiated</w:t>
      </w:r>
      <w:r w:rsidR="00E720B0" w:rsidRPr="00E14CB3">
        <w:rPr>
          <w:rFonts w:ascii="Times New Roman" w:hAnsi="Times New Roman" w:cs="Times New Roman"/>
        </w:rPr>
        <w:t>.</w:t>
      </w:r>
    </w:p>
    <w:p w14:paraId="0598BC97" w14:textId="565C5D68" w:rsidR="00A81653" w:rsidRPr="00E14CB3" w:rsidRDefault="00EC4256" w:rsidP="00E14CB3">
      <w:pPr>
        <w:snapToGrid w:val="0"/>
        <w:spacing w:line="360" w:lineRule="auto"/>
        <w:ind w:left="720"/>
        <w:contextualSpacing/>
        <w:rPr>
          <w:rFonts w:ascii="Times New Roman" w:hAnsi="Times New Roman" w:cs="Times New Roman"/>
          <w:lang w:val="en-US" w:eastAsia="zh-TW"/>
        </w:rPr>
      </w:pPr>
      <w:r w:rsidRPr="00E14CB3">
        <w:rPr>
          <w:rFonts w:ascii="Times New Roman" w:hAnsi="Times New Roman" w:cs="Times New Roman"/>
          <w:lang w:val="en-US" w:eastAsia="zh-TW"/>
        </w:rPr>
        <w:t>本、習二心之本辨，中夏先哲夙發其義而不甚詳，古籍多亡失，鮮可考。</w:t>
      </w:r>
      <w:r w:rsidR="00767E93" w:rsidRPr="00E14CB3">
        <w:rPr>
          <w:rFonts w:ascii="Times New Roman" w:hAnsi="Times New Roman" w:cs="Times New Roman"/>
          <w:lang w:val="en-US" w:eastAsia="zh-TW"/>
        </w:rPr>
        <w:t>印度大乘之言心，其分別如來藏與賴耶，亦與吾先哲不無可通處。</w:t>
      </w:r>
      <w:r w:rsidR="006041F0" w:rsidRPr="00E14CB3">
        <w:rPr>
          <w:rStyle w:val="FootnoteReference"/>
          <w:rFonts w:ascii="Times New Roman" w:hAnsi="Times New Roman" w:cs="Times New Roman"/>
          <w:lang w:val="en-US" w:eastAsia="zh-TW"/>
        </w:rPr>
        <w:footnoteReference w:id="51"/>
      </w:r>
    </w:p>
    <w:p w14:paraId="42EF52E6" w14:textId="77777777" w:rsidR="00A81653" w:rsidRPr="00E14CB3" w:rsidRDefault="00A81653" w:rsidP="00E14CB3">
      <w:pPr>
        <w:snapToGrid w:val="0"/>
        <w:spacing w:line="360" w:lineRule="auto"/>
        <w:contextualSpacing/>
        <w:rPr>
          <w:rFonts w:ascii="Times New Roman" w:hAnsi="Times New Roman" w:cs="Times New Roman"/>
          <w:shd w:val="clear" w:color="auto" w:fill="FFFFFF"/>
          <w:lang w:eastAsia="zh-TW"/>
        </w:rPr>
      </w:pPr>
    </w:p>
    <w:p w14:paraId="41898497" w14:textId="6CF7B12C" w:rsidR="003D33C5" w:rsidRPr="00E14CB3" w:rsidRDefault="006041F0" w:rsidP="00E14CB3">
      <w:pPr>
        <w:snapToGrid w:val="0"/>
        <w:spacing w:line="360" w:lineRule="auto"/>
        <w:contextualSpacing/>
        <w:rPr>
          <w:rFonts w:ascii="Times New Roman" w:hAnsi="Times New Roman" w:cs="Times New Roman"/>
        </w:rPr>
      </w:pPr>
      <w:r w:rsidRPr="00E14CB3">
        <w:rPr>
          <w:rFonts w:ascii="Times New Roman" w:hAnsi="Times New Roman" w:cs="Times New Roman"/>
          <w:lang w:val="en-US" w:eastAsia="zh-TW"/>
        </w:rPr>
        <w:t xml:space="preserve">Although </w:t>
      </w:r>
      <w:proofErr w:type="spellStart"/>
      <w:r w:rsidRPr="00E14CB3">
        <w:rPr>
          <w:rFonts w:ascii="Times New Roman" w:hAnsi="Times New Roman" w:cs="Times New Roman"/>
          <w:lang w:val="en-US" w:eastAsia="zh-TW"/>
        </w:rPr>
        <w:t>Xiong</w:t>
      </w:r>
      <w:proofErr w:type="spellEnd"/>
      <w:r w:rsidRPr="00E14CB3">
        <w:rPr>
          <w:rFonts w:ascii="Times New Roman" w:hAnsi="Times New Roman" w:cs="Times New Roman"/>
          <w:lang w:val="en-US" w:eastAsia="zh-TW"/>
        </w:rPr>
        <w:t xml:space="preserve"> does not elucidate</w:t>
      </w:r>
      <w:r w:rsidR="0024705F" w:rsidRPr="00E14CB3">
        <w:rPr>
          <w:rFonts w:ascii="Times New Roman" w:hAnsi="Times New Roman" w:cs="Times New Roman"/>
          <w:lang w:val="en-US" w:eastAsia="zh-TW"/>
        </w:rPr>
        <w:t xml:space="preserve"> on the significance of the reference to the </w:t>
      </w:r>
      <w:proofErr w:type="spellStart"/>
      <w:r w:rsidR="0024705F" w:rsidRPr="00E14CB3">
        <w:rPr>
          <w:rFonts w:ascii="Times New Roman" w:hAnsi="Times New Roman" w:cs="Times New Roman"/>
          <w:i/>
          <w:lang w:val="en-US" w:eastAsia="zh-TW"/>
        </w:rPr>
        <w:t>tathāgatagarbha</w:t>
      </w:r>
      <w:proofErr w:type="spellEnd"/>
      <w:r w:rsidR="0024705F" w:rsidRPr="00E14CB3">
        <w:rPr>
          <w:rFonts w:ascii="Times New Roman" w:hAnsi="Times New Roman" w:cs="Times New Roman"/>
          <w:lang w:val="en-US" w:eastAsia="zh-TW"/>
        </w:rPr>
        <w:t xml:space="preserve"> and the </w:t>
      </w:r>
      <w:proofErr w:type="spellStart"/>
      <w:r w:rsidR="0024705F" w:rsidRPr="00E14CB3">
        <w:rPr>
          <w:rFonts w:ascii="Times New Roman" w:hAnsi="Times New Roman" w:cs="Times New Roman"/>
          <w:i/>
        </w:rPr>
        <w:t>ālayavijñāna</w:t>
      </w:r>
      <w:proofErr w:type="spellEnd"/>
      <w:r w:rsidRPr="00E14CB3">
        <w:rPr>
          <w:rFonts w:ascii="Times New Roman" w:hAnsi="Times New Roman" w:cs="Times New Roman"/>
          <w:lang w:val="en-US" w:eastAsia="zh-TW"/>
        </w:rPr>
        <w:t xml:space="preserve">, what he has in mind is almost certainly </w:t>
      </w:r>
      <w:r w:rsidR="00E51FAA" w:rsidRPr="00E14CB3">
        <w:rPr>
          <w:rFonts w:ascii="Times New Roman" w:hAnsi="Times New Roman" w:cs="Times New Roman"/>
          <w:lang w:val="en-US" w:eastAsia="zh-TW"/>
        </w:rPr>
        <w:t xml:space="preserve">the </w:t>
      </w:r>
      <w:r w:rsidR="00E51FAA" w:rsidRPr="00E14CB3">
        <w:rPr>
          <w:rFonts w:ascii="Times New Roman" w:hAnsi="Times New Roman" w:cs="Times New Roman"/>
          <w:lang w:eastAsia="zh-TW"/>
        </w:rPr>
        <w:t>One Mind Two Gateways</w:t>
      </w:r>
      <w:r w:rsidR="00E51FAA" w:rsidRPr="00E14CB3">
        <w:rPr>
          <w:rFonts w:ascii="Times New Roman" w:hAnsi="Times New Roman" w:cs="Times New Roman"/>
        </w:rPr>
        <w:t xml:space="preserve"> (</w:t>
      </w:r>
      <w:proofErr w:type="spellStart"/>
      <w:r w:rsidR="00E51FAA" w:rsidRPr="00E14CB3">
        <w:rPr>
          <w:rFonts w:ascii="Times New Roman" w:hAnsi="Times New Roman" w:cs="Times New Roman"/>
          <w:i/>
        </w:rPr>
        <w:t>yi</w:t>
      </w:r>
      <w:proofErr w:type="spellEnd"/>
      <w:r w:rsidR="00E51FAA" w:rsidRPr="00E14CB3">
        <w:rPr>
          <w:rFonts w:ascii="Times New Roman" w:hAnsi="Times New Roman" w:cs="Times New Roman"/>
          <w:i/>
        </w:rPr>
        <w:t xml:space="preserve"> </w:t>
      </w:r>
      <w:proofErr w:type="spellStart"/>
      <w:r w:rsidR="00E51FAA" w:rsidRPr="00E14CB3">
        <w:rPr>
          <w:rFonts w:ascii="Times New Roman" w:hAnsi="Times New Roman" w:cs="Times New Roman"/>
          <w:i/>
        </w:rPr>
        <w:t>xin</w:t>
      </w:r>
      <w:proofErr w:type="spellEnd"/>
      <w:r w:rsidR="00E51FAA" w:rsidRPr="00E14CB3">
        <w:rPr>
          <w:rFonts w:ascii="Times New Roman" w:hAnsi="Times New Roman" w:cs="Times New Roman"/>
          <w:i/>
        </w:rPr>
        <w:t xml:space="preserve"> er men</w:t>
      </w:r>
      <w:r w:rsidR="00E51FAA" w:rsidRPr="00E14CB3">
        <w:rPr>
          <w:rFonts w:ascii="Times New Roman" w:hAnsi="Times New Roman" w:cs="Times New Roman"/>
        </w:rPr>
        <w:t xml:space="preserve"> </w:t>
      </w:r>
      <w:r w:rsidR="00E51FAA" w:rsidRPr="00E14CB3">
        <w:rPr>
          <w:rFonts w:ascii="Times New Roman" w:hAnsi="Times New Roman" w:cs="Times New Roman"/>
          <w:lang w:eastAsia="zh-TW"/>
        </w:rPr>
        <w:t>一心二門</w:t>
      </w:r>
      <w:r w:rsidR="00E51FAA" w:rsidRPr="00E14CB3">
        <w:rPr>
          <w:rFonts w:ascii="Times New Roman" w:hAnsi="Times New Roman" w:cs="Times New Roman"/>
          <w:lang w:eastAsia="zh-TW"/>
        </w:rPr>
        <w:t xml:space="preserve">) </w:t>
      </w:r>
      <w:r w:rsidRPr="00E14CB3">
        <w:rPr>
          <w:rFonts w:ascii="Times New Roman" w:hAnsi="Times New Roman" w:cs="Times New Roman"/>
          <w:lang w:val="en-US" w:eastAsia="zh-TW"/>
        </w:rPr>
        <w:t xml:space="preserve">model we in find in the </w:t>
      </w:r>
      <w:r w:rsidR="00DF55FC" w:rsidRPr="00E14CB3">
        <w:rPr>
          <w:rFonts w:ascii="Times New Roman" w:hAnsi="Times New Roman" w:cs="Times New Roman"/>
          <w:i/>
        </w:rPr>
        <w:t xml:space="preserve">Treatise on the Awakening of </w:t>
      </w:r>
      <w:proofErr w:type="spellStart"/>
      <w:r w:rsidR="00DF55FC" w:rsidRPr="00E14CB3">
        <w:rPr>
          <w:rFonts w:ascii="Times New Roman" w:hAnsi="Times New Roman" w:cs="Times New Roman"/>
          <w:i/>
          <w:lang w:eastAsia="zh-TW"/>
        </w:rPr>
        <w:t>Mah</w:t>
      </w:r>
      <w:r w:rsidR="00DF55FC" w:rsidRPr="00E14CB3">
        <w:rPr>
          <w:rFonts w:ascii="Times New Roman" w:hAnsi="Times New Roman" w:cs="Times New Roman"/>
          <w:i/>
        </w:rPr>
        <w:t>ā</w:t>
      </w:r>
      <w:r w:rsidR="00DF55FC" w:rsidRPr="00E14CB3">
        <w:rPr>
          <w:rFonts w:ascii="Times New Roman" w:hAnsi="Times New Roman" w:cs="Times New Roman"/>
          <w:i/>
          <w:lang w:eastAsia="zh-TW"/>
        </w:rPr>
        <w:t>y</w:t>
      </w:r>
      <w:r w:rsidR="00DF55FC" w:rsidRPr="00E14CB3">
        <w:rPr>
          <w:rFonts w:ascii="Times New Roman" w:hAnsi="Times New Roman" w:cs="Times New Roman"/>
          <w:i/>
        </w:rPr>
        <w:t>ā</w:t>
      </w:r>
      <w:r w:rsidR="00DF55FC" w:rsidRPr="00E14CB3">
        <w:rPr>
          <w:rFonts w:ascii="Times New Roman" w:hAnsi="Times New Roman" w:cs="Times New Roman"/>
          <w:i/>
          <w:lang w:eastAsia="zh-TW"/>
        </w:rPr>
        <w:t>na</w:t>
      </w:r>
      <w:proofErr w:type="spellEnd"/>
      <w:r w:rsidR="00DF55FC" w:rsidRPr="00E14CB3">
        <w:rPr>
          <w:rFonts w:ascii="Times New Roman" w:hAnsi="Times New Roman" w:cs="Times New Roman"/>
          <w:i/>
        </w:rPr>
        <w:t xml:space="preserve"> Faith</w:t>
      </w:r>
      <w:r w:rsidR="00DF55FC" w:rsidRPr="00E14CB3">
        <w:rPr>
          <w:rFonts w:ascii="Times New Roman" w:hAnsi="Times New Roman" w:cs="Times New Roman"/>
        </w:rPr>
        <w:t xml:space="preserve"> (</w:t>
      </w:r>
      <w:proofErr w:type="spellStart"/>
      <w:r w:rsidR="00DF55FC" w:rsidRPr="00E14CB3">
        <w:rPr>
          <w:rFonts w:ascii="Times New Roman" w:hAnsi="Times New Roman" w:cs="Times New Roman"/>
          <w:i/>
        </w:rPr>
        <w:t>Dasheng</w:t>
      </w:r>
      <w:proofErr w:type="spellEnd"/>
      <w:r w:rsidR="00DF55FC" w:rsidRPr="00E14CB3">
        <w:rPr>
          <w:rFonts w:ascii="Times New Roman" w:hAnsi="Times New Roman" w:cs="Times New Roman"/>
          <w:i/>
        </w:rPr>
        <w:t xml:space="preserve"> </w:t>
      </w:r>
      <w:proofErr w:type="spellStart"/>
      <w:r w:rsidR="00DF55FC" w:rsidRPr="00E14CB3">
        <w:rPr>
          <w:rFonts w:ascii="Times New Roman" w:hAnsi="Times New Roman" w:cs="Times New Roman"/>
          <w:i/>
        </w:rPr>
        <w:t>qixin</w:t>
      </w:r>
      <w:proofErr w:type="spellEnd"/>
      <w:r w:rsidR="00DF55FC" w:rsidRPr="00E14CB3">
        <w:rPr>
          <w:rFonts w:ascii="Times New Roman" w:hAnsi="Times New Roman" w:cs="Times New Roman"/>
          <w:i/>
        </w:rPr>
        <w:t xml:space="preserve"> </w:t>
      </w:r>
      <w:proofErr w:type="spellStart"/>
      <w:r w:rsidR="00DF55FC" w:rsidRPr="00E14CB3">
        <w:rPr>
          <w:rFonts w:ascii="Times New Roman" w:hAnsi="Times New Roman" w:cs="Times New Roman"/>
          <w:i/>
        </w:rPr>
        <w:t>lun</w:t>
      </w:r>
      <w:r w:rsidR="00DF55FC" w:rsidRPr="00E14CB3">
        <w:rPr>
          <w:rFonts w:ascii="Times New Roman" w:hAnsi="Times New Roman" w:cs="Times New Roman"/>
        </w:rPr>
        <w:t>大乘起信論</w:t>
      </w:r>
      <w:proofErr w:type="spellEnd"/>
      <w:r w:rsidR="00DF55FC" w:rsidRPr="00E14CB3">
        <w:rPr>
          <w:rFonts w:ascii="Times New Roman" w:hAnsi="Times New Roman" w:cs="Times New Roman"/>
        </w:rPr>
        <w:t>)</w:t>
      </w:r>
      <w:r w:rsidR="00E51FAA" w:rsidRPr="00E14CB3">
        <w:rPr>
          <w:rFonts w:ascii="Times New Roman" w:hAnsi="Times New Roman" w:cs="Times New Roman"/>
        </w:rPr>
        <w:t xml:space="preserve">. </w:t>
      </w:r>
    </w:p>
    <w:p w14:paraId="374957B8" w14:textId="66749117" w:rsidR="003D33C5" w:rsidRPr="00E14CB3" w:rsidRDefault="003D33C5" w:rsidP="00E14CB3">
      <w:pPr>
        <w:snapToGrid w:val="0"/>
        <w:spacing w:line="360" w:lineRule="auto"/>
        <w:contextualSpacing/>
        <w:rPr>
          <w:rFonts w:ascii="Times New Roman" w:hAnsi="Times New Roman" w:cs="Times New Roman"/>
        </w:rPr>
      </w:pPr>
      <w:r w:rsidRPr="00E14CB3">
        <w:rPr>
          <w:rFonts w:ascii="Times New Roman" w:hAnsi="Times New Roman" w:cs="Times New Roman"/>
        </w:rPr>
        <w:tab/>
      </w:r>
      <w:proofErr w:type="spellStart"/>
      <w:r w:rsidRPr="00E14CB3">
        <w:rPr>
          <w:rFonts w:ascii="Times New Roman" w:hAnsi="Times New Roman" w:cs="Times New Roman"/>
          <w:i/>
          <w:iCs/>
        </w:rPr>
        <w:t>Tathāgatagarbha</w:t>
      </w:r>
      <w:proofErr w:type="spellEnd"/>
      <w:r w:rsidRPr="00E14CB3">
        <w:rPr>
          <w:rFonts w:ascii="Times New Roman" w:hAnsi="Times New Roman" w:cs="Times New Roman"/>
        </w:rPr>
        <w:t xml:space="preserve"> </w:t>
      </w:r>
      <w:r w:rsidRPr="00E14CB3">
        <w:rPr>
          <w:rFonts w:ascii="Times New Roman" w:hAnsi="Times New Roman" w:cs="Times New Roman"/>
          <w:lang w:eastAsia="zh-TW"/>
        </w:rPr>
        <w:t>(</w:t>
      </w:r>
      <w:proofErr w:type="spellStart"/>
      <w:r w:rsidRPr="00E14CB3">
        <w:rPr>
          <w:rFonts w:ascii="Times New Roman" w:hAnsi="Times New Roman" w:cs="Times New Roman"/>
          <w:i/>
          <w:lang w:eastAsia="zh-TW"/>
        </w:rPr>
        <w:t>rulaizang</w:t>
      </w:r>
      <w:proofErr w:type="spellEnd"/>
      <w:r w:rsidRPr="00E14CB3">
        <w:rPr>
          <w:rFonts w:ascii="Times New Roman" w:hAnsi="Times New Roman" w:cs="Times New Roman"/>
          <w:lang w:eastAsia="zh-TW"/>
        </w:rPr>
        <w:t xml:space="preserve"> </w:t>
      </w:r>
      <w:proofErr w:type="spellStart"/>
      <w:r w:rsidRPr="00E14CB3">
        <w:rPr>
          <w:rFonts w:ascii="Times New Roman" w:hAnsi="Times New Roman" w:cs="Times New Roman"/>
        </w:rPr>
        <w:t>如來藏</w:t>
      </w:r>
      <w:proofErr w:type="spellEnd"/>
      <w:r w:rsidRPr="00E14CB3">
        <w:rPr>
          <w:rFonts w:ascii="Times New Roman" w:hAnsi="Times New Roman" w:cs="Times New Roman"/>
          <w:lang w:eastAsia="zh-TW"/>
        </w:rPr>
        <w:t xml:space="preserve">) </w:t>
      </w:r>
      <w:r w:rsidRPr="00E14CB3">
        <w:rPr>
          <w:rFonts w:ascii="Times New Roman" w:hAnsi="Times New Roman" w:cs="Times New Roman"/>
          <w:iCs/>
        </w:rPr>
        <w:t>means the womb of a Buddha</w:t>
      </w:r>
      <w:r w:rsidR="000F1A7E" w:rsidRPr="00E14CB3">
        <w:rPr>
          <w:rFonts w:ascii="Times New Roman" w:hAnsi="Times New Roman" w:cs="Times New Roman"/>
          <w:iCs/>
        </w:rPr>
        <w:t>,</w:t>
      </w:r>
      <w:r w:rsidRPr="00E14CB3">
        <w:rPr>
          <w:rFonts w:ascii="Times New Roman" w:hAnsi="Times New Roman" w:cs="Times New Roman"/>
          <w:iCs/>
        </w:rPr>
        <w:t xml:space="preserve"> and t</w:t>
      </w:r>
      <w:r w:rsidRPr="00E14CB3">
        <w:rPr>
          <w:rFonts w:ascii="Times New Roman" w:hAnsi="Times New Roman" w:cs="Times New Roman"/>
        </w:rPr>
        <w:t xml:space="preserve">he </w:t>
      </w:r>
      <w:proofErr w:type="spellStart"/>
      <w:r w:rsidRPr="00E14CB3">
        <w:rPr>
          <w:rFonts w:ascii="Times New Roman" w:hAnsi="Times New Roman" w:cs="Times New Roman"/>
          <w:i/>
        </w:rPr>
        <w:t>tathāgatagarbha</w:t>
      </w:r>
      <w:proofErr w:type="spellEnd"/>
      <w:r w:rsidRPr="00E14CB3">
        <w:rPr>
          <w:rFonts w:ascii="Times New Roman" w:hAnsi="Times New Roman" w:cs="Times New Roman"/>
          <w:i/>
        </w:rPr>
        <w:t xml:space="preserve"> </w:t>
      </w:r>
      <w:r w:rsidRPr="00E14CB3">
        <w:rPr>
          <w:rFonts w:ascii="Times New Roman" w:hAnsi="Times New Roman" w:cs="Times New Roman"/>
        </w:rPr>
        <w:t xml:space="preserve">doctrine is the idea that </w:t>
      </w:r>
      <w:r w:rsidRPr="00E14CB3">
        <w:rPr>
          <w:rFonts w:ascii="Times New Roman" w:hAnsi="Times New Roman" w:cs="Times New Roman"/>
          <w:lang w:eastAsia="zh-TW"/>
        </w:rPr>
        <w:t>buddha-nature exists within all sentient beings</w:t>
      </w:r>
      <w:r w:rsidRPr="00E14CB3">
        <w:rPr>
          <w:rFonts w:ascii="Times New Roman" w:hAnsi="Times New Roman" w:cs="Times New Roman"/>
        </w:rPr>
        <w:t xml:space="preserve">. By the sixth century, </w:t>
      </w:r>
      <w:r w:rsidRPr="00E14CB3">
        <w:rPr>
          <w:rFonts w:ascii="Times New Roman" w:hAnsi="Times New Roman" w:cs="Times New Roman"/>
          <w:lang w:eastAsia="zh-TW"/>
        </w:rPr>
        <w:t xml:space="preserve">the so-called Southern </w:t>
      </w:r>
      <w:proofErr w:type="spellStart"/>
      <w:r w:rsidRPr="00E14CB3">
        <w:rPr>
          <w:rFonts w:ascii="Times New Roman" w:hAnsi="Times New Roman" w:cs="Times New Roman"/>
          <w:lang w:eastAsia="zh-TW"/>
        </w:rPr>
        <w:t>Dilun</w:t>
      </w:r>
      <w:proofErr w:type="spellEnd"/>
      <w:r w:rsidRPr="00E14CB3">
        <w:rPr>
          <w:rFonts w:ascii="Times New Roman" w:hAnsi="Times New Roman" w:cs="Times New Roman"/>
          <w:lang w:eastAsia="zh-TW"/>
        </w:rPr>
        <w:t xml:space="preserve"> </w:t>
      </w:r>
      <w:r w:rsidRPr="00E14CB3">
        <w:rPr>
          <w:rFonts w:ascii="Times New Roman" w:hAnsi="Times New Roman" w:cs="Times New Roman"/>
          <w:lang w:eastAsia="zh-TW"/>
        </w:rPr>
        <w:t>地論</w:t>
      </w:r>
      <w:r w:rsidRPr="00E14CB3">
        <w:rPr>
          <w:rFonts w:ascii="Times New Roman" w:hAnsi="Times New Roman" w:cs="Times New Roman"/>
          <w:lang w:val="en-US" w:eastAsia="zh-TW"/>
        </w:rPr>
        <w:t xml:space="preserve"> </w:t>
      </w:r>
      <w:r w:rsidRPr="00E14CB3">
        <w:rPr>
          <w:rFonts w:ascii="Times New Roman" w:hAnsi="Times New Roman" w:cs="Times New Roman"/>
          <w:lang w:eastAsia="zh-TW"/>
        </w:rPr>
        <w:t xml:space="preserve">school had begun to </w:t>
      </w:r>
      <w:r w:rsidRPr="00E14CB3">
        <w:rPr>
          <w:rFonts w:ascii="Times New Roman" w:hAnsi="Times New Roman" w:cs="Times New Roman"/>
          <w:lang w:val="en-US" w:eastAsia="zh-TW"/>
        </w:rPr>
        <w:t>maintain</w:t>
      </w:r>
      <w:r w:rsidRPr="00E14CB3">
        <w:rPr>
          <w:rFonts w:ascii="Times New Roman" w:hAnsi="Times New Roman" w:cs="Times New Roman"/>
          <w:iCs/>
          <w:lang w:val="en-US"/>
        </w:rPr>
        <w:t xml:space="preserve"> that </w:t>
      </w:r>
      <w:r w:rsidRPr="00E14CB3">
        <w:rPr>
          <w:rFonts w:ascii="Times New Roman" w:hAnsi="Times New Roman" w:cs="Times New Roman"/>
        </w:rPr>
        <w:t xml:space="preserve">suchness </w:t>
      </w:r>
      <w:r w:rsidR="000F1A7E" w:rsidRPr="00E14CB3">
        <w:rPr>
          <w:rFonts w:ascii="Times New Roman" w:hAnsi="Times New Roman" w:cs="Times New Roman"/>
        </w:rPr>
        <w:t>(</w:t>
      </w:r>
      <w:proofErr w:type="spellStart"/>
      <w:r w:rsidR="000F1A7E" w:rsidRPr="00E14CB3">
        <w:rPr>
          <w:rFonts w:ascii="Times New Roman" w:hAnsi="Times New Roman" w:cs="Times New Roman"/>
          <w:i/>
        </w:rPr>
        <w:t>zhenru</w:t>
      </w:r>
      <w:proofErr w:type="spellEnd"/>
      <w:r w:rsidR="000F1A7E" w:rsidRPr="00E14CB3">
        <w:rPr>
          <w:rFonts w:ascii="Times New Roman" w:hAnsi="Times New Roman" w:cs="Times New Roman"/>
        </w:rPr>
        <w:t xml:space="preserve"> </w:t>
      </w:r>
      <w:proofErr w:type="spellStart"/>
      <w:r w:rsidR="000F1A7E" w:rsidRPr="00E14CB3">
        <w:rPr>
          <w:rFonts w:ascii="Times New Roman" w:hAnsi="Times New Roman" w:cs="Times New Roman"/>
        </w:rPr>
        <w:t>真如</w:t>
      </w:r>
      <w:proofErr w:type="spellEnd"/>
      <w:r w:rsidR="000F1A7E" w:rsidRPr="00E14CB3">
        <w:rPr>
          <w:rFonts w:ascii="Times New Roman" w:hAnsi="Times New Roman" w:cs="Times New Roman"/>
        </w:rPr>
        <w:t xml:space="preserve">; </w:t>
      </w:r>
      <w:proofErr w:type="spellStart"/>
      <w:r w:rsidR="000F1A7E" w:rsidRPr="00E14CB3">
        <w:rPr>
          <w:rFonts w:ascii="Times New Roman" w:hAnsi="Times New Roman" w:cs="Times New Roman"/>
          <w:i/>
        </w:rPr>
        <w:t>tathatā</w:t>
      </w:r>
      <w:proofErr w:type="spellEnd"/>
      <w:r w:rsidR="000F1A7E" w:rsidRPr="00E14CB3">
        <w:rPr>
          <w:rStyle w:val="FootnoteReference"/>
          <w:rFonts w:ascii="Times New Roman" w:hAnsi="Times New Roman" w:cs="Times New Roman"/>
        </w:rPr>
        <w:footnoteReference w:id="52"/>
      </w:r>
      <w:r w:rsidR="000F1A7E" w:rsidRPr="00E14CB3">
        <w:rPr>
          <w:rFonts w:ascii="Times New Roman" w:hAnsi="Times New Roman" w:cs="Times New Roman"/>
        </w:rPr>
        <w:t xml:space="preserve">) </w:t>
      </w:r>
      <w:r w:rsidRPr="00E14CB3">
        <w:rPr>
          <w:rFonts w:ascii="Times New Roman" w:hAnsi="Times New Roman" w:cs="Times New Roman"/>
        </w:rPr>
        <w:t xml:space="preserve">or </w:t>
      </w:r>
      <w:proofErr w:type="spellStart"/>
      <w:r w:rsidRPr="00E14CB3">
        <w:rPr>
          <w:rFonts w:ascii="Times New Roman" w:hAnsi="Times New Roman" w:cs="Times New Roman"/>
          <w:i/>
        </w:rPr>
        <w:t>tathāgatagarbha</w:t>
      </w:r>
      <w:proofErr w:type="spellEnd"/>
      <w:r w:rsidRPr="00E14CB3">
        <w:rPr>
          <w:rFonts w:ascii="Times New Roman" w:hAnsi="Times New Roman" w:cs="Times New Roman"/>
        </w:rPr>
        <w:t xml:space="preserve"> exists within or as the </w:t>
      </w:r>
      <w:r w:rsidRPr="00E14CB3">
        <w:rPr>
          <w:rFonts w:ascii="Times New Roman" w:hAnsi="Times New Roman" w:cs="Times New Roman"/>
          <w:lang w:val="en-US" w:eastAsia="zh-TW"/>
        </w:rPr>
        <w:t xml:space="preserve">store consciousness </w:t>
      </w:r>
      <w:r w:rsidRPr="00E14CB3">
        <w:rPr>
          <w:rFonts w:ascii="Times New Roman" w:hAnsi="Times New Roman" w:cs="Times New Roman"/>
        </w:rPr>
        <w:t>(</w:t>
      </w:r>
      <w:proofErr w:type="spellStart"/>
      <w:r w:rsidRPr="00E14CB3">
        <w:rPr>
          <w:rFonts w:ascii="Times New Roman" w:hAnsi="Times New Roman" w:cs="Times New Roman"/>
          <w:i/>
        </w:rPr>
        <w:t>ālayavijñāna</w:t>
      </w:r>
      <w:proofErr w:type="spellEnd"/>
      <w:r w:rsidRPr="00E14CB3">
        <w:rPr>
          <w:rFonts w:ascii="Times New Roman" w:hAnsi="Times New Roman" w:cs="Times New Roman"/>
          <w:iCs/>
          <w:lang w:val="en-US"/>
        </w:rPr>
        <w:t>)</w:t>
      </w:r>
      <w:r w:rsidRPr="00E14CB3">
        <w:rPr>
          <w:rFonts w:ascii="Times New Roman" w:hAnsi="Times New Roman" w:cs="Times New Roman"/>
        </w:rPr>
        <w:t xml:space="preserve"> and is the basis of everything, no matter defiled or undefiled</w:t>
      </w:r>
      <w:r w:rsidRPr="00E14CB3">
        <w:rPr>
          <w:rFonts w:ascii="Times New Roman" w:hAnsi="Times New Roman" w:cs="Times New Roman"/>
          <w:iCs/>
          <w:lang w:val="en-US"/>
        </w:rPr>
        <w:t xml:space="preserve">. </w:t>
      </w:r>
      <w:r w:rsidRPr="00E14CB3">
        <w:rPr>
          <w:rFonts w:ascii="Times New Roman" w:hAnsi="Times New Roman" w:cs="Times New Roman"/>
        </w:rPr>
        <w:t xml:space="preserve">The main import of this relationship is that, on the one hand, </w:t>
      </w:r>
      <w:r w:rsidRPr="00E14CB3">
        <w:rPr>
          <w:rFonts w:ascii="Times New Roman" w:hAnsi="Times New Roman" w:cs="Times New Roman"/>
          <w:lang w:val="en-US"/>
        </w:rPr>
        <w:t xml:space="preserve">the </w:t>
      </w:r>
      <w:proofErr w:type="spellStart"/>
      <w:r w:rsidRPr="00E14CB3">
        <w:rPr>
          <w:rFonts w:ascii="Times New Roman" w:hAnsi="Times New Roman" w:cs="Times New Roman"/>
          <w:i/>
        </w:rPr>
        <w:t>tathāgatagarbha</w:t>
      </w:r>
      <w:proofErr w:type="spellEnd"/>
      <w:r w:rsidRPr="00E14CB3">
        <w:rPr>
          <w:rFonts w:ascii="Times New Roman" w:hAnsi="Times New Roman" w:cs="Times New Roman"/>
        </w:rPr>
        <w:t xml:space="preserve"> (functionally equivalent to suchness</w:t>
      </w:r>
      <w:r w:rsidR="000F1A7E" w:rsidRPr="00E14CB3">
        <w:rPr>
          <w:rFonts w:ascii="Times New Roman" w:hAnsi="Times New Roman" w:cs="Times New Roman"/>
        </w:rPr>
        <w:t>)</w:t>
      </w:r>
      <w:r w:rsidRPr="00E14CB3">
        <w:rPr>
          <w:rFonts w:ascii="Times New Roman" w:hAnsi="Times New Roman" w:cs="Times New Roman"/>
        </w:rPr>
        <w:t xml:space="preserve"> provides the ontological </w:t>
      </w:r>
      <w:r w:rsidRPr="00E14CB3">
        <w:rPr>
          <w:rFonts w:ascii="Times New Roman" w:hAnsi="Times New Roman" w:cs="Times New Roman"/>
        </w:rPr>
        <w:lastRenderedPageBreak/>
        <w:t xml:space="preserve">grounding for the </w:t>
      </w:r>
      <w:proofErr w:type="spellStart"/>
      <w:r w:rsidRPr="00E14CB3">
        <w:rPr>
          <w:rFonts w:ascii="Times New Roman" w:hAnsi="Times New Roman" w:cs="Times New Roman"/>
          <w:i/>
        </w:rPr>
        <w:t>ālayavijñāna</w:t>
      </w:r>
      <w:proofErr w:type="spellEnd"/>
      <w:r w:rsidRPr="00E14CB3">
        <w:rPr>
          <w:rFonts w:ascii="Times New Roman" w:hAnsi="Times New Roman" w:cs="Times New Roman"/>
          <w:lang w:val="en-US" w:eastAsia="zh-TW"/>
        </w:rPr>
        <w:t>,</w:t>
      </w:r>
      <w:r w:rsidRPr="00E14CB3">
        <w:rPr>
          <w:rFonts w:ascii="Times New Roman" w:hAnsi="Times New Roman" w:cs="Times New Roman"/>
          <w:i/>
          <w:lang w:eastAsia="zh-TW"/>
        </w:rPr>
        <w:t xml:space="preserve"> </w:t>
      </w:r>
      <w:r w:rsidRPr="00E14CB3">
        <w:rPr>
          <w:rFonts w:ascii="Times New Roman" w:hAnsi="Times New Roman" w:cs="Times New Roman"/>
          <w:lang w:val="en-US" w:eastAsia="zh-TW"/>
        </w:rPr>
        <w:t xml:space="preserve">and on the other hand, </w:t>
      </w:r>
      <w:proofErr w:type="spellStart"/>
      <w:r w:rsidRPr="00E14CB3">
        <w:rPr>
          <w:rFonts w:ascii="Times New Roman" w:hAnsi="Times New Roman" w:cs="Times New Roman"/>
          <w:i/>
        </w:rPr>
        <w:t>ālayavijñāna</w:t>
      </w:r>
      <w:proofErr w:type="spellEnd"/>
      <w:r w:rsidRPr="00E14CB3">
        <w:rPr>
          <w:rFonts w:ascii="Times New Roman" w:hAnsi="Times New Roman" w:cs="Times New Roman"/>
          <w:lang w:eastAsia="zh-TW"/>
        </w:rPr>
        <w:t xml:space="preserve"> </w:t>
      </w:r>
      <w:r w:rsidRPr="00E14CB3">
        <w:rPr>
          <w:rFonts w:ascii="Times New Roman" w:hAnsi="Times New Roman" w:cs="Times New Roman"/>
          <w:lang w:val="en-US" w:eastAsia="zh-TW"/>
        </w:rPr>
        <w:t xml:space="preserve">represents the adventitious defilements that cover over or obscure realization of the </w:t>
      </w:r>
      <w:proofErr w:type="spellStart"/>
      <w:r w:rsidRPr="00E14CB3">
        <w:rPr>
          <w:rFonts w:ascii="Times New Roman" w:hAnsi="Times New Roman" w:cs="Times New Roman"/>
          <w:i/>
        </w:rPr>
        <w:t>tathāgatagarbha</w:t>
      </w:r>
      <w:proofErr w:type="spellEnd"/>
      <w:r w:rsidRPr="00E14CB3">
        <w:rPr>
          <w:rFonts w:ascii="Times New Roman" w:hAnsi="Times New Roman" w:cs="Times New Roman"/>
        </w:rPr>
        <w:t>.</w:t>
      </w:r>
      <w:r w:rsidRPr="00E14CB3">
        <w:rPr>
          <w:rFonts w:ascii="Times New Roman" w:hAnsi="Times New Roman" w:cs="Times New Roman"/>
          <w:bCs/>
          <w:lang w:val="en-US"/>
        </w:rPr>
        <w:t xml:space="preserve"> </w:t>
      </w:r>
      <w:r w:rsidRPr="00E14CB3">
        <w:rPr>
          <w:rFonts w:ascii="Times New Roman" w:hAnsi="Times New Roman" w:cs="Times New Roman"/>
          <w:lang w:val="en-US"/>
        </w:rPr>
        <w:t xml:space="preserve">The conjoining of the </w:t>
      </w:r>
      <w:proofErr w:type="spellStart"/>
      <w:r w:rsidRPr="00E14CB3">
        <w:rPr>
          <w:rFonts w:ascii="Times New Roman" w:hAnsi="Times New Roman" w:cs="Times New Roman"/>
          <w:i/>
        </w:rPr>
        <w:t>tathāgatagarbha</w:t>
      </w:r>
      <w:proofErr w:type="spellEnd"/>
      <w:r w:rsidRPr="00E14CB3">
        <w:rPr>
          <w:rFonts w:ascii="Times New Roman" w:hAnsi="Times New Roman" w:cs="Times New Roman"/>
        </w:rPr>
        <w:t xml:space="preserve"> with the </w:t>
      </w:r>
      <w:proofErr w:type="spellStart"/>
      <w:r w:rsidRPr="00E14CB3">
        <w:rPr>
          <w:rFonts w:ascii="Times New Roman" w:hAnsi="Times New Roman" w:cs="Times New Roman"/>
          <w:i/>
        </w:rPr>
        <w:t>ālayavijñāna</w:t>
      </w:r>
      <w:proofErr w:type="spellEnd"/>
      <w:r w:rsidRPr="00E14CB3">
        <w:rPr>
          <w:rFonts w:ascii="Times New Roman" w:hAnsi="Times New Roman" w:cs="Times New Roman"/>
        </w:rPr>
        <w:t xml:space="preserve"> </w:t>
      </w:r>
      <w:r w:rsidRPr="00E14CB3">
        <w:rPr>
          <w:rFonts w:ascii="Times New Roman" w:hAnsi="Times New Roman" w:cs="Times New Roman"/>
          <w:shd w:val="clear" w:color="auto" w:fill="FFFFFF"/>
        </w:rPr>
        <w:t>is already evident in a number of pre-5th century Indian texts</w:t>
      </w:r>
      <w:r w:rsidR="000F1A7E" w:rsidRPr="00E14CB3">
        <w:rPr>
          <w:rFonts w:ascii="Times New Roman" w:hAnsi="Times New Roman" w:cs="Times New Roman"/>
          <w:shd w:val="clear" w:color="auto" w:fill="FFFFFF"/>
        </w:rPr>
        <w:t xml:space="preserve"> that were subsequently translated into Chinese</w:t>
      </w:r>
      <w:r w:rsidRPr="00E14CB3">
        <w:rPr>
          <w:rFonts w:ascii="Times New Roman" w:hAnsi="Times New Roman" w:cs="Times New Roman"/>
          <w:shd w:val="clear" w:color="auto" w:fill="FFFFFF"/>
        </w:rPr>
        <w:t>.</w:t>
      </w:r>
      <w:r w:rsidRPr="00E14CB3">
        <w:rPr>
          <w:rFonts w:ascii="Times New Roman" w:hAnsi="Times New Roman" w:cs="Times New Roman"/>
          <w:lang w:val="en-US" w:eastAsia="zh-TW"/>
        </w:rPr>
        <w:t xml:space="preserve"> </w:t>
      </w:r>
      <w:r w:rsidRPr="00E14CB3">
        <w:rPr>
          <w:rFonts w:ascii="Times New Roman" w:hAnsi="Times New Roman" w:cs="Times New Roman"/>
          <w:bCs/>
          <w:lang w:val="en-US"/>
        </w:rPr>
        <w:t xml:space="preserve">Some scholars maintain that the </w:t>
      </w:r>
      <w:proofErr w:type="spellStart"/>
      <w:r w:rsidRPr="00E14CB3">
        <w:rPr>
          <w:rFonts w:ascii="Times New Roman" w:hAnsi="Times New Roman" w:cs="Times New Roman"/>
          <w:i/>
        </w:rPr>
        <w:t>Laṅkāvatāra-sūtra</w:t>
      </w:r>
      <w:proofErr w:type="spellEnd"/>
      <w:r w:rsidRPr="00E14CB3">
        <w:rPr>
          <w:rFonts w:ascii="Times New Roman" w:hAnsi="Times New Roman" w:cs="Times New Roman"/>
        </w:rPr>
        <w:t xml:space="preserve">—which subsequently influenced the content of the </w:t>
      </w:r>
      <w:r w:rsidRPr="00E14CB3">
        <w:rPr>
          <w:rFonts w:ascii="Times New Roman" w:hAnsi="Times New Roman" w:cs="Times New Roman"/>
          <w:i/>
        </w:rPr>
        <w:t>Awakening of Faith</w:t>
      </w:r>
      <w:r w:rsidRPr="00E14CB3">
        <w:rPr>
          <w:rFonts w:ascii="Times New Roman" w:hAnsi="Times New Roman" w:cs="Times New Roman"/>
        </w:rPr>
        <w:t xml:space="preserve">—actually identifies the </w:t>
      </w:r>
      <w:proofErr w:type="spellStart"/>
      <w:r w:rsidRPr="00E14CB3">
        <w:rPr>
          <w:rFonts w:ascii="Times New Roman" w:hAnsi="Times New Roman" w:cs="Times New Roman"/>
          <w:i/>
        </w:rPr>
        <w:t>tathāgatagarbha</w:t>
      </w:r>
      <w:proofErr w:type="spellEnd"/>
      <w:r w:rsidRPr="00E14CB3">
        <w:rPr>
          <w:rFonts w:ascii="Times New Roman" w:hAnsi="Times New Roman" w:cs="Times New Roman"/>
        </w:rPr>
        <w:t xml:space="preserve"> with the </w:t>
      </w:r>
      <w:proofErr w:type="spellStart"/>
      <w:r w:rsidRPr="00E14CB3">
        <w:rPr>
          <w:rFonts w:ascii="Times New Roman" w:hAnsi="Times New Roman" w:cs="Times New Roman"/>
          <w:i/>
        </w:rPr>
        <w:t>ālayavijñāna</w:t>
      </w:r>
      <w:proofErr w:type="spellEnd"/>
      <w:r w:rsidRPr="00E14CB3">
        <w:rPr>
          <w:rFonts w:ascii="Times New Roman" w:hAnsi="Times New Roman" w:cs="Times New Roman"/>
        </w:rPr>
        <w:t xml:space="preserve">. One such scholar is Lü Cheng </w:t>
      </w:r>
      <w:proofErr w:type="spellStart"/>
      <w:r w:rsidRPr="00E14CB3">
        <w:rPr>
          <w:rFonts w:ascii="Times New Roman" w:hAnsi="Times New Roman" w:cs="Times New Roman"/>
        </w:rPr>
        <w:t>呂澂</w:t>
      </w:r>
      <w:proofErr w:type="spellEnd"/>
      <w:r w:rsidRPr="00E14CB3">
        <w:rPr>
          <w:rFonts w:ascii="Times New Roman" w:hAnsi="Times New Roman" w:cs="Times New Roman"/>
        </w:rPr>
        <w:t xml:space="preserve"> (1896-1989), </w:t>
      </w:r>
      <w:proofErr w:type="spellStart"/>
      <w:r w:rsidRPr="00E14CB3">
        <w:rPr>
          <w:rFonts w:ascii="Times New Roman" w:hAnsi="Times New Roman" w:cs="Times New Roman"/>
        </w:rPr>
        <w:t>Xiong’s</w:t>
      </w:r>
      <w:proofErr w:type="spellEnd"/>
      <w:r w:rsidRPr="00E14CB3">
        <w:rPr>
          <w:rFonts w:ascii="Times New Roman" w:hAnsi="Times New Roman" w:cs="Times New Roman"/>
        </w:rPr>
        <w:t xml:space="preserve"> erstwhile classmate </w:t>
      </w:r>
      <w:r w:rsidR="00FD754B" w:rsidRPr="00E14CB3">
        <w:rPr>
          <w:rFonts w:ascii="Times New Roman" w:hAnsi="Times New Roman" w:cs="Times New Roman"/>
        </w:rPr>
        <w:t>who later became his</w:t>
      </w:r>
      <w:r w:rsidRPr="00E14CB3">
        <w:rPr>
          <w:rFonts w:ascii="Times New Roman" w:hAnsi="Times New Roman" w:cs="Times New Roman"/>
        </w:rPr>
        <w:t xml:space="preserve"> ideological nemesis.</w:t>
      </w:r>
      <w:r w:rsidRPr="00E14CB3">
        <w:rPr>
          <w:rStyle w:val="FootnoteReference"/>
          <w:rFonts w:ascii="Times New Roman" w:hAnsi="Times New Roman" w:cs="Times New Roman"/>
        </w:rPr>
        <w:footnoteReference w:id="53"/>
      </w:r>
      <w:r w:rsidRPr="00E14CB3">
        <w:rPr>
          <w:rFonts w:ascii="Times New Roman" w:hAnsi="Times New Roman" w:cs="Times New Roman"/>
          <w:bCs/>
          <w:lang w:val="en-US"/>
        </w:rPr>
        <w:t xml:space="preserve">  </w:t>
      </w:r>
      <w:r w:rsidR="000F1A7E" w:rsidRPr="00E14CB3">
        <w:rPr>
          <w:rFonts w:ascii="Times New Roman" w:hAnsi="Times New Roman" w:cs="Times New Roman"/>
        </w:rPr>
        <w:t xml:space="preserve">As </w:t>
      </w:r>
      <w:proofErr w:type="spellStart"/>
      <w:r w:rsidR="000F1A7E" w:rsidRPr="00E14CB3">
        <w:rPr>
          <w:rFonts w:ascii="Times New Roman" w:hAnsi="Times New Roman" w:cs="Times New Roman"/>
        </w:rPr>
        <w:t>Xiong</w:t>
      </w:r>
      <w:proofErr w:type="spellEnd"/>
      <w:r w:rsidR="000F1A7E" w:rsidRPr="00E14CB3">
        <w:rPr>
          <w:rFonts w:ascii="Times New Roman" w:hAnsi="Times New Roman" w:cs="Times New Roman"/>
        </w:rPr>
        <w:t xml:space="preserve"> states above, </w:t>
      </w:r>
      <w:proofErr w:type="spellStart"/>
      <w:r w:rsidR="000F1A7E" w:rsidRPr="00E14CB3">
        <w:rPr>
          <w:rFonts w:ascii="Times New Roman" w:hAnsi="Times New Roman" w:cs="Times New Roman"/>
          <w:i/>
          <w:lang w:val="en-US" w:eastAsia="zh-TW"/>
        </w:rPr>
        <w:t>tathāgatagarbha</w:t>
      </w:r>
      <w:proofErr w:type="spellEnd"/>
      <w:r w:rsidR="000F1A7E" w:rsidRPr="00E14CB3">
        <w:rPr>
          <w:rFonts w:ascii="Times New Roman" w:hAnsi="Times New Roman" w:cs="Times New Roman"/>
          <w:lang w:val="en-US" w:eastAsia="zh-TW"/>
        </w:rPr>
        <w:t xml:space="preserve"> and the </w:t>
      </w:r>
      <w:proofErr w:type="spellStart"/>
      <w:r w:rsidR="000F1A7E" w:rsidRPr="00E14CB3">
        <w:rPr>
          <w:rFonts w:ascii="Times New Roman" w:hAnsi="Times New Roman" w:cs="Times New Roman"/>
          <w:i/>
        </w:rPr>
        <w:t>ālayavijñāna</w:t>
      </w:r>
      <w:proofErr w:type="spellEnd"/>
      <w:r w:rsidR="000F1A7E" w:rsidRPr="00E14CB3">
        <w:rPr>
          <w:rFonts w:ascii="Times New Roman" w:hAnsi="Times New Roman" w:cs="Times New Roman"/>
          <w:i/>
        </w:rPr>
        <w:t xml:space="preserve"> </w:t>
      </w:r>
      <w:r w:rsidR="000F1A7E" w:rsidRPr="00E14CB3">
        <w:rPr>
          <w:rFonts w:ascii="Times New Roman" w:hAnsi="Times New Roman" w:cs="Times New Roman"/>
        </w:rPr>
        <w:t>are to be differentiated.</w:t>
      </w:r>
    </w:p>
    <w:p w14:paraId="13B70A88" w14:textId="2ADD9CC7" w:rsidR="003D33C5" w:rsidRPr="00E14CB3" w:rsidRDefault="003D33C5" w:rsidP="00E14CB3">
      <w:pPr>
        <w:snapToGrid w:val="0"/>
        <w:spacing w:line="360" w:lineRule="auto"/>
        <w:contextualSpacing/>
        <w:rPr>
          <w:rFonts w:ascii="Times New Roman" w:hAnsi="Times New Roman" w:cs="Times New Roman"/>
        </w:rPr>
      </w:pPr>
      <w:r w:rsidRPr="00E14CB3">
        <w:rPr>
          <w:rFonts w:ascii="Times New Roman" w:hAnsi="Times New Roman" w:cs="Times New Roman"/>
          <w:bCs/>
          <w:lang w:val="en-US"/>
        </w:rPr>
        <w:tab/>
      </w:r>
      <w:r w:rsidRPr="00E14CB3">
        <w:rPr>
          <w:rFonts w:ascii="Times New Roman" w:hAnsi="Times New Roman" w:cs="Times New Roman"/>
          <w:lang w:eastAsia="zh-TW"/>
        </w:rPr>
        <w:t xml:space="preserve">The </w:t>
      </w:r>
      <w:r w:rsidRPr="00E14CB3">
        <w:rPr>
          <w:rFonts w:ascii="Times New Roman" w:hAnsi="Times New Roman" w:cs="Times New Roman"/>
          <w:i/>
          <w:lang w:eastAsia="zh-TW"/>
        </w:rPr>
        <w:t>Awakening of Faith</w:t>
      </w:r>
      <w:r w:rsidRPr="00E14CB3">
        <w:rPr>
          <w:rFonts w:ascii="Times New Roman" w:hAnsi="Times New Roman" w:cs="Times New Roman"/>
          <w:lang w:eastAsia="zh-TW"/>
        </w:rPr>
        <w:t xml:space="preserve"> </w:t>
      </w:r>
      <w:r w:rsidRPr="00E14CB3">
        <w:rPr>
          <w:rFonts w:ascii="Times New Roman" w:hAnsi="Times New Roman" w:cs="Times New Roman"/>
        </w:rPr>
        <w:t>presents the mind or the so-called One Mind, as the ultimate source of reality. The One Mind has two modalities or aspects, which the text calls gateways. The gateway of the mind as suchness (</w:t>
      </w:r>
      <w:proofErr w:type="spellStart"/>
      <w:r w:rsidRPr="00E14CB3">
        <w:rPr>
          <w:rFonts w:ascii="Times New Roman" w:hAnsi="Times New Roman" w:cs="Times New Roman"/>
          <w:i/>
        </w:rPr>
        <w:t>xin</w:t>
      </w:r>
      <w:proofErr w:type="spellEnd"/>
      <w:r w:rsidRPr="00E14CB3">
        <w:rPr>
          <w:rFonts w:ascii="Times New Roman" w:hAnsi="Times New Roman" w:cs="Times New Roman"/>
          <w:i/>
        </w:rPr>
        <w:t xml:space="preserve"> </w:t>
      </w:r>
      <w:proofErr w:type="spellStart"/>
      <w:r w:rsidRPr="00E14CB3">
        <w:rPr>
          <w:rFonts w:ascii="Times New Roman" w:hAnsi="Times New Roman" w:cs="Times New Roman"/>
          <w:i/>
        </w:rPr>
        <w:t>zhenru</w:t>
      </w:r>
      <w:proofErr w:type="spellEnd"/>
      <w:r w:rsidRPr="00E14CB3">
        <w:rPr>
          <w:rFonts w:ascii="Times New Roman" w:hAnsi="Times New Roman" w:cs="Times New Roman"/>
          <w:i/>
        </w:rPr>
        <w:t xml:space="preserve"> men</w:t>
      </w:r>
      <w:r w:rsidRPr="00E14CB3">
        <w:rPr>
          <w:rFonts w:ascii="Times New Roman" w:hAnsi="Times New Roman" w:cs="Times New Roman"/>
        </w:rPr>
        <w:t xml:space="preserve"> </w:t>
      </w:r>
      <w:proofErr w:type="spellStart"/>
      <w:r w:rsidRPr="00E14CB3">
        <w:rPr>
          <w:rFonts w:ascii="Times New Roman" w:hAnsi="Times New Roman" w:cs="Times New Roman"/>
        </w:rPr>
        <w:t>心真如門</w:t>
      </w:r>
      <w:proofErr w:type="spellEnd"/>
      <w:r w:rsidRPr="00E14CB3">
        <w:rPr>
          <w:rFonts w:ascii="Times New Roman" w:hAnsi="Times New Roman" w:cs="Times New Roman"/>
        </w:rPr>
        <w:t xml:space="preserve">) is the true mind—unchanging, eternal, and pure. The gateway of the mind </w:t>
      </w:r>
      <w:r w:rsidRPr="00E14CB3">
        <w:rPr>
          <w:rFonts w:ascii="Times New Roman" w:hAnsi="Times New Roman" w:cs="Times New Roman"/>
          <w:lang w:val="en-US"/>
        </w:rPr>
        <w:t>as arising and ceasing (</w:t>
      </w:r>
      <w:proofErr w:type="spellStart"/>
      <w:r w:rsidRPr="00E14CB3">
        <w:rPr>
          <w:rFonts w:ascii="Times New Roman" w:hAnsi="Times New Roman" w:cs="Times New Roman"/>
          <w:i/>
          <w:lang w:val="en-US"/>
        </w:rPr>
        <w:t>xin</w:t>
      </w:r>
      <w:proofErr w:type="spellEnd"/>
      <w:r w:rsidRPr="00E14CB3">
        <w:rPr>
          <w:rFonts w:ascii="Times New Roman" w:hAnsi="Times New Roman" w:cs="Times New Roman"/>
          <w:i/>
          <w:lang w:val="en-US"/>
        </w:rPr>
        <w:t xml:space="preserve"> </w:t>
      </w:r>
      <w:proofErr w:type="spellStart"/>
      <w:r w:rsidRPr="00E14CB3">
        <w:rPr>
          <w:rFonts w:ascii="Times New Roman" w:hAnsi="Times New Roman" w:cs="Times New Roman"/>
          <w:i/>
          <w:lang w:val="en-US"/>
        </w:rPr>
        <w:t>shengmie</w:t>
      </w:r>
      <w:proofErr w:type="spellEnd"/>
      <w:r w:rsidRPr="00E14CB3">
        <w:rPr>
          <w:rFonts w:ascii="Times New Roman" w:hAnsi="Times New Roman" w:cs="Times New Roman"/>
          <w:i/>
          <w:lang w:val="en-US"/>
        </w:rPr>
        <w:t xml:space="preserve"> men</w:t>
      </w:r>
      <w:r w:rsidRPr="00E14CB3">
        <w:rPr>
          <w:rFonts w:ascii="Times New Roman" w:hAnsi="Times New Roman" w:cs="Times New Roman"/>
          <w:lang w:val="en-US"/>
        </w:rPr>
        <w:t xml:space="preserve"> </w:t>
      </w:r>
      <w:proofErr w:type="spellStart"/>
      <w:r w:rsidRPr="00E14CB3">
        <w:rPr>
          <w:rFonts w:ascii="Times New Roman" w:hAnsi="Times New Roman" w:cs="Times New Roman"/>
        </w:rPr>
        <w:t>心生滅門</w:t>
      </w:r>
      <w:proofErr w:type="spellEnd"/>
      <w:r w:rsidRPr="00E14CB3">
        <w:rPr>
          <w:rFonts w:ascii="Times New Roman" w:hAnsi="Times New Roman" w:cs="Times New Roman"/>
        </w:rPr>
        <w:t xml:space="preserve">) is </w:t>
      </w:r>
      <w:r w:rsidRPr="00E14CB3">
        <w:rPr>
          <w:rFonts w:ascii="Times New Roman" w:hAnsi="Times New Roman" w:cs="Times New Roman"/>
          <w:shd w:val="clear" w:color="auto" w:fill="FFFFFF"/>
        </w:rPr>
        <w:t>cyclic existence (</w:t>
      </w:r>
      <w:proofErr w:type="spellStart"/>
      <w:r w:rsidRPr="00E14CB3">
        <w:rPr>
          <w:rFonts w:ascii="Times New Roman" w:hAnsi="Times New Roman" w:cs="Times New Roman"/>
          <w:i/>
          <w:shd w:val="clear" w:color="auto" w:fill="FFFFFF"/>
        </w:rPr>
        <w:t>saṃsāra</w:t>
      </w:r>
      <w:proofErr w:type="spellEnd"/>
      <w:r w:rsidRPr="00E14CB3">
        <w:rPr>
          <w:rFonts w:ascii="Times New Roman" w:hAnsi="Times New Roman" w:cs="Times New Roman"/>
          <w:shd w:val="clear" w:color="auto" w:fill="FFFFFF"/>
        </w:rPr>
        <w:t xml:space="preserve">) in which the mind’s propensity to awaken struggles against the mental and physical </w:t>
      </w:r>
      <w:proofErr w:type="spellStart"/>
      <w:r w:rsidRPr="00E14CB3">
        <w:rPr>
          <w:rFonts w:ascii="Times New Roman" w:hAnsi="Times New Roman" w:cs="Times New Roman"/>
          <w:shd w:val="clear" w:color="auto" w:fill="FFFFFF"/>
        </w:rPr>
        <w:t>behaviors</w:t>
      </w:r>
      <w:proofErr w:type="spellEnd"/>
      <w:r w:rsidRPr="00E14CB3">
        <w:rPr>
          <w:rFonts w:ascii="Times New Roman" w:hAnsi="Times New Roman" w:cs="Times New Roman"/>
          <w:shd w:val="clear" w:color="auto" w:fill="FFFFFF"/>
        </w:rPr>
        <w:t xml:space="preserve"> that arise from the mind’s defilement by ignorance.</w:t>
      </w:r>
      <w:r w:rsidRPr="00E14CB3">
        <w:rPr>
          <w:rFonts w:ascii="Times New Roman" w:hAnsi="Times New Roman" w:cs="Times New Roman"/>
        </w:rPr>
        <w:t xml:space="preserve"> Both the mind </w:t>
      </w:r>
      <w:r w:rsidRPr="00E14CB3">
        <w:rPr>
          <w:rFonts w:ascii="Times New Roman" w:hAnsi="Times New Roman" w:cs="Times New Roman"/>
          <w:lang w:eastAsia="zh-TW"/>
        </w:rPr>
        <w:t>as</w:t>
      </w:r>
      <w:r w:rsidRPr="00E14CB3">
        <w:rPr>
          <w:rFonts w:ascii="Times New Roman" w:hAnsi="Times New Roman" w:cs="Times New Roman"/>
        </w:rPr>
        <w:t xml:space="preserve"> suchness and the arising and ceasing mind are ultimately the One Mind but, because ignorance obscures realization of the One Mind, deluded beings create false perceptions and so become mired in suffering. The </w:t>
      </w:r>
      <w:r w:rsidRPr="00E14CB3">
        <w:rPr>
          <w:rFonts w:ascii="Times New Roman" w:hAnsi="Times New Roman" w:cs="Times New Roman"/>
          <w:lang w:val="en-US"/>
        </w:rPr>
        <w:t>arising and ceasing</w:t>
      </w:r>
      <w:r w:rsidRPr="00E14CB3">
        <w:rPr>
          <w:rFonts w:ascii="Times New Roman" w:hAnsi="Times New Roman" w:cs="Times New Roman"/>
        </w:rPr>
        <w:t xml:space="preserve"> mind then </w:t>
      </w:r>
      <w:proofErr w:type="gramStart"/>
      <w:r w:rsidRPr="00E14CB3">
        <w:rPr>
          <w:rFonts w:ascii="Times New Roman" w:hAnsi="Times New Roman" w:cs="Times New Roman"/>
        </w:rPr>
        <w:t>generates</w:t>
      </w:r>
      <w:proofErr w:type="gramEnd"/>
      <w:r w:rsidRPr="00E14CB3">
        <w:rPr>
          <w:rFonts w:ascii="Times New Roman" w:hAnsi="Times New Roman" w:cs="Times New Roman"/>
        </w:rPr>
        <w:t xml:space="preserve"> misguided perceptual distinctions, which in turn provide new conditions for the ongoing defilement of the mind and for the suffering caused by taking the wrong sorts of actions.</w:t>
      </w:r>
    </w:p>
    <w:p w14:paraId="4AC01600" w14:textId="77777777" w:rsidR="006632FC" w:rsidRPr="00E14CB3" w:rsidRDefault="003D33C5" w:rsidP="00E14CB3">
      <w:pPr>
        <w:snapToGrid w:val="0"/>
        <w:spacing w:line="360" w:lineRule="auto"/>
        <w:contextualSpacing/>
        <w:rPr>
          <w:rFonts w:ascii="Times New Roman" w:hAnsi="Times New Roman" w:cs="Times New Roman"/>
        </w:rPr>
      </w:pPr>
      <w:r w:rsidRPr="00E14CB3">
        <w:rPr>
          <w:rFonts w:ascii="Times New Roman" w:hAnsi="Times New Roman" w:cs="Times New Roman"/>
        </w:rPr>
        <w:lastRenderedPageBreak/>
        <w:tab/>
        <w:t xml:space="preserve">The mind as suchness is quiescent, unchanging, unconditioned, and it neither arises nor ceases. It is free of conceptualization and distinction making. The arising and ceasing mind </w:t>
      </w:r>
      <w:proofErr w:type="gramStart"/>
      <w:r w:rsidRPr="00E14CB3">
        <w:rPr>
          <w:rFonts w:ascii="Times New Roman" w:hAnsi="Times New Roman" w:cs="Times New Roman"/>
        </w:rPr>
        <w:t>is</w:t>
      </w:r>
      <w:proofErr w:type="gramEnd"/>
      <w:r w:rsidRPr="00E14CB3">
        <w:rPr>
          <w:rFonts w:ascii="Times New Roman" w:hAnsi="Times New Roman" w:cs="Times New Roman"/>
        </w:rPr>
        <w:t xml:space="preserve"> identified with the </w:t>
      </w:r>
      <w:proofErr w:type="spellStart"/>
      <w:r w:rsidRPr="00E14CB3">
        <w:rPr>
          <w:rFonts w:ascii="Times New Roman" w:hAnsi="Times New Roman" w:cs="Times New Roman"/>
          <w:i/>
        </w:rPr>
        <w:t>ālayavijñāna</w:t>
      </w:r>
      <w:proofErr w:type="spellEnd"/>
      <w:r w:rsidRPr="00E14CB3">
        <w:rPr>
          <w:rFonts w:ascii="Times New Roman" w:hAnsi="Times New Roman" w:cs="Times New Roman"/>
        </w:rPr>
        <w:t xml:space="preserve">. It represents the adaptation of </w:t>
      </w:r>
      <w:proofErr w:type="spellStart"/>
      <w:r w:rsidRPr="00E14CB3">
        <w:rPr>
          <w:rFonts w:ascii="Times New Roman" w:hAnsi="Times New Roman" w:cs="Times New Roman"/>
          <w:i/>
        </w:rPr>
        <w:t>tathāgatagarbha</w:t>
      </w:r>
      <w:proofErr w:type="spellEnd"/>
      <w:r w:rsidRPr="00E14CB3">
        <w:rPr>
          <w:rFonts w:ascii="Times New Roman" w:hAnsi="Times New Roman" w:cs="Times New Roman"/>
        </w:rPr>
        <w:t xml:space="preserve">, the mind of suchness, to phenomenal conditions. Crucially, </w:t>
      </w:r>
      <w:proofErr w:type="spellStart"/>
      <w:r w:rsidRPr="00E14CB3">
        <w:rPr>
          <w:rFonts w:ascii="Times New Roman" w:hAnsi="Times New Roman" w:cs="Times New Roman"/>
          <w:i/>
        </w:rPr>
        <w:t>tathāgatagarbha</w:t>
      </w:r>
      <w:proofErr w:type="spellEnd"/>
      <w:r w:rsidRPr="00E14CB3">
        <w:rPr>
          <w:rFonts w:ascii="Times New Roman" w:hAnsi="Times New Roman" w:cs="Times New Roman"/>
        </w:rPr>
        <w:t>/suchness—the unconditioned—remains constant, unchanged, undiminished, undefiled by these phenomenal conditions.</w:t>
      </w:r>
    </w:p>
    <w:p w14:paraId="3D628A10" w14:textId="20D702B9" w:rsidR="00C923F8" w:rsidRPr="00E14CB3" w:rsidRDefault="006632FC" w:rsidP="00E14CB3">
      <w:pPr>
        <w:snapToGrid w:val="0"/>
        <w:spacing w:line="360" w:lineRule="auto"/>
        <w:contextualSpacing/>
        <w:rPr>
          <w:rFonts w:ascii="Times New Roman" w:hAnsi="Times New Roman" w:cs="Times New Roman"/>
        </w:rPr>
      </w:pPr>
      <w:r w:rsidRPr="00E14CB3">
        <w:rPr>
          <w:rFonts w:ascii="Times New Roman" w:hAnsi="Times New Roman" w:cs="Times New Roman"/>
        </w:rPr>
        <w:tab/>
      </w:r>
      <w:r w:rsidR="00133BA0" w:rsidRPr="00E14CB3">
        <w:rPr>
          <w:rFonts w:ascii="Times New Roman" w:hAnsi="Times New Roman" w:cs="Times New Roman"/>
        </w:rPr>
        <w:t>As I argue elsewhere, Zhu</w:t>
      </w:r>
      <w:r w:rsidR="003E10E1" w:rsidRPr="00E14CB3">
        <w:rPr>
          <w:rFonts w:ascii="Times New Roman" w:hAnsi="Times New Roman" w:cs="Times New Roman"/>
        </w:rPr>
        <w:t>’s</w:t>
      </w:r>
      <w:r w:rsidR="00133BA0" w:rsidRPr="00E14CB3">
        <w:rPr>
          <w:rFonts w:ascii="Times New Roman" w:hAnsi="Times New Roman" w:cs="Times New Roman"/>
        </w:rPr>
        <w:t xml:space="preserve"> metaphysics is fundamentally indebted to the One Mind Two Gateways model.</w:t>
      </w:r>
      <w:r w:rsidR="006B7061">
        <w:rPr>
          <w:rStyle w:val="FootnoteReference"/>
          <w:rFonts w:ascii="Times New Roman" w:hAnsi="Times New Roman" w:cs="Times New Roman"/>
        </w:rPr>
        <w:footnoteReference w:id="54"/>
      </w:r>
      <w:r w:rsidR="00133BA0" w:rsidRPr="00E14CB3">
        <w:rPr>
          <w:rFonts w:ascii="Times New Roman" w:hAnsi="Times New Roman" w:cs="Times New Roman"/>
        </w:rPr>
        <w:t xml:space="preserve"> </w:t>
      </w:r>
      <w:r w:rsidR="0046415C" w:rsidRPr="00E14CB3">
        <w:rPr>
          <w:rFonts w:ascii="Times New Roman" w:hAnsi="Times New Roman" w:cs="Times New Roman"/>
        </w:rPr>
        <w:t>I believe</w:t>
      </w:r>
      <w:r w:rsidR="00E51FAA" w:rsidRPr="00E14CB3">
        <w:rPr>
          <w:rFonts w:ascii="Times New Roman" w:hAnsi="Times New Roman" w:cs="Times New Roman"/>
        </w:rPr>
        <w:t xml:space="preserve"> that </w:t>
      </w:r>
      <w:proofErr w:type="spellStart"/>
      <w:r w:rsidR="00E51FAA" w:rsidRPr="00E14CB3">
        <w:rPr>
          <w:rFonts w:ascii="Times New Roman" w:hAnsi="Times New Roman" w:cs="Times New Roman"/>
        </w:rPr>
        <w:t>Xiong</w:t>
      </w:r>
      <w:proofErr w:type="spellEnd"/>
      <w:r w:rsidR="00E51FAA" w:rsidRPr="00E14CB3">
        <w:rPr>
          <w:rFonts w:ascii="Times New Roman" w:hAnsi="Times New Roman" w:cs="Times New Roman"/>
        </w:rPr>
        <w:t xml:space="preserve"> </w:t>
      </w:r>
      <w:r w:rsidR="00133BA0" w:rsidRPr="00E14CB3">
        <w:rPr>
          <w:rFonts w:ascii="Times New Roman" w:hAnsi="Times New Roman" w:cs="Times New Roman"/>
        </w:rPr>
        <w:t xml:space="preserve">was attracted to Zhu Xi’s views </w:t>
      </w:r>
      <w:r w:rsidR="0046415C" w:rsidRPr="00E14CB3">
        <w:rPr>
          <w:rFonts w:ascii="Times New Roman" w:hAnsi="Times New Roman" w:cs="Times New Roman"/>
        </w:rPr>
        <w:t xml:space="preserve">(although </w:t>
      </w:r>
      <w:proofErr w:type="spellStart"/>
      <w:r w:rsidR="0046415C" w:rsidRPr="00E14CB3">
        <w:rPr>
          <w:rFonts w:ascii="Times New Roman" w:hAnsi="Times New Roman" w:cs="Times New Roman"/>
        </w:rPr>
        <w:t>Xiong</w:t>
      </w:r>
      <w:proofErr w:type="spellEnd"/>
      <w:r w:rsidR="0046415C" w:rsidRPr="00E14CB3">
        <w:rPr>
          <w:rFonts w:ascii="Times New Roman" w:hAnsi="Times New Roman" w:cs="Times New Roman"/>
        </w:rPr>
        <w:t xml:space="preserve"> would hardly acknowledge this) </w:t>
      </w:r>
      <w:r w:rsidR="00133BA0" w:rsidRPr="00E14CB3">
        <w:rPr>
          <w:rFonts w:ascii="Times New Roman" w:hAnsi="Times New Roman" w:cs="Times New Roman"/>
        </w:rPr>
        <w:t>because</w:t>
      </w:r>
      <w:r w:rsidR="00992024" w:rsidRPr="00E14CB3">
        <w:rPr>
          <w:rFonts w:ascii="Times New Roman" w:hAnsi="Times New Roman" w:cs="Times New Roman"/>
        </w:rPr>
        <w:t xml:space="preserve"> they resonate</w:t>
      </w:r>
      <w:r w:rsidR="00133BA0" w:rsidRPr="00E14CB3">
        <w:rPr>
          <w:rFonts w:ascii="Times New Roman" w:hAnsi="Times New Roman" w:cs="Times New Roman"/>
        </w:rPr>
        <w:t xml:space="preserve"> </w:t>
      </w:r>
      <w:r w:rsidR="00992024" w:rsidRPr="00E14CB3">
        <w:rPr>
          <w:rFonts w:ascii="Times New Roman" w:hAnsi="Times New Roman" w:cs="Times New Roman"/>
        </w:rPr>
        <w:t xml:space="preserve">so clearly </w:t>
      </w:r>
      <w:r w:rsidR="00133BA0" w:rsidRPr="00E14CB3">
        <w:rPr>
          <w:rFonts w:ascii="Times New Roman" w:hAnsi="Times New Roman" w:cs="Times New Roman"/>
        </w:rPr>
        <w:t xml:space="preserve">with the </w:t>
      </w:r>
      <w:r w:rsidR="00133BA0" w:rsidRPr="00E14CB3">
        <w:rPr>
          <w:rFonts w:ascii="Times New Roman" w:hAnsi="Times New Roman" w:cs="Times New Roman"/>
          <w:i/>
        </w:rPr>
        <w:t>Awakening of Faith</w:t>
      </w:r>
      <w:r w:rsidR="00133BA0" w:rsidRPr="00E14CB3">
        <w:rPr>
          <w:rFonts w:ascii="Times New Roman" w:hAnsi="Times New Roman" w:cs="Times New Roman"/>
        </w:rPr>
        <w:t>’s One Mind Two Gateways model</w:t>
      </w:r>
      <w:r w:rsidR="004F3A78" w:rsidRPr="00E14CB3">
        <w:rPr>
          <w:rFonts w:ascii="Times New Roman" w:hAnsi="Times New Roman" w:cs="Times New Roman"/>
        </w:rPr>
        <w:t>, but within a Confucian theoretical framework</w:t>
      </w:r>
      <w:r w:rsidR="00133BA0" w:rsidRPr="00E14CB3">
        <w:rPr>
          <w:rFonts w:ascii="Times New Roman" w:hAnsi="Times New Roman" w:cs="Times New Roman"/>
        </w:rPr>
        <w:t xml:space="preserve">. </w:t>
      </w:r>
      <w:r w:rsidR="0046415C" w:rsidRPr="00E14CB3">
        <w:rPr>
          <w:rFonts w:ascii="Times New Roman" w:hAnsi="Times New Roman" w:cs="Times New Roman"/>
        </w:rPr>
        <w:t xml:space="preserve">I further maintain that </w:t>
      </w:r>
      <w:proofErr w:type="spellStart"/>
      <w:r w:rsidR="00133BA0" w:rsidRPr="00E14CB3">
        <w:rPr>
          <w:rFonts w:ascii="Times New Roman" w:hAnsi="Times New Roman" w:cs="Times New Roman"/>
        </w:rPr>
        <w:t>Xiong</w:t>
      </w:r>
      <w:proofErr w:type="spellEnd"/>
      <w:r w:rsidR="00133BA0" w:rsidRPr="00E14CB3">
        <w:rPr>
          <w:rFonts w:ascii="Times New Roman" w:hAnsi="Times New Roman" w:cs="Times New Roman"/>
        </w:rPr>
        <w:t xml:space="preserve"> drew </w:t>
      </w:r>
      <w:r w:rsidR="00E51FAA" w:rsidRPr="00E14CB3">
        <w:rPr>
          <w:rFonts w:ascii="Times New Roman" w:hAnsi="Times New Roman" w:cs="Times New Roman"/>
        </w:rPr>
        <w:t>profound (</w:t>
      </w:r>
      <w:r w:rsidR="0046415C" w:rsidRPr="00E14CB3">
        <w:rPr>
          <w:rFonts w:ascii="Times New Roman" w:hAnsi="Times New Roman" w:cs="Times New Roman"/>
        </w:rPr>
        <w:t>and again,</w:t>
      </w:r>
      <w:r w:rsidR="00E51FAA" w:rsidRPr="00E14CB3">
        <w:rPr>
          <w:rFonts w:ascii="Times New Roman" w:hAnsi="Times New Roman" w:cs="Times New Roman"/>
        </w:rPr>
        <w:t xml:space="preserve"> unacknowledged) inspiration from this key </w:t>
      </w:r>
      <w:proofErr w:type="spellStart"/>
      <w:r w:rsidR="00E51FAA" w:rsidRPr="00E14CB3">
        <w:rPr>
          <w:rFonts w:ascii="Times New Roman" w:hAnsi="Times New Roman" w:cs="Times New Roman"/>
        </w:rPr>
        <w:t>Sintic</w:t>
      </w:r>
      <w:proofErr w:type="spellEnd"/>
      <w:r w:rsidR="00E51FAA" w:rsidRPr="00E14CB3">
        <w:rPr>
          <w:rFonts w:ascii="Times New Roman" w:hAnsi="Times New Roman" w:cs="Times New Roman"/>
        </w:rPr>
        <w:t xml:space="preserve"> Buddhist text over the five-de</w:t>
      </w:r>
      <w:r w:rsidR="007C02FD" w:rsidRPr="00E14CB3">
        <w:rPr>
          <w:rFonts w:ascii="Times New Roman" w:hAnsi="Times New Roman" w:cs="Times New Roman"/>
        </w:rPr>
        <w:t>c</w:t>
      </w:r>
      <w:r w:rsidR="00E51FAA" w:rsidRPr="00E14CB3">
        <w:rPr>
          <w:rFonts w:ascii="Times New Roman" w:hAnsi="Times New Roman" w:cs="Times New Roman"/>
        </w:rPr>
        <w:t xml:space="preserve">ade course of his philosophical life, but that is </w:t>
      </w:r>
      <w:r w:rsidR="0053554A" w:rsidRPr="00E14CB3">
        <w:rPr>
          <w:rFonts w:ascii="Times New Roman" w:hAnsi="Times New Roman" w:cs="Times New Roman"/>
        </w:rPr>
        <w:t xml:space="preserve">properly the subject of a different </w:t>
      </w:r>
      <w:r w:rsidR="00373705" w:rsidRPr="00E14CB3">
        <w:rPr>
          <w:rFonts w:ascii="Times New Roman" w:hAnsi="Times New Roman" w:cs="Times New Roman"/>
        </w:rPr>
        <w:t xml:space="preserve">paper—or </w:t>
      </w:r>
      <w:r w:rsidR="00FB0322" w:rsidRPr="00E14CB3">
        <w:rPr>
          <w:rFonts w:ascii="Times New Roman" w:hAnsi="Times New Roman" w:cs="Times New Roman"/>
        </w:rPr>
        <w:t xml:space="preserve">indeed </w:t>
      </w:r>
      <w:r w:rsidR="007A5E02">
        <w:rPr>
          <w:rFonts w:ascii="Times New Roman" w:hAnsi="Times New Roman" w:cs="Times New Roman"/>
        </w:rPr>
        <w:t>monograph</w:t>
      </w:r>
      <w:r w:rsidR="00E51FAA" w:rsidRPr="00E14CB3">
        <w:rPr>
          <w:rFonts w:ascii="Times New Roman" w:hAnsi="Times New Roman" w:cs="Times New Roman"/>
        </w:rPr>
        <w:t>.</w:t>
      </w:r>
      <w:r w:rsidR="00245E3B" w:rsidRPr="00E14CB3">
        <w:rPr>
          <w:rStyle w:val="FootnoteReference"/>
          <w:rFonts w:ascii="Times New Roman" w:hAnsi="Times New Roman" w:cs="Times New Roman"/>
          <w:lang w:val="en-US"/>
        </w:rPr>
        <w:t xml:space="preserve"> </w:t>
      </w:r>
      <w:r w:rsidR="00245E3B" w:rsidRPr="00E14CB3">
        <w:rPr>
          <w:rStyle w:val="FootnoteReference"/>
          <w:rFonts w:ascii="Times New Roman" w:hAnsi="Times New Roman" w:cs="Times New Roman"/>
          <w:lang w:val="en-US"/>
        </w:rPr>
        <w:footnoteReference w:id="55"/>
      </w:r>
    </w:p>
    <w:sectPr w:rsidR="00C923F8" w:rsidRPr="00E14CB3" w:rsidSect="0051194E">
      <w:headerReference w:type="even" r:id="rId6"/>
      <w:headerReference w:type="default" r:id="rId7"/>
      <w:pgSz w:w="11900" w:h="16840"/>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00D5A" w14:textId="77777777" w:rsidR="00325CE7" w:rsidRDefault="00325CE7" w:rsidP="00F51554">
      <w:r>
        <w:separator/>
      </w:r>
    </w:p>
  </w:endnote>
  <w:endnote w:type="continuationSeparator" w:id="0">
    <w:p w14:paraId="21BFF1DC" w14:textId="77777777" w:rsidR="00325CE7" w:rsidRDefault="00325CE7" w:rsidP="00F5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C5640" w14:textId="77777777" w:rsidR="00325CE7" w:rsidRDefault="00325CE7" w:rsidP="00F51554">
      <w:r>
        <w:separator/>
      </w:r>
    </w:p>
  </w:footnote>
  <w:footnote w:type="continuationSeparator" w:id="0">
    <w:p w14:paraId="733A398A" w14:textId="77777777" w:rsidR="00325CE7" w:rsidRDefault="00325CE7" w:rsidP="00F51554">
      <w:r>
        <w:continuationSeparator/>
      </w:r>
    </w:p>
  </w:footnote>
  <w:footnote w:id="1">
    <w:p w14:paraId="39461EED" w14:textId="1A0DAF4B" w:rsidR="006B7061" w:rsidRPr="00BA7AF0" w:rsidRDefault="006B7061" w:rsidP="00BA7AF0">
      <w:pPr>
        <w:pStyle w:val="FootnoteText"/>
        <w:snapToGrid w:val="0"/>
        <w:spacing w:line="360" w:lineRule="auto"/>
        <w:contextualSpacing/>
        <w:rPr>
          <w:rFonts w:ascii="Times New Roman" w:hAnsi="Times New Roman" w:cs="Times New Roman"/>
          <w:lang w:val="en-US" w:eastAsia="zh-TW"/>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proofErr w:type="spellStart"/>
      <w:r w:rsidRPr="00BA7AF0">
        <w:rPr>
          <w:rFonts w:ascii="Times New Roman" w:hAnsi="Times New Roman" w:cs="Times New Roman"/>
          <w:lang w:val="en-US"/>
        </w:rPr>
        <w:t>Xiong</w:t>
      </w:r>
      <w:proofErr w:type="spellEnd"/>
      <w:r w:rsidRPr="00BA7AF0">
        <w:rPr>
          <w:rFonts w:ascii="Times New Roman" w:hAnsi="Times New Roman" w:cs="Times New Roman"/>
          <w:lang w:val="en-US"/>
        </w:rPr>
        <w:t xml:space="preserve"> had originally planned to include “Ming </w:t>
      </w:r>
      <w:proofErr w:type="spellStart"/>
      <w:r w:rsidRPr="00BA7AF0">
        <w:rPr>
          <w:rFonts w:ascii="Times New Roman" w:hAnsi="Times New Roman" w:cs="Times New Roman"/>
          <w:lang w:val="en-US"/>
        </w:rPr>
        <w:t>xin</w:t>
      </w:r>
      <w:proofErr w:type="spellEnd"/>
      <w:r w:rsidRPr="00BA7AF0">
        <w:rPr>
          <w:rFonts w:ascii="Times New Roman" w:hAnsi="Times New Roman" w:cs="Times New Roman"/>
          <w:lang w:val="en-US"/>
        </w:rPr>
        <w:t xml:space="preserve">” as a two-part chapter in his 1958 publication </w:t>
      </w:r>
      <w:proofErr w:type="spellStart"/>
      <w:r w:rsidRPr="00BA7AF0">
        <w:rPr>
          <w:rFonts w:ascii="Times New Roman" w:hAnsi="Times New Roman" w:cs="Times New Roman"/>
          <w:i/>
          <w:lang w:val="en-US"/>
        </w:rPr>
        <w:t>Ti</w:t>
      </w:r>
      <w:proofErr w:type="spellEnd"/>
      <w:r w:rsidRPr="00BA7AF0">
        <w:rPr>
          <w:rFonts w:ascii="Times New Roman" w:hAnsi="Times New Roman" w:cs="Times New Roman"/>
          <w:i/>
          <w:lang w:val="en-US"/>
        </w:rPr>
        <w:t xml:space="preserve"> </w:t>
      </w:r>
      <w:proofErr w:type="spellStart"/>
      <w:r w:rsidRPr="00BA7AF0">
        <w:rPr>
          <w:rFonts w:ascii="Times New Roman" w:hAnsi="Times New Roman" w:cs="Times New Roman"/>
          <w:i/>
          <w:lang w:val="en-US"/>
        </w:rPr>
        <w:t>yong</w:t>
      </w:r>
      <w:proofErr w:type="spellEnd"/>
      <w:r w:rsidRPr="00BA7AF0">
        <w:rPr>
          <w:rFonts w:ascii="Times New Roman" w:hAnsi="Times New Roman" w:cs="Times New Roman"/>
          <w:i/>
          <w:lang w:val="en-US"/>
        </w:rPr>
        <w:t xml:space="preserve"> </w:t>
      </w:r>
      <w:proofErr w:type="spellStart"/>
      <w:r w:rsidRPr="00BA7AF0">
        <w:rPr>
          <w:rFonts w:ascii="Times New Roman" w:hAnsi="Times New Roman" w:cs="Times New Roman"/>
          <w:i/>
          <w:lang w:val="en-US"/>
        </w:rPr>
        <w:t>lun</w:t>
      </w:r>
      <w:proofErr w:type="spellEnd"/>
      <w:r w:rsidRPr="00BA7AF0">
        <w:rPr>
          <w:rFonts w:ascii="Times New Roman" w:hAnsi="Times New Roman" w:cs="Times New Roman"/>
          <w:lang w:val="en-US"/>
        </w:rPr>
        <w:t xml:space="preserve"> </w:t>
      </w:r>
      <w:r w:rsidRPr="00BA7AF0">
        <w:rPr>
          <w:rFonts w:ascii="Times New Roman" w:hAnsi="Times New Roman" w:cs="Times New Roman"/>
          <w:lang w:val="en-US" w:eastAsia="zh-TW"/>
        </w:rPr>
        <w:t>體用論</w:t>
      </w:r>
      <w:r w:rsidRPr="00BA7AF0">
        <w:rPr>
          <w:rFonts w:ascii="Times New Roman" w:hAnsi="Times New Roman" w:cs="Times New Roman"/>
          <w:lang w:val="en-US" w:eastAsia="zh-TW"/>
        </w:rPr>
        <w:t xml:space="preserve"> (On Reality and Function) but because of illness he was unable to do so and published </w:t>
      </w:r>
      <w:proofErr w:type="spellStart"/>
      <w:r w:rsidRPr="00BA7AF0">
        <w:rPr>
          <w:rFonts w:ascii="Times New Roman" w:hAnsi="Times New Roman" w:cs="Times New Roman"/>
          <w:i/>
          <w:lang w:val="en-US"/>
        </w:rPr>
        <w:t>Ti</w:t>
      </w:r>
      <w:proofErr w:type="spellEnd"/>
      <w:r w:rsidRPr="00BA7AF0">
        <w:rPr>
          <w:rFonts w:ascii="Times New Roman" w:hAnsi="Times New Roman" w:cs="Times New Roman"/>
          <w:i/>
          <w:lang w:val="en-US"/>
        </w:rPr>
        <w:t xml:space="preserve"> </w:t>
      </w:r>
      <w:proofErr w:type="spellStart"/>
      <w:r w:rsidRPr="00BA7AF0">
        <w:rPr>
          <w:rFonts w:ascii="Times New Roman" w:hAnsi="Times New Roman" w:cs="Times New Roman"/>
          <w:i/>
          <w:lang w:val="en-US"/>
        </w:rPr>
        <w:t>yong</w:t>
      </w:r>
      <w:proofErr w:type="spellEnd"/>
      <w:r w:rsidRPr="00BA7AF0">
        <w:rPr>
          <w:rFonts w:ascii="Times New Roman" w:hAnsi="Times New Roman" w:cs="Times New Roman"/>
          <w:i/>
          <w:lang w:val="en-US"/>
        </w:rPr>
        <w:t xml:space="preserve"> </w:t>
      </w:r>
      <w:proofErr w:type="spellStart"/>
      <w:r w:rsidRPr="00BA7AF0">
        <w:rPr>
          <w:rFonts w:ascii="Times New Roman" w:hAnsi="Times New Roman" w:cs="Times New Roman"/>
          <w:i/>
          <w:lang w:val="en-US"/>
        </w:rPr>
        <w:t>lun</w:t>
      </w:r>
      <w:proofErr w:type="spellEnd"/>
      <w:r w:rsidRPr="00BA7AF0">
        <w:rPr>
          <w:rFonts w:ascii="Times New Roman" w:hAnsi="Times New Roman" w:cs="Times New Roman"/>
          <w:lang w:val="en-US" w:eastAsia="zh-TW"/>
        </w:rPr>
        <w:t xml:space="preserve"> book without that </w:t>
      </w:r>
      <w:r>
        <w:rPr>
          <w:rFonts w:ascii="Times New Roman" w:hAnsi="Times New Roman" w:cs="Times New Roman"/>
          <w:lang w:val="en-US" w:eastAsia="zh-TW"/>
        </w:rPr>
        <w:t xml:space="preserve">final </w:t>
      </w:r>
      <w:r w:rsidRPr="00BA7AF0">
        <w:rPr>
          <w:rFonts w:ascii="Times New Roman" w:hAnsi="Times New Roman" w:cs="Times New Roman"/>
          <w:lang w:val="en-US" w:eastAsia="zh-TW"/>
        </w:rPr>
        <w:t xml:space="preserve">chapter. The following year he published “Ming </w:t>
      </w:r>
      <w:proofErr w:type="spellStart"/>
      <w:r w:rsidRPr="00BA7AF0">
        <w:rPr>
          <w:rFonts w:ascii="Times New Roman" w:hAnsi="Times New Roman" w:cs="Times New Roman"/>
          <w:lang w:val="en-US" w:eastAsia="zh-TW"/>
        </w:rPr>
        <w:t>xin</w:t>
      </w:r>
      <w:proofErr w:type="spellEnd"/>
      <w:r w:rsidRPr="00BA7AF0">
        <w:rPr>
          <w:rFonts w:ascii="Times New Roman" w:hAnsi="Times New Roman" w:cs="Times New Roman"/>
          <w:lang w:val="en-US" w:eastAsia="zh-TW"/>
        </w:rPr>
        <w:t xml:space="preserve">” as single volume book, hence the slightly revised title </w:t>
      </w:r>
      <w:r w:rsidRPr="00BA7AF0">
        <w:rPr>
          <w:rFonts w:ascii="Times New Roman" w:hAnsi="Times New Roman" w:cs="Times New Roman"/>
          <w:i/>
          <w:lang w:val="en-US" w:eastAsia="zh-TW"/>
        </w:rPr>
        <w:t xml:space="preserve">Ming </w:t>
      </w:r>
      <w:proofErr w:type="spellStart"/>
      <w:r w:rsidRPr="00BA7AF0">
        <w:rPr>
          <w:rFonts w:ascii="Times New Roman" w:hAnsi="Times New Roman" w:cs="Times New Roman"/>
          <w:i/>
          <w:lang w:val="en-US" w:eastAsia="zh-TW"/>
        </w:rPr>
        <w:t>xin</w:t>
      </w:r>
      <w:proofErr w:type="spellEnd"/>
      <w:r w:rsidRPr="00BA7AF0">
        <w:rPr>
          <w:rFonts w:ascii="Times New Roman" w:hAnsi="Times New Roman" w:cs="Times New Roman"/>
          <w:i/>
          <w:lang w:val="en-US" w:eastAsia="zh-TW"/>
        </w:rPr>
        <w:t xml:space="preserve"> pian</w:t>
      </w:r>
      <w:r w:rsidRPr="00BA7AF0">
        <w:rPr>
          <w:rFonts w:ascii="Times New Roman" w:hAnsi="Times New Roman" w:cs="Times New Roman"/>
          <w:lang w:val="en-US" w:eastAsia="zh-TW"/>
        </w:rPr>
        <w:t>.</w:t>
      </w:r>
    </w:p>
  </w:footnote>
  <w:footnote w:id="2">
    <w:p w14:paraId="74EDBC72" w14:textId="3165418D"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w:t>
      </w:r>
      <w:proofErr w:type="spellStart"/>
      <w:r w:rsidRPr="00BA7AF0">
        <w:rPr>
          <w:rFonts w:ascii="Times New Roman" w:hAnsi="Times New Roman" w:cs="Times New Roman"/>
          <w:i/>
        </w:rPr>
        <w:t>Xiong</w:t>
      </w:r>
      <w:proofErr w:type="spellEnd"/>
      <w:r w:rsidRPr="00BA7AF0">
        <w:rPr>
          <w:rFonts w:ascii="Times New Roman" w:hAnsi="Times New Roman" w:cs="Times New Roman"/>
          <w:i/>
        </w:rPr>
        <w:t xml:space="preserve"> </w:t>
      </w:r>
      <w:proofErr w:type="spellStart"/>
      <w:r w:rsidRPr="00BA7AF0">
        <w:rPr>
          <w:rFonts w:ascii="Times New Roman" w:hAnsi="Times New Roman" w:cs="Times New Roman"/>
          <w:i/>
        </w:rPr>
        <w:t>Shili</w:t>
      </w:r>
      <w:proofErr w:type="spellEnd"/>
      <w:r w:rsidRPr="00BA7AF0">
        <w:rPr>
          <w:rFonts w:ascii="Times New Roman" w:hAnsi="Times New Roman" w:cs="Times New Roman"/>
          <w:i/>
        </w:rPr>
        <w:t xml:space="preserve"> </w:t>
      </w:r>
      <w:proofErr w:type="spellStart"/>
      <w:r w:rsidRPr="00BA7AF0">
        <w:rPr>
          <w:rFonts w:ascii="Times New Roman" w:hAnsi="Times New Roman" w:cs="Times New Roman"/>
          <w:i/>
        </w:rPr>
        <w:t>quanji</w:t>
      </w:r>
      <w:r w:rsidRPr="00BA7AF0">
        <w:rPr>
          <w:rFonts w:ascii="Times New Roman" w:hAnsi="Times New Roman" w:cs="Times New Roman"/>
        </w:rPr>
        <w:t>熊十力全集</w:t>
      </w:r>
      <w:proofErr w:type="spellEnd"/>
      <w:r w:rsidRPr="00BA7AF0">
        <w:rPr>
          <w:rFonts w:ascii="Times New Roman" w:hAnsi="Times New Roman" w:cs="Times New Roman"/>
        </w:rPr>
        <w:t xml:space="preserve"> (The Complete Writings of </w:t>
      </w:r>
      <w:proofErr w:type="spellStart"/>
      <w:r w:rsidRPr="00BA7AF0">
        <w:rPr>
          <w:rFonts w:ascii="Times New Roman" w:hAnsi="Times New Roman" w:cs="Times New Roman"/>
        </w:rPr>
        <w:t>Xiong</w:t>
      </w:r>
      <w:proofErr w:type="spellEnd"/>
      <w:r w:rsidRPr="00BA7AF0">
        <w:rPr>
          <w:rFonts w:ascii="Times New Roman" w:hAnsi="Times New Roman" w:cs="Times New Roman"/>
        </w:rPr>
        <w:t xml:space="preserve"> </w:t>
      </w:r>
      <w:proofErr w:type="spellStart"/>
      <w:r w:rsidRPr="00BA7AF0">
        <w:rPr>
          <w:rFonts w:ascii="Times New Roman" w:hAnsi="Times New Roman" w:cs="Times New Roman"/>
        </w:rPr>
        <w:t>Shili</w:t>
      </w:r>
      <w:proofErr w:type="spellEnd"/>
      <w:r w:rsidRPr="00BA7AF0">
        <w:rPr>
          <w:rFonts w:ascii="Times New Roman" w:hAnsi="Times New Roman" w:cs="Times New Roman"/>
        </w:rPr>
        <w:t xml:space="preserve">), vol. </w:t>
      </w:r>
      <w:r w:rsidRPr="00BA7AF0">
        <w:rPr>
          <w:rFonts w:ascii="Times New Roman" w:hAnsi="Times New Roman" w:cs="Times New Roman"/>
          <w:lang w:val="en-US"/>
        </w:rPr>
        <w:t>7 (</w:t>
      </w:r>
      <w:r w:rsidRPr="00BA7AF0">
        <w:rPr>
          <w:rFonts w:ascii="Times New Roman" w:hAnsi="Times New Roman" w:cs="Times New Roman"/>
        </w:rPr>
        <w:t xml:space="preserve">Wuhan: Hubei </w:t>
      </w:r>
      <w:proofErr w:type="spellStart"/>
      <w:r w:rsidRPr="00BA7AF0">
        <w:rPr>
          <w:rFonts w:ascii="Times New Roman" w:hAnsi="Times New Roman" w:cs="Times New Roman"/>
        </w:rPr>
        <w:t>jiaoyu</w:t>
      </w:r>
      <w:proofErr w:type="spellEnd"/>
      <w:r w:rsidRPr="00BA7AF0">
        <w:rPr>
          <w:rFonts w:ascii="Times New Roman" w:hAnsi="Times New Roman" w:cs="Times New Roman"/>
        </w:rPr>
        <w:t xml:space="preserve"> </w:t>
      </w:r>
      <w:proofErr w:type="spellStart"/>
      <w:r w:rsidRPr="00BA7AF0">
        <w:rPr>
          <w:rFonts w:ascii="Times New Roman" w:hAnsi="Times New Roman" w:cs="Times New Roman"/>
        </w:rPr>
        <w:t>chubanshe</w:t>
      </w:r>
      <w:proofErr w:type="spellEnd"/>
      <w:r w:rsidRPr="00BA7AF0">
        <w:rPr>
          <w:rFonts w:ascii="Times New Roman" w:hAnsi="Times New Roman" w:cs="Times New Roman"/>
        </w:rPr>
        <w:t>, 2001</w:t>
      </w:r>
      <w:r w:rsidRPr="00BA7AF0">
        <w:rPr>
          <w:rFonts w:ascii="Times New Roman" w:hAnsi="Times New Roman" w:cs="Times New Roman"/>
          <w:lang w:val="en-US"/>
        </w:rPr>
        <w:t>), p</w:t>
      </w:r>
      <w:r w:rsidRPr="00BA7AF0">
        <w:rPr>
          <w:rFonts w:ascii="Times New Roman" w:hAnsi="Times New Roman" w:cs="Times New Roman"/>
        </w:rPr>
        <w:t>.</w:t>
      </w:r>
      <w:r w:rsidRPr="00BA7AF0">
        <w:rPr>
          <w:rFonts w:ascii="Times New Roman" w:hAnsi="Times New Roman" w:cs="Times New Roman"/>
          <w:lang w:val="en-US" w:eastAsia="zh-TW"/>
        </w:rPr>
        <w:t>182.</w:t>
      </w:r>
    </w:p>
  </w:footnote>
  <w:footnote w:id="3">
    <w:p w14:paraId="6BEF36C3" w14:textId="602B45D5" w:rsidR="006B7061" w:rsidRPr="00BA7AF0" w:rsidRDefault="006B7061" w:rsidP="00BA7AF0">
      <w:pPr>
        <w:snapToGrid w:val="0"/>
        <w:spacing w:line="360" w:lineRule="auto"/>
        <w:contextualSpacing/>
        <w:rPr>
          <w:rFonts w:ascii="Times New Roman" w:hAnsi="Times New Roman" w:cs="Times New Roman"/>
          <w:lang w:eastAsia="zh-TW"/>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lang w:val="en-US"/>
        </w:rPr>
        <w:t xml:space="preserve">I use isomorphism to refer to </w:t>
      </w:r>
      <w:r w:rsidRPr="00BA7AF0">
        <w:rPr>
          <w:rFonts w:ascii="Times New Roman" w:hAnsi="Times New Roman" w:cs="Times New Roman"/>
        </w:rPr>
        <w:t>two or more systems replicating the same structure or structural relations</w:t>
      </w:r>
      <w:r w:rsidRPr="00BA7AF0">
        <w:rPr>
          <w:rFonts w:ascii="Times New Roman" w:hAnsi="Times New Roman" w:cs="Times New Roman"/>
          <w:color w:val="333333"/>
          <w:shd w:val="clear" w:color="auto" w:fill="FFFFFF"/>
          <w:lang w:eastAsia="zh-TW"/>
        </w:rPr>
        <w:t>. The way electrons revolve around a nucleus and the way the planets revolve around the sun is an example of an isomorphic structure.</w:t>
      </w:r>
    </w:p>
  </w:footnote>
  <w:footnote w:id="4">
    <w:p w14:paraId="179B52C4" w14:textId="6C7B0DAE"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proofErr w:type="spellStart"/>
      <w:r w:rsidRPr="00BA7AF0">
        <w:rPr>
          <w:rFonts w:ascii="Times New Roman" w:hAnsi="Times New Roman" w:cs="Times New Roman"/>
        </w:rPr>
        <w:t>Xiong’s</w:t>
      </w:r>
      <w:proofErr w:type="spellEnd"/>
      <w:r w:rsidRPr="00BA7AF0">
        <w:rPr>
          <w:rFonts w:ascii="Times New Roman" w:hAnsi="Times New Roman" w:cs="Times New Roman"/>
        </w:rPr>
        <w:t xml:space="preserve"> views on the mind and related concepts also drew heavily on ideas developed by Wang </w:t>
      </w:r>
      <w:proofErr w:type="spellStart"/>
      <w:r w:rsidRPr="00BA7AF0">
        <w:rPr>
          <w:rFonts w:ascii="Times New Roman" w:hAnsi="Times New Roman" w:cs="Times New Roman"/>
        </w:rPr>
        <w:t>Yangming</w:t>
      </w:r>
      <w:proofErr w:type="spellEnd"/>
      <w:r w:rsidRPr="00BA7AF0">
        <w:rPr>
          <w:rFonts w:ascii="Times New Roman" w:hAnsi="Times New Roman" w:cs="Times New Roman"/>
        </w:rPr>
        <w:t xml:space="preserve"> </w:t>
      </w:r>
      <w:r w:rsidRPr="00BA7AF0">
        <w:rPr>
          <w:rFonts w:ascii="Times New Roman" w:hAnsi="Times New Roman" w:cs="Times New Roman"/>
          <w:lang w:eastAsia="zh-TW"/>
        </w:rPr>
        <w:t>王陽明</w:t>
      </w:r>
      <w:r w:rsidRPr="00BA7AF0">
        <w:rPr>
          <w:rFonts w:ascii="Times New Roman" w:hAnsi="Times New Roman" w:cs="Times New Roman"/>
          <w:lang w:eastAsia="zh-TW"/>
        </w:rPr>
        <w:t xml:space="preserve"> </w:t>
      </w:r>
      <w:r w:rsidRPr="00BA7AF0">
        <w:rPr>
          <w:rFonts w:ascii="Times New Roman" w:hAnsi="Times New Roman" w:cs="Times New Roman"/>
          <w:lang w:val="en-US" w:eastAsia="zh-TW"/>
        </w:rPr>
        <w:t xml:space="preserve">(1472-1529) </w:t>
      </w:r>
      <w:r w:rsidRPr="00BA7AF0">
        <w:rPr>
          <w:rFonts w:ascii="Times New Roman" w:hAnsi="Times New Roman" w:cs="Times New Roman"/>
        </w:rPr>
        <w:t>but that is not the focus of this essay</w:t>
      </w:r>
      <w:r>
        <w:rPr>
          <w:rFonts w:ascii="Times New Roman" w:hAnsi="Times New Roman" w:cs="Times New Roman"/>
        </w:rPr>
        <w:t>, although I do discuss some of his criticisms of Wang.</w:t>
      </w:r>
    </w:p>
  </w:footnote>
  <w:footnote w:id="5">
    <w:p w14:paraId="4FE1E7A1" w14:textId="77777777"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lang w:val="en-US"/>
        </w:rPr>
        <w:t>Mind and matter.</w:t>
      </w:r>
    </w:p>
  </w:footnote>
  <w:footnote w:id="6">
    <w:p w14:paraId="287FFB6F" w14:textId="38D15EB3"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pp. </w:t>
      </w:r>
      <w:r w:rsidRPr="00BA7AF0">
        <w:rPr>
          <w:rFonts w:ascii="Times New Roman" w:hAnsi="Times New Roman" w:cs="Times New Roman"/>
          <w:lang w:val="en-US" w:eastAsia="zh-TW"/>
        </w:rPr>
        <w:t>148-149.</w:t>
      </w:r>
    </w:p>
  </w:footnote>
  <w:footnote w:id="7">
    <w:p w14:paraId="18A7D190" w14:textId="527001AA"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183. Round brackets indicate </w:t>
      </w:r>
      <w:proofErr w:type="spellStart"/>
      <w:r w:rsidRPr="00BA7AF0">
        <w:rPr>
          <w:rFonts w:ascii="Times New Roman" w:hAnsi="Times New Roman" w:cs="Times New Roman"/>
        </w:rPr>
        <w:t>Xiong’s</w:t>
      </w:r>
      <w:proofErr w:type="spellEnd"/>
      <w:r w:rsidRPr="00BA7AF0">
        <w:rPr>
          <w:rFonts w:ascii="Times New Roman" w:hAnsi="Times New Roman" w:cs="Times New Roman"/>
        </w:rPr>
        <w:t xml:space="preserve"> interlinear </w:t>
      </w:r>
      <w:proofErr w:type="spellStart"/>
      <w:r w:rsidRPr="00BA7AF0">
        <w:rPr>
          <w:rFonts w:ascii="Times New Roman" w:hAnsi="Times New Roman" w:cs="Times New Roman"/>
        </w:rPr>
        <w:t>autocommentary</w:t>
      </w:r>
      <w:proofErr w:type="spellEnd"/>
      <w:r w:rsidRPr="00BA7AF0">
        <w:rPr>
          <w:rFonts w:ascii="Times New Roman" w:hAnsi="Times New Roman" w:cs="Times New Roman"/>
        </w:rPr>
        <w:t>.</w:t>
      </w:r>
    </w:p>
  </w:footnote>
  <w:footnote w:id="8">
    <w:p w14:paraId="71E9D2A7" w14:textId="6CC19467"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proofErr w:type="spellStart"/>
      <w:r w:rsidRPr="00BA7AF0">
        <w:rPr>
          <w:rFonts w:ascii="Times New Roman" w:hAnsi="Times New Roman" w:cs="Times New Roman"/>
          <w:lang w:val="en-US"/>
        </w:rPr>
        <w:t>Xiong</w:t>
      </w:r>
      <w:proofErr w:type="spellEnd"/>
      <w:r w:rsidRPr="00BA7AF0">
        <w:rPr>
          <w:rFonts w:ascii="Times New Roman" w:hAnsi="Times New Roman" w:cs="Times New Roman"/>
          <w:lang w:val="en-US"/>
        </w:rPr>
        <w:t xml:space="preserve"> is using this term both in the traditional sense of intuitively knowing what is morally good and also in the sense of inherent mind (</w:t>
      </w:r>
      <w:proofErr w:type="spellStart"/>
      <w:r w:rsidRPr="00BA7AF0">
        <w:rPr>
          <w:rFonts w:ascii="Times New Roman" w:hAnsi="Times New Roman" w:cs="Times New Roman"/>
          <w:i/>
          <w:lang w:val="en-US"/>
        </w:rPr>
        <w:t>benxin</w:t>
      </w:r>
      <w:proofErr w:type="spellEnd"/>
      <w:r w:rsidRPr="00BA7AF0">
        <w:rPr>
          <w:rFonts w:ascii="Times New Roman" w:hAnsi="Times New Roman" w:cs="Times New Roman"/>
          <w:i/>
          <w:lang w:val="en-US"/>
        </w:rPr>
        <w:t xml:space="preserve"> </w:t>
      </w:r>
      <w:r w:rsidRPr="00BA7AF0">
        <w:rPr>
          <w:rFonts w:ascii="Times New Roman" w:hAnsi="Times New Roman" w:cs="Times New Roman"/>
          <w:lang w:val="en-US" w:eastAsia="zh-TW"/>
        </w:rPr>
        <w:t>本心</w:t>
      </w:r>
      <w:r w:rsidRPr="00BA7AF0">
        <w:rPr>
          <w:rFonts w:ascii="Times New Roman" w:hAnsi="Times New Roman" w:cs="Times New Roman"/>
          <w:lang w:val="en-US"/>
        </w:rPr>
        <w:t>) discussed below.</w:t>
      </w:r>
    </w:p>
  </w:footnote>
  <w:footnote w:id="9">
    <w:p w14:paraId="50DD9309" w14:textId="1A576426"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pp. </w:t>
      </w:r>
      <w:r w:rsidRPr="00BA7AF0">
        <w:rPr>
          <w:rFonts w:ascii="Times New Roman" w:hAnsi="Times New Roman" w:cs="Times New Roman"/>
          <w:lang w:val="en-US" w:eastAsia="zh-TW"/>
        </w:rPr>
        <w:t>269-270.</w:t>
      </w:r>
    </w:p>
  </w:footnote>
  <w:footnote w:id="10">
    <w:p w14:paraId="2DC7D562" w14:textId="3D841279" w:rsidR="006B7061" w:rsidRPr="00BA7AF0" w:rsidRDefault="006B7061" w:rsidP="00BA7AF0">
      <w:pPr>
        <w:snapToGrid w:val="0"/>
        <w:spacing w:line="360" w:lineRule="auto"/>
        <w:contextualSpacing/>
        <w:rPr>
          <w:rFonts w:ascii="Times New Roman" w:hAnsi="Times New Roman" w:cs="Times New Roman"/>
          <w:lang w:eastAsia="zh-TW"/>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lang w:val="en-US" w:eastAsia="zh-TW"/>
        </w:rPr>
        <w:t xml:space="preserve">Ming </w:t>
      </w:r>
      <w:proofErr w:type="spellStart"/>
      <w:r w:rsidRPr="00BA7AF0">
        <w:rPr>
          <w:rFonts w:ascii="Times New Roman" w:hAnsi="Times New Roman" w:cs="Times New Roman"/>
          <w:i/>
          <w:lang w:val="en-US" w:eastAsia="zh-TW"/>
        </w:rPr>
        <w:t>xin</w:t>
      </w:r>
      <w:proofErr w:type="spellEnd"/>
      <w:r w:rsidRPr="00BA7AF0">
        <w:rPr>
          <w:rFonts w:ascii="Times New Roman" w:hAnsi="Times New Roman" w:cs="Times New Roman"/>
          <w:i/>
          <w:lang w:val="en-US" w:eastAsia="zh-TW"/>
        </w:rPr>
        <w:t xml:space="preserve"> pian</w:t>
      </w:r>
      <w:r w:rsidRPr="00BA7AF0">
        <w:rPr>
          <w:rFonts w:ascii="Times New Roman" w:hAnsi="Times New Roman" w:cs="Times New Roman"/>
          <w:lang w:val="en-US" w:eastAsia="zh-TW"/>
        </w:rPr>
        <w:t>,</w:t>
      </w:r>
      <w:r w:rsidRPr="00BA7AF0">
        <w:rPr>
          <w:rFonts w:ascii="Times New Roman" w:hAnsi="Times New Roman" w:cs="Times New Roman"/>
          <w:b/>
          <w:lang w:val="en-US" w:eastAsia="zh-TW"/>
        </w:rPr>
        <w:t xml:space="preserve"> </w:t>
      </w:r>
      <w:r w:rsidRPr="00BA7AF0">
        <w:rPr>
          <w:rFonts w:ascii="Times New Roman" w:hAnsi="Times New Roman" w:cs="Times New Roman"/>
          <w:lang w:val="en-US" w:eastAsia="zh-TW"/>
        </w:rPr>
        <w:t>p.</w:t>
      </w:r>
      <w:r w:rsidRPr="00BA7AF0">
        <w:rPr>
          <w:rFonts w:ascii="Times New Roman" w:hAnsi="Times New Roman" w:cs="Times New Roman"/>
          <w:b/>
          <w:lang w:val="en-US" w:eastAsia="zh-TW"/>
        </w:rPr>
        <w:t xml:space="preserve"> </w:t>
      </w:r>
      <w:r w:rsidRPr="00BA7AF0">
        <w:rPr>
          <w:rFonts w:ascii="Times New Roman" w:hAnsi="Times New Roman" w:cs="Times New Roman"/>
          <w:lang w:val="en-US" w:eastAsia="zh-TW"/>
        </w:rPr>
        <w:t xml:space="preserve">230: “It is Reality that is my innate true </w:t>
      </w:r>
      <w:proofErr w:type="gramStart"/>
      <w:r w:rsidRPr="00BA7AF0">
        <w:rPr>
          <w:rFonts w:ascii="Times New Roman" w:hAnsi="Times New Roman" w:cs="Times New Roman"/>
          <w:lang w:val="en-US" w:eastAsia="zh-TW"/>
        </w:rPr>
        <w:t>nature”  (</w:t>
      </w:r>
      <w:proofErr w:type="gramEnd"/>
      <w:r w:rsidRPr="00BA7AF0">
        <w:rPr>
          <w:rFonts w:ascii="Times New Roman" w:hAnsi="Times New Roman" w:cs="Times New Roman"/>
          <w:lang w:val="en-US" w:eastAsia="zh-TW"/>
        </w:rPr>
        <w:t>實體即是我生真性</w:t>
      </w:r>
      <w:r w:rsidRPr="00BA7AF0">
        <w:rPr>
          <w:rFonts w:ascii="Times New Roman" w:hAnsi="Times New Roman" w:cs="Times New Roman"/>
          <w:lang w:val="en-US" w:eastAsia="zh-TW"/>
        </w:rPr>
        <w:t xml:space="preserve">). See also p. 273. </w:t>
      </w:r>
      <w:r w:rsidRPr="00BA7AF0">
        <w:rPr>
          <w:rFonts w:ascii="Times New Roman" w:hAnsi="Times New Roman" w:cs="Times New Roman"/>
          <w:lang w:eastAsia="zh-TW"/>
        </w:rPr>
        <w:t xml:space="preserve">In the vernacular edition of the </w:t>
      </w:r>
      <w:r w:rsidRPr="00BA7AF0">
        <w:rPr>
          <w:rFonts w:ascii="Times New Roman" w:hAnsi="Times New Roman" w:cs="Times New Roman"/>
          <w:i/>
          <w:lang w:eastAsia="zh-TW"/>
        </w:rPr>
        <w:t xml:space="preserve">Xin </w:t>
      </w:r>
      <w:proofErr w:type="spellStart"/>
      <w:r w:rsidRPr="00BA7AF0">
        <w:rPr>
          <w:rFonts w:ascii="Times New Roman" w:hAnsi="Times New Roman" w:cs="Times New Roman"/>
          <w:i/>
          <w:lang w:eastAsia="zh-TW"/>
        </w:rPr>
        <w:t>wei</w:t>
      </w:r>
      <w:proofErr w:type="spellEnd"/>
      <w:r w:rsidRPr="00BA7AF0">
        <w:rPr>
          <w:rFonts w:ascii="Times New Roman" w:hAnsi="Times New Roman" w:cs="Times New Roman"/>
          <w:i/>
          <w:lang w:eastAsia="zh-TW"/>
        </w:rPr>
        <w:t xml:space="preserve"> </w:t>
      </w:r>
      <w:proofErr w:type="spellStart"/>
      <w:r w:rsidRPr="00BA7AF0">
        <w:rPr>
          <w:rFonts w:ascii="Times New Roman" w:hAnsi="Times New Roman" w:cs="Times New Roman"/>
          <w:i/>
          <w:lang w:eastAsia="zh-TW"/>
        </w:rPr>
        <w:t>shi</w:t>
      </w:r>
      <w:proofErr w:type="spellEnd"/>
      <w:r w:rsidRPr="00BA7AF0">
        <w:rPr>
          <w:rFonts w:ascii="Times New Roman" w:hAnsi="Times New Roman" w:cs="Times New Roman"/>
          <w:i/>
          <w:lang w:eastAsia="zh-TW"/>
        </w:rPr>
        <w:t xml:space="preserve"> </w:t>
      </w:r>
      <w:proofErr w:type="spellStart"/>
      <w:r w:rsidRPr="00BA7AF0">
        <w:rPr>
          <w:rFonts w:ascii="Times New Roman" w:hAnsi="Times New Roman" w:cs="Times New Roman"/>
          <w:i/>
          <w:lang w:eastAsia="zh-TW"/>
        </w:rPr>
        <w:t>lun</w:t>
      </w:r>
      <w:proofErr w:type="spellEnd"/>
      <w:r w:rsidRPr="00BA7AF0">
        <w:rPr>
          <w:rFonts w:ascii="Times New Roman" w:hAnsi="Times New Roman" w:cs="Times New Roman"/>
          <w:lang w:eastAsia="zh-TW"/>
        </w:rPr>
        <w:t xml:space="preserve"> </w:t>
      </w:r>
      <w:r w:rsidRPr="00BA7AF0">
        <w:rPr>
          <w:rFonts w:ascii="Times New Roman" w:hAnsi="Times New Roman" w:cs="Times New Roman"/>
          <w:lang w:eastAsia="zh-TW"/>
        </w:rPr>
        <w:t>新唯識論</w:t>
      </w:r>
      <w:r w:rsidRPr="00BA7AF0">
        <w:rPr>
          <w:rFonts w:ascii="Times New Roman" w:hAnsi="Times New Roman" w:cs="Times New Roman"/>
          <w:lang w:eastAsia="zh-TW"/>
        </w:rPr>
        <w:t xml:space="preserve"> (New Treatise on Nothing but Consciousness; 1944), </w:t>
      </w:r>
      <w:proofErr w:type="spellStart"/>
      <w:r w:rsidRPr="00BA7AF0">
        <w:rPr>
          <w:rFonts w:ascii="Times New Roman" w:hAnsi="Times New Roman" w:cs="Times New Roman"/>
          <w:i/>
        </w:rPr>
        <w:t>Xiong</w:t>
      </w:r>
      <w:proofErr w:type="spellEnd"/>
      <w:r w:rsidRPr="00BA7AF0">
        <w:rPr>
          <w:rFonts w:ascii="Times New Roman" w:hAnsi="Times New Roman" w:cs="Times New Roman"/>
          <w:i/>
        </w:rPr>
        <w:t xml:space="preserve"> </w:t>
      </w:r>
      <w:proofErr w:type="spellStart"/>
      <w:r w:rsidRPr="00BA7AF0">
        <w:rPr>
          <w:rFonts w:ascii="Times New Roman" w:hAnsi="Times New Roman" w:cs="Times New Roman"/>
          <w:i/>
        </w:rPr>
        <w:t>Shili</w:t>
      </w:r>
      <w:proofErr w:type="spellEnd"/>
      <w:r w:rsidRPr="00BA7AF0">
        <w:rPr>
          <w:rFonts w:ascii="Times New Roman" w:hAnsi="Times New Roman" w:cs="Times New Roman"/>
          <w:i/>
        </w:rPr>
        <w:t xml:space="preserve"> </w:t>
      </w:r>
      <w:proofErr w:type="spellStart"/>
      <w:r w:rsidRPr="00BA7AF0">
        <w:rPr>
          <w:rFonts w:ascii="Times New Roman" w:hAnsi="Times New Roman" w:cs="Times New Roman"/>
          <w:i/>
        </w:rPr>
        <w:t>quanji</w:t>
      </w:r>
      <w:proofErr w:type="spellEnd"/>
      <w:r w:rsidRPr="00BA7AF0">
        <w:rPr>
          <w:rFonts w:ascii="Times New Roman" w:hAnsi="Times New Roman" w:cs="Times New Roman"/>
          <w:i/>
        </w:rPr>
        <w:t>,</w:t>
      </w:r>
      <w:r w:rsidRPr="00BA7AF0">
        <w:rPr>
          <w:rFonts w:ascii="Times New Roman" w:hAnsi="Times New Roman" w:cs="Times New Roman"/>
        </w:rPr>
        <w:t xml:space="preserve"> vol. 3, p. 20, </w:t>
      </w:r>
      <w:proofErr w:type="spellStart"/>
      <w:r w:rsidRPr="00BA7AF0">
        <w:rPr>
          <w:rFonts w:ascii="Times New Roman" w:hAnsi="Times New Roman" w:cs="Times New Roman"/>
          <w:lang w:eastAsia="zh-TW"/>
        </w:rPr>
        <w:t>Xiong</w:t>
      </w:r>
      <w:proofErr w:type="spellEnd"/>
      <w:r w:rsidRPr="00BA7AF0">
        <w:rPr>
          <w:rFonts w:ascii="Times New Roman" w:hAnsi="Times New Roman" w:cs="Times New Roman"/>
          <w:lang w:eastAsia="zh-TW"/>
        </w:rPr>
        <w:t xml:space="preserve"> writes: </w:t>
      </w:r>
    </w:p>
    <w:p w14:paraId="407F49ED" w14:textId="26325C7D" w:rsidR="006B7061" w:rsidRPr="00BA7AF0" w:rsidRDefault="006B7061" w:rsidP="00BA7AF0">
      <w:pPr>
        <w:snapToGrid w:val="0"/>
        <w:spacing w:line="360" w:lineRule="auto"/>
        <w:contextualSpacing/>
        <w:rPr>
          <w:rFonts w:ascii="Times New Roman" w:hAnsi="Times New Roman" w:cs="Times New Roman"/>
          <w:lang w:val="en-US" w:eastAsia="zh-TW"/>
        </w:rPr>
      </w:pPr>
      <w:r w:rsidRPr="00BA7AF0">
        <w:rPr>
          <w:rFonts w:ascii="Times New Roman" w:hAnsi="Times New Roman" w:cs="Times New Roman"/>
          <w:lang w:eastAsia="zh-TW"/>
        </w:rPr>
        <w:tab/>
        <w:t>“Fundamental Reality” (</w:t>
      </w:r>
      <w:proofErr w:type="spellStart"/>
      <w:r w:rsidRPr="00BA7AF0">
        <w:rPr>
          <w:rFonts w:ascii="Times New Roman" w:hAnsi="Times New Roman" w:cs="Times New Roman"/>
          <w:i/>
          <w:lang w:eastAsia="zh-TW"/>
        </w:rPr>
        <w:t>benti</w:t>
      </w:r>
      <w:proofErr w:type="spellEnd"/>
      <w:r w:rsidRPr="00BA7AF0">
        <w:rPr>
          <w:rFonts w:ascii="Times New Roman" w:hAnsi="Times New Roman" w:cs="Times New Roman"/>
          <w:i/>
          <w:lang w:eastAsia="zh-TW"/>
        </w:rPr>
        <w:t xml:space="preserve"> </w:t>
      </w:r>
      <w:r w:rsidRPr="00BA7AF0">
        <w:rPr>
          <w:rFonts w:ascii="Times New Roman" w:hAnsi="Times New Roman" w:cs="Times New Roman"/>
          <w:lang w:eastAsia="zh-TW"/>
        </w:rPr>
        <w:t>本體</w:t>
      </w:r>
      <w:r w:rsidRPr="00BA7AF0">
        <w:rPr>
          <w:rFonts w:ascii="Times New Roman" w:hAnsi="Times New Roman" w:cs="Times New Roman"/>
          <w:lang w:eastAsia="zh-TW"/>
        </w:rPr>
        <w:t xml:space="preserve">) is but a different term for the true nature </w:t>
      </w:r>
      <w:r w:rsidRPr="00BA7AF0">
        <w:rPr>
          <w:rFonts w:ascii="Times New Roman" w:hAnsi="Times New Roman" w:cs="Times New Roman"/>
          <w:lang w:eastAsia="zh-TW"/>
        </w:rPr>
        <w:tab/>
        <w:t>(</w:t>
      </w:r>
      <w:proofErr w:type="spellStart"/>
      <w:r w:rsidRPr="00BA7AF0">
        <w:rPr>
          <w:rFonts w:ascii="Times New Roman" w:hAnsi="Times New Roman" w:cs="Times New Roman"/>
          <w:i/>
          <w:lang w:eastAsia="zh-TW"/>
        </w:rPr>
        <w:t>zhenxing</w:t>
      </w:r>
      <w:proofErr w:type="spellEnd"/>
      <w:r w:rsidRPr="00BA7AF0">
        <w:rPr>
          <w:rFonts w:ascii="Times New Roman" w:hAnsi="Times New Roman" w:cs="Times New Roman"/>
          <w:i/>
          <w:lang w:eastAsia="zh-TW"/>
        </w:rPr>
        <w:t xml:space="preserve"> </w:t>
      </w:r>
      <w:r w:rsidRPr="00BA7AF0">
        <w:rPr>
          <w:rFonts w:ascii="Times New Roman" w:hAnsi="Times New Roman" w:cs="Times New Roman"/>
          <w:lang w:eastAsia="zh-TW"/>
        </w:rPr>
        <w:t>真性</w:t>
      </w:r>
      <w:r w:rsidRPr="00BA7AF0">
        <w:rPr>
          <w:rFonts w:ascii="Times New Roman" w:hAnsi="Times New Roman" w:cs="Times New Roman"/>
          <w:lang w:eastAsia="zh-TW"/>
        </w:rPr>
        <w:t xml:space="preserve">). As the real principle by which we and the ten thousand </w:t>
      </w:r>
      <w:r w:rsidRPr="00BA7AF0">
        <w:rPr>
          <w:rFonts w:ascii="Times New Roman" w:hAnsi="Times New Roman" w:cs="Times New Roman"/>
          <w:lang w:eastAsia="zh-TW"/>
        </w:rPr>
        <w:tab/>
        <w:t xml:space="preserve">things live, it is called true nature. As for this true nature’s being the true </w:t>
      </w:r>
      <w:r w:rsidRPr="00BA7AF0">
        <w:rPr>
          <w:rFonts w:ascii="Times New Roman" w:hAnsi="Times New Roman" w:cs="Times New Roman"/>
          <w:lang w:eastAsia="zh-TW"/>
        </w:rPr>
        <w:tab/>
        <w:t>aspect of myself and the myriad things as they inherently are (</w:t>
      </w:r>
      <w:proofErr w:type="spellStart"/>
      <w:r w:rsidRPr="00BA7AF0">
        <w:rPr>
          <w:rFonts w:ascii="Times New Roman" w:hAnsi="Times New Roman" w:cs="Times New Roman"/>
          <w:i/>
          <w:lang w:eastAsia="zh-TW"/>
        </w:rPr>
        <w:t>benran</w:t>
      </w:r>
      <w:proofErr w:type="spellEnd"/>
      <w:r w:rsidRPr="00BA7AF0">
        <w:rPr>
          <w:rFonts w:ascii="Times New Roman" w:hAnsi="Times New Roman" w:cs="Times New Roman"/>
          <w:i/>
          <w:lang w:eastAsia="zh-TW"/>
        </w:rPr>
        <w:t xml:space="preserve"> </w:t>
      </w:r>
      <w:r w:rsidRPr="00BA7AF0">
        <w:rPr>
          <w:rFonts w:ascii="Times New Roman" w:hAnsi="Times New Roman" w:cs="Times New Roman"/>
          <w:lang w:eastAsia="zh-TW"/>
        </w:rPr>
        <w:t>本然</w:t>
      </w:r>
      <w:r w:rsidRPr="00BA7AF0">
        <w:rPr>
          <w:rFonts w:ascii="Times New Roman" w:hAnsi="Times New Roman" w:cs="Times New Roman"/>
          <w:lang w:eastAsia="zh-TW"/>
        </w:rPr>
        <w:t xml:space="preserve">), it </w:t>
      </w:r>
      <w:r w:rsidRPr="00BA7AF0">
        <w:rPr>
          <w:rFonts w:ascii="Times New Roman" w:hAnsi="Times New Roman" w:cs="Times New Roman"/>
          <w:lang w:eastAsia="zh-TW"/>
        </w:rPr>
        <w:tab/>
        <w:t xml:space="preserve">is also called Fundamental Reality. Here, </w:t>
      </w:r>
      <w:r>
        <w:rPr>
          <w:rFonts w:ascii="Times New Roman" w:hAnsi="Times New Roman" w:cs="Times New Roman"/>
          <w:lang w:eastAsia="zh-TW"/>
        </w:rPr>
        <w:t>“</w:t>
      </w:r>
      <w:r w:rsidRPr="00BA7AF0">
        <w:rPr>
          <w:rFonts w:ascii="Times New Roman" w:hAnsi="Times New Roman" w:cs="Times New Roman"/>
          <w:lang w:eastAsia="zh-TW"/>
        </w:rPr>
        <w:t>true aspect</w:t>
      </w:r>
      <w:r>
        <w:rPr>
          <w:rFonts w:ascii="Times New Roman" w:hAnsi="Times New Roman" w:cs="Times New Roman"/>
          <w:lang w:eastAsia="zh-TW"/>
        </w:rPr>
        <w:t>”</w:t>
      </w:r>
      <w:r w:rsidRPr="00BA7AF0">
        <w:rPr>
          <w:rFonts w:ascii="Times New Roman" w:hAnsi="Times New Roman" w:cs="Times New Roman"/>
          <w:lang w:eastAsia="zh-TW"/>
        </w:rPr>
        <w:t xml:space="preserve"> </w:t>
      </w:r>
      <w:r>
        <w:rPr>
          <w:rFonts w:ascii="Times New Roman" w:hAnsi="Times New Roman" w:cs="Times New Roman"/>
          <w:lang w:eastAsia="zh-TW"/>
        </w:rPr>
        <w:t xml:space="preserve">is the same as saying </w:t>
      </w:r>
      <w:r>
        <w:rPr>
          <w:rFonts w:ascii="Times New Roman" w:hAnsi="Times New Roman" w:cs="Times New Roman"/>
          <w:lang w:eastAsia="zh-TW"/>
        </w:rPr>
        <w:tab/>
        <w:t>“Reality”</w:t>
      </w:r>
      <w:r w:rsidRPr="00BA7AF0">
        <w:rPr>
          <w:rFonts w:ascii="Times New Roman" w:hAnsi="Times New Roman" w:cs="Times New Roman"/>
          <w:lang w:eastAsia="zh-TW"/>
        </w:rPr>
        <w:t xml:space="preserve"> (</w:t>
      </w:r>
      <w:proofErr w:type="spellStart"/>
      <w:r w:rsidRPr="00BA7AF0">
        <w:rPr>
          <w:rFonts w:ascii="Times New Roman" w:hAnsi="Times New Roman" w:cs="Times New Roman"/>
          <w:i/>
          <w:lang w:eastAsia="zh-TW"/>
        </w:rPr>
        <w:t>shiti</w:t>
      </w:r>
      <w:proofErr w:type="spellEnd"/>
      <w:r w:rsidRPr="00BA7AF0">
        <w:rPr>
          <w:rFonts w:ascii="Times New Roman" w:hAnsi="Times New Roman" w:cs="Times New Roman"/>
          <w:lang w:eastAsia="zh-TW"/>
        </w:rPr>
        <w:t>實體</w:t>
      </w:r>
      <w:r w:rsidRPr="00BA7AF0">
        <w:rPr>
          <w:rFonts w:ascii="Times New Roman" w:hAnsi="Times New Roman" w:cs="Times New Roman"/>
          <w:lang w:eastAsia="zh-TW"/>
        </w:rPr>
        <w:t xml:space="preserve">). </w:t>
      </w:r>
    </w:p>
    <w:p w14:paraId="4D37A1D6" w14:textId="7948121F" w:rsidR="006B7061" w:rsidRPr="00BA7AF0" w:rsidRDefault="006B7061" w:rsidP="00BA7AF0">
      <w:pPr>
        <w:snapToGrid w:val="0"/>
        <w:spacing w:line="360" w:lineRule="auto"/>
        <w:contextualSpacing/>
        <w:rPr>
          <w:rFonts w:ascii="Times New Roman" w:hAnsi="Times New Roman" w:cs="Times New Roman"/>
          <w:lang w:val="en-US" w:eastAsia="zh-TW"/>
        </w:rPr>
      </w:pPr>
      <w:r w:rsidRPr="00BA7AF0">
        <w:rPr>
          <w:rFonts w:ascii="Times New Roman" w:hAnsi="Times New Roman" w:cs="Times New Roman"/>
          <w:lang w:val="en-US" w:eastAsia="zh-TW"/>
        </w:rPr>
        <w:tab/>
      </w:r>
      <w:r w:rsidRPr="00BA7AF0">
        <w:rPr>
          <w:rFonts w:ascii="Times New Roman" w:hAnsi="Times New Roman" w:cs="Times New Roman"/>
          <w:lang w:eastAsia="zh-TW"/>
        </w:rPr>
        <w:t>本體乃真性之異語。以其為吾與萬物所以生之實理則曰真性。即此</w:t>
      </w:r>
    </w:p>
    <w:p w14:paraId="5CC36CD0" w14:textId="6BE5B9FA" w:rsidR="006B7061" w:rsidRPr="00BA7AF0" w:rsidRDefault="006B7061" w:rsidP="00BA7AF0">
      <w:pPr>
        <w:snapToGrid w:val="0"/>
        <w:spacing w:line="360" w:lineRule="auto"/>
        <w:contextualSpacing/>
        <w:rPr>
          <w:rFonts w:ascii="Times New Roman" w:hAnsi="Times New Roman" w:cs="Times New Roman"/>
          <w:lang w:val="en-US" w:eastAsia="zh-TW"/>
        </w:rPr>
      </w:pPr>
      <w:r w:rsidRPr="00BA7AF0">
        <w:rPr>
          <w:rFonts w:ascii="Times New Roman" w:hAnsi="Times New Roman" w:cs="Times New Roman"/>
          <w:lang w:val="en-US" w:eastAsia="zh-TW"/>
        </w:rPr>
        <w:tab/>
      </w:r>
      <w:r w:rsidRPr="00BA7AF0">
        <w:rPr>
          <w:rFonts w:ascii="Times New Roman" w:hAnsi="Times New Roman" w:cs="Times New Roman"/>
          <w:lang w:eastAsia="zh-TW"/>
        </w:rPr>
        <w:t>真性，是吾與萬物本然的實相，亦曰本體。此中實相猶言實體。</w:t>
      </w:r>
    </w:p>
  </w:footnote>
  <w:footnote w:id="11">
    <w:p w14:paraId="7EBE82F9" w14:textId="7B8CE140" w:rsidR="006B7061" w:rsidRPr="00BA7AF0" w:rsidRDefault="006B7061" w:rsidP="00BA7AF0">
      <w:pPr>
        <w:pStyle w:val="FootnoteText"/>
        <w:snapToGrid w:val="0"/>
        <w:spacing w:line="360" w:lineRule="auto"/>
        <w:contextualSpacing/>
        <w:rPr>
          <w:rFonts w:ascii="Times New Roman" w:hAnsi="Times New Roman" w:cs="Times New Roman"/>
          <w:lang w:eastAsia="zh-TW"/>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lang w:val="en-US" w:eastAsia="zh-TW"/>
        </w:rPr>
        <w:t>229.</w:t>
      </w:r>
    </w:p>
  </w:footnote>
  <w:footnote w:id="12">
    <w:p w14:paraId="2C4A26F5" w14:textId="0EBC8D2F"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pp. </w:t>
      </w:r>
      <w:r w:rsidRPr="00BA7AF0">
        <w:rPr>
          <w:rFonts w:ascii="Times New Roman" w:hAnsi="Times New Roman" w:cs="Times New Roman"/>
          <w:lang w:val="en-US" w:eastAsia="zh-TW"/>
        </w:rPr>
        <w:t>207-208.</w:t>
      </w:r>
    </w:p>
  </w:footnote>
  <w:footnote w:id="13">
    <w:p w14:paraId="5EF13D07" w14:textId="13F267EF"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lang w:val="en-US" w:eastAsia="zh-TW"/>
        </w:rPr>
        <w:t>230.</w:t>
      </w:r>
    </w:p>
  </w:footnote>
  <w:footnote w:id="14">
    <w:p w14:paraId="5159B0D3" w14:textId="77777777" w:rsidR="006B7061" w:rsidRPr="00BA7AF0" w:rsidRDefault="006B7061" w:rsidP="00BA7AF0">
      <w:pPr>
        <w:autoSpaceDE w:val="0"/>
        <w:autoSpaceDN w:val="0"/>
        <w:adjustRightInd w:val="0"/>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rPr>
        <w:t xml:space="preserve">The term </w:t>
      </w:r>
      <w:proofErr w:type="spellStart"/>
      <w:r w:rsidRPr="00BA7AF0">
        <w:rPr>
          <w:rFonts w:ascii="Times New Roman" w:hAnsi="Times New Roman" w:cs="Times New Roman"/>
          <w:i/>
          <w:iCs/>
        </w:rPr>
        <w:t>qizhi</w:t>
      </w:r>
      <w:proofErr w:type="spellEnd"/>
      <w:r w:rsidRPr="00BA7AF0">
        <w:rPr>
          <w:rFonts w:ascii="Times New Roman" w:hAnsi="Times New Roman" w:cs="Times New Roman"/>
          <w:i/>
          <w:iCs/>
        </w:rPr>
        <w:t xml:space="preserve"> </w:t>
      </w:r>
      <w:proofErr w:type="spellStart"/>
      <w:r w:rsidRPr="00BA7AF0">
        <w:rPr>
          <w:rFonts w:ascii="Times New Roman" w:hAnsi="Times New Roman" w:cs="Times New Roman"/>
          <w:i/>
          <w:iCs/>
        </w:rPr>
        <w:t>zhi</w:t>
      </w:r>
      <w:proofErr w:type="spellEnd"/>
      <w:r w:rsidRPr="00BA7AF0">
        <w:rPr>
          <w:rFonts w:ascii="Times New Roman" w:hAnsi="Times New Roman" w:cs="Times New Roman"/>
          <w:i/>
          <w:iCs/>
        </w:rPr>
        <w:t xml:space="preserve"> </w:t>
      </w:r>
      <w:proofErr w:type="spellStart"/>
      <w:r w:rsidRPr="00BA7AF0">
        <w:rPr>
          <w:rFonts w:ascii="Times New Roman" w:hAnsi="Times New Roman" w:cs="Times New Roman"/>
          <w:i/>
          <w:iCs/>
        </w:rPr>
        <w:t>xing</w:t>
      </w:r>
      <w:proofErr w:type="spellEnd"/>
      <w:r w:rsidRPr="00BA7AF0">
        <w:rPr>
          <w:rFonts w:ascii="Times New Roman" w:hAnsi="Times New Roman" w:cs="Times New Roman"/>
          <w:i/>
          <w:iCs/>
        </w:rPr>
        <w:t xml:space="preserve"> </w:t>
      </w:r>
      <w:r w:rsidRPr="00BA7AF0">
        <w:rPr>
          <w:rFonts w:ascii="Times New Roman" w:hAnsi="Times New Roman" w:cs="Times New Roman"/>
          <w:iCs/>
        </w:rPr>
        <w:t xml:space="preserve">is </w:t>
      </w:r>
      <w:r w:rsidRPr="00BA7AF0">
        <w:rPr>
          <w:rFonts w:ascii="Times New Roman" w:hAnsi="Times New Roman" w:cs="Times New Roman"/>
        </w:rPr>
        <w:t xml:space="preserve">derived from Zhang </w:t>
      </w:r>
      <w:proofErr w:type="spellStart"/>
      <w:r w:rsidRPr="00BA7AF0">
        <w:rPr>
          <w:rFonts w:ascii="Times New Roman" w:hAnsi="Times New Roman" w:cs="Times New Roman"/>
        </w:rPr>
        <w:t>Zai</w:t>
      </w:r>
      <w:proofErr w:type="spellEnd"/>
      <w:r w:rsidRPr="00BA7AF0">
        <w:rPr>
          <w:rFonts w:ascii="Times New Roman" w:hAnsi="Times New Roman" w:cs="Times New Roman"/>
        </w:rPr>
        <w:t xml:space="preserve">, </w:t>
      </w:r>
      <w:proofErr w:type="spellStart"/>
      <w:r w:rsidRPr="00BA7AF0">
        <w:rPr>
          <w:rFonts w:ascii="Times New Roman" w:hAnsi="Times New Roman" w:cs="Times New Roman"/>
          <w:i/>
          <w:iCs/>
        </w:rPr>
        <w:t>Zhangzi</w:t>
      </w:r>
      <w:proofErr w:type="spellEnd"/>
      <w:r w:rsidRPr="00BA7AF0">
        <w:rPr>
          <w:rFonts w:ascii="Times New Roman" w:hAnsi="Times New Roman" w:cs="Times New Roman"/>
          <w:i/>
          <w:iCs/>
        </w:rPr>
        <w:t xml:space="preserve"> </w:t>
      </w:r>
      <w:proofErr w:type="spellStart"/>
      <w:r w:rsidRPr="00BA7AF0">
        <w:rPr>
          <w:rFonts w:ascii="Times New Roman" w:hAnsi="Times New Roman" w:cs="Times New Roman"/>
          <w:i/>
          <w:iCs/>
        </w:rPr>
        <w:t>quanshu</w:t>
      </w:r>
      <w:proofErr w:type="spellEnd"/>
      <w:r w:rsidRPr="00BA7AF0">
        <w:rPr>
          <w:rFonts w:ascii="Times New Roman" w:hAnsi="Times New Roman" w:cs="Times New Roman"/>
          <w:iCs/>
        </w:rPr>
        <w:t xml:space="preserve">  </w:t>
      </w:r>
      <w:r w:rsidRPr="00BA7AF0">
        <w:rPr>
          <w:rFonts w:ascii="Times New Roman" w:hAnsi="Times New Roman" w:cs="Times New Roman"/>
          <w:iCs/>
          <w:lang w:eastAsia="zh-TW"/>
        </w:rPr>
        <w:t>張子全書</w:t>
      </w:r>
      <w:r w:rsidRPr="00BA7AF0">
        <w:rPr>
          <w:rFonts w:ascii="Times New Roman" w:hAnsi="Times New Roman" w:cs="Times New Roman"/>
          <w:iCs/>
          <w:lang w:val="en-US" w:eastAsia="zh-TW"/>
        </w:rPr>
        <w:t xml:space="preserve"> (Complete Writings of Zhang </w:t>
      </w:r>
      <w:proofErr w:type="spellStart"/>
      <w:r w:rsidRPr="00BA7AF0">
        <w:rPr>
          <w:rFonts w:ascii="Times New Roman" w:hAnsi="Times New Roman" w:cs="Times New Roman"/>
          <w:iCs/>
          <w:lang w:val="en-US" w:eastAsia="zh-TW"/>
        </w:rPr>
        <w:t>Zai</w:t>
      </w:r>
      <w:proofErr w:type="spellEnd"/>
      <w:r w:rsidRPr="00BA7AF0">
        <w:rPr>
          <w:rFonts w:ascii="Times New Roman" w:hAnsi="Times New Roman" w:cs="Times New Roman"/>
          <w:iCs/>
          <w:lang w:val="en-US" w:eastAsia="zh-TW"/>
        </w:rPr>
        <w:t>)</w:t>
      </w:r>
      <w:r w:rsidRPr="00BA7AF0">
        <w:rPr>
          <w:rFonts w:ascii="Times New Roman" w:hAnsi="Times New Roman" w:cs="Times New Roman"/>
        </w:rPr>
        <w:t xml:space="preserve">, </w:t>
      </w:r>
      <w:proofErr w:type="spellStart"/>
      <w:r w:rsidRPr="00BA7AF0">
        <w:rPr>
          <w:rFonts w:ascii="Times New Roman" w:hAnsi="Times New Roman" w:cs="Times New Roman"/>
          <w:i/>
          <w:lang w:val="en-US" w:eastAsia="zh-TW"/>
        </w:rPr>
        <w:t>Guoxue</w:t>
      </w:r>
      <w:proofErr w:type="spellEnd"/>
      <w:r w:rsidRPr="00BA7AF0">
        <w:rPr>
          <w:rFonts w:ascii="Times New Roman" w:hAnsi="Times New Roman" w:cs="Times New Roman"/>
          <w:i/>
          <w:lang w:val="en-US" w:eastAsia="zh-TW"/>
        </w:rPr>
        <w:t xml:space="preserve"> </w:t>
      </w:r>
      <w:proofErr w:type="spellStart"/>
      <w:r w:rsidRPr="00BA7AF0">
        <w:rPr>
          <w:rFonts w:ascii="Times New Roman" w:hAnsi="Times New Roman" w:cs="Times New Roman"/>
          <w:i/>
          <w:lang w:val="en-US" w:eastAsia="zh-TW"/>
        </w:rPr>
        <w:t>jiben</w:t>
      </w:r>
      <w:proofErr w:type="spellEnd"/>
      <w:r w:rsidRPr="00BA7AF0">
        <w:rPr>
          <w:rFonts w:ascii="Times New Roman" w:hAnsi="Times New Roman" w:cs="Times New Roman"/>
          <w:i/>
          <w:lang w:val="en-US" w:eastAsia="zh-TW"/>
        </w:rPr>
        <w:t xml:space="preserve"> </w:t>
      </w:r>
      <w:proofErr w:type="spellStart"/>
      <w:r w:rsidRPr="00BA7AF0">
        <w:rPr>
          <w:rFonts w:ascii="Times New Roman" w:hAnsi="Times New Roman" w:cs="Times New Roman"/>
          <w:i/>
          <w:lang w:val="en-US" w:eastAsia="zh-TW"/>
        </w:rPr>
        <w:t>congshu</w:t>
      </w:r>
      <w:proofErr w:type="spellEnd"/>
      <w:r w:rsidRPr="00BA7AF0">
        <w:rPr>
          <w:rFonts w:ascii="Times New Roman" w:hAnsi="Times New Roman" w:cs="Times New Roman"/>
          <w:lang w:val="en-US" w:eastAsia="zh-TW"/>
        </w:rPr>
        <w:t xml:space="preserve"> </w:t>
      </w:r>
      <w:r w:rsidRPr="00BA7AF0">
        <w:rPr>
          <w:rFonts w:ascii="Times New Roman" w:hAnsi="Times New Roman" w:cs="Times New Roman"/>
          <w:lang w:val="en-US" w:eastAsia="zh-TW"/>
        </w:rPr>
        <w:t>國學基本叢書</w:t>
      </w:r>
      <w:r w:rsidRPr="00BA7AF0">
        <w:rPr>
          <w:rFonts w:ascii="Times New Roman" w:hAnsi="Times New Roman" w:cs="Times New Roman"/>
          <w:lang w:val="en-US" w:eastAsia="zh-TW"/>
        </w:rPr>
        <w:t xml:space="preserve"> edition (Taipei: </w:t>
      </w:r>
      <w:proofErr w:type="spellStart"/>
      <w:r w:rsidRPr="00BA7AF0">
        <w:rPr>
          <w:rFonts w:ascii="Times New Roman" w:hAnsi="Times New Roman" w:cs="Times New Roman"/>
          <w:lang w:val="en-US" w:eastAsia="zh-TW"/>
        </w:rPr>
        <w:t>Shangwu</w:t>
      </w:r>
      <w:proofErr w:type="spellEnd"/>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lang w:val="en-US" w:eastAsia="zh-TW"/>
        </w:rPr>
        <w:t>yinshuguan</w:t>
      </w:r>
      <w:proofErr w:type="spellEnd"/>
      <w:r w:rsidRPr="00BA7AF0">
        <w:rPr>
          <w:rFonts w:ascii="Times New Roman" w:hAnsi="Times New Roman" w:cs="Times New Roman"/>
          <w:lang w:val="en-US" w:eastAsia="zh-TW"/>
        </w:rPr>
        <w:t>, 1964), 4</w:t>
      </w:r>
      <w:r w:rsidRPr="00BA7AF0">
        <w:rPr>
          <w:rFonts w:ascii="Times New Roman" w:hAnsi="Times New Roman" w:cs="Times New Roman"/>
        </w:rPr>
        <w:t xml:space="preserve">2.12a. </w:t>
      </w:r>
    </w:p>
  </w:footnote>
  <w:footnote w:id="15">
    <w:p w14:paraId="601AB887" w14:textId="737E60AD"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lang w:val="en-US"/>
        </w:rPr>
        <w:t xml:space="preserve"> </w:t>
      </w:r>
      <w:proofErr w:type="spellStart"/>
      <w:r w:rsidRPr="00BA7AF0">
        <w:rPr>
          <w:rFonts w:ascii="Times New Roman" w:hAnsi="Times New Roman" w:cs="Times New Roman"/>
          <w:i/>
          <w:lang w:val="en-US"/>
        </w:rPr>
        <w:t>Zhuzi</w:t>
      </w:r>
      <w:proofErr w:type="spellEnd"/>
      <w:r w:rsidRPr="00BA7AF0">
        <w:rPr>
          <w:rFonts w:ascii="Times New Roman" w:hAnsi="Times New Roman" w:cs="Times New Roman"/>
          <w:i/>
          <w:lang w:val="en-US"/>
        </w:rPr>
        <w:t xml:space="preserve"> </w:t>
      </w:r>
      <w:proofErr w:type="spellStart"/>
      <w:r w:rsidRPr="00BA7AF0">
        <w:rPr>
          <w:rFonts w:ascii="Times New Roman" w:hAnsi="Times New Roman" w:cs="Times New Roman"/>
          <w:i/>
          <w:lang w:val="en-US"/>
        </w:rPr>
        <w:t>yulei</w:t>
      </w:r>
      <w:proofErr w:type="spellEnd"/>
      <w:r w:rsidRPr="00BA7AF0">
        <w:rPr>
          <w:rFonts w:ascii="Times New Roman" w:hAnsi="Times New Roman" w:cs="Times New Roman"/>
          <w:lang w:val="en-US"/>
        </w:rPr>
        <w:t xml:space="preserve"> </w:t>
      </w:r>
      <w:proofErr w:type="spellStart"/>
      <w:r w:rsidRPr="00BA7AF0">
        <w:rPr>
          <w:rFonts w:ascii="Times New Roman" w:hAnsi="Times New Roman" w:cs="Times New Roman"/>
          <w:lang w:val="en-US"/>
        </w:rPr>
        <w:t>朱子語類</w:t>
      </w:r>
      <w:proofErr w:type="spellEnd"/>
      <w:r w:rsidRPr="00BA7AF0">
        <w:rPr>
          <w:rFonts w:ascii="Times New Roman" w:hAnsi="Times New Roman" w:cs="Times New Roman"/>
          <w:lang w:val="en-US"/>
        </w:rPr>
        <w:t xml:space="preserve"> (Topically Arranged Conversations of Master Zhu), comp. Li </w:t>
      </w:r>
      <w:proofErr w:type="spellStart"/>
      <w:r w:rsidRPr="00BA7AF0">
        <w:rPr>
          <w:rFonts w:ascii="Times New Roman" w:hAnsi="Times New Roman" w:cs="Times New Roman"/>
          <w:lang w:val="en-US"/>
        </w:rPr>
        <w:t>Jingde</w:t>
      </w:r>
      <w:proofErr w:type="spellEnd"/>
      <w:r w:rsidRPr="00BA7AF0">
        <w:rPr>
          <w:rFonts w:ascii="Times New Roman" w:hAnsi="Times New Roman" w:cs="Times New Roman"/>
          <w:lang w:val="en-US"/>
        </w:rPr>
        <w:t xml:space="preserve"> </w:t>
      </w:r>
      <w:proofErr w:type="spellStart"/>
      <w:r w:rsidRPr="00BA7AF0">
        <w:rPr>
          <w:rFonts w:ascii="Times New Roman" w:hAnsi="Times New Roman" w:cs="Times New Roman"/>
          <w:lang w:val="en-US"/>
        </w:rPr>
        <w:t>李靖德</w:t>
      </w:r>
      <w:proofErr w:type="spellEnd"/>
      <w:r w:rsidRPr="00BA7AF0">
        <w:rPr>
          <w:rFonts w:ascii="Times New Roman" w:hAnsi="Times New Roman" w:cs="Times New Roman"/>
          <w:lang w:val="en-US"/>
        </w:rPr>
        <w:t xml:space="preserve"> (fl. 1263) (Beijing: </w:t>
      </w:r>
      <w:proofErr w:type="spellStart"/>
      <w:r w:rsidRPr="00BA7AF0">
        <w:rPr>
          <w:rFonts w:ascii="Times New Roman" w:hAnsi="Times New Roman" w:cs="Times New Roman"/>
          <w:lang w:val="en-US"/>
        </w:rPr>
        <w:t>Zhonghua</w:t>
      </w:r>
      <w:proofErr w:type="spellEnd"/>
      <w:r w:rsidRPr="00BA7AF0">
        <w:rPr>
          <w:rFonts w:ascii="Times New Roman" w:hAnsi="Times New Roman" w:cs="Times New Roman"/>
          <w:lang w:val="en-US"/>
        </w:rPr>
        <w:t xml:space="preserve"> </w:t>
      </w:r>
      <w:proofErr w:type="spellStart"/>
      <w:r w:rsidRPr="00BA7AF0">
        <w:rPr>
          <w:rFonts w:ascii="Times New Roman" w:hAnsi="Times New Roman" w:cs="Times New Roman"/>
          <w:lang w:val="en-US"/>
        </w:rPr>
        <w:t>shuju</w:t>
      </w:r>
      <w:proofErr w:type="spellEnd"/>
      <w:r w:rsidRPr="00BA7AF0">
        <w:rPr>
          <w:rFonts w:ascii="Times New Roman" w:hAnsi="Times New Roman" w:cs="Times New Roman"/>
          <w:lang w:val="en-US"/>
        </w:rPr>
        <w:t>, 1986)</w:t>
      </w:r>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i/>
          <w:lang w:val="en-US" w:eastAsia="zh-TW"/>
        </w:rPr>
        <w:t>juan</w:t>
      </w:r>
      <w:proofErr w:type="spellEnd"/>
      <w:r w:rsidRPr="00BA7AF0">
        <w:rPr>
          <w:rFonts w:ascii="Times New Roman" w:hAnsi="Times New Roman" w:cs="Times New Roman"/>
          <w:lang w:val="en-US" w:eastAsia="zh-TW"/>
        </w:rPr>
        <w:t xml:space="preserve"> </w:t>
      </w:r>
      <w:r w:rsidRPr="00BA7AF0">
        <w:rPr>
          <w:rFonts w:ascii="Times New Roman" w:hAnsi="Times New Roman" w:cs="Times New Roman"/>
          <w:lang w:val="en-US"/>
        </w:rPr>
        <w:t>95</w:t>
      </w:r>
      <w:r w:rsidRPr="00BA7AF0">
        <w:rPr>
          <w:rFonts w:ascii="Times New Roman" w:hAnsi="Times New Roman" w:cs="Times New Roman"/>
          <w:lang w:val="en-US" w:eastAsia="zh-TW"/>
        </w:rPr>
        <w:t>, p. 2430</w:t>
      </w:r>
      <w:r w:rsidRPr="00BA7AF0">
        <w:rPr>
          <w:rFonts w:ascii="Times New Roman" w:hAnsi="Times New Roman" w:cs="Times New Roman"/>
          <w:lang w:val="en-US"/>
        </w:rPr>
        <w:t>.</w:t>
      </w:r>
    </w:p>
  </w:footnote>
  <w:footnote w:id="16">
    <w:p w14:paraId="54DF0694" w14:textId="2CA1F12F" w:rsidR="006B7061" w:rsidRPr="00BA7AF0" w:rsidRDefault="006B7061" w:rsidP="00BA7AF0">
      <w:pPr>
        <w:autoSpaceDE w:val="0"/>
        <w:autoSpaceDN w:val="0"/>
        <w:adjustRightInd w:val="0"/>
        <w:snapToGrid w:val="0"/>
        <w:spacing w:line="360" w:lineRule="auto"/>
        <w:contextualSpacing/>
        <w:rPr>
          <w:rFonts w:ascii="Times New Roman" w:hAnsi="Times New Roman" w:cs="Times New Roman"/>
          <w:color w:val="FF0000"/>
          <w:lang w:eastAsia="zh-TW"/>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proofErr w:type="spellStart"/>
      <w:r w:rsidRPr="00BA7AF0">
        <w:rPr>
          <w:rFonts w:ascii="Times New Roman" w:hAnsi="Times New Roman" w:cs="Times New Roman"/>
          <w:i/>
          <w:lang w:val="en-US" w:eastAsia="zh-TW"/>
        </w:rPr>
        <w:t>Zhuzi</w:t>
      </w:r>
      <w:proofErr w:type="spellEnd"/>
      <w:r w:rsidRPr="00BA7AF0">
        <w:rPr>
          <w:rFonts w:ascii="Times New Roman" w:hAnsi="Times New Roman" w:cs="Times New Roman"/>
          <w:i/>
          <w:lang w:val="en-US" w:eastAsia="zh-TW"/>
        </w:rPr>
        <w:t xml:space="preserve"> </w:t>
      </w:r>
      <w:proofErr w:type="spellStart"/>
      <w:r w:rsidRPr="00BA7AF0">
        <w:rPr>
          <w:rFonts w:ascii="Times New Roman" w:hAnsi="Times New Roman" w:cs="Times New Roman"/>
          <w:i/>
          <w:lang w:val="en-US" w:eastAsia="zh-TW"/>
        </w:rPr>
        <w:t>yulei</w:t>
      </w:r>
      <w:proofErr w:type="spellEnd"/>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i/>
          <w:lang w:val="en-US" w:eastAsia="zh-TW"/>
        </w:rPr>
        <w:t>juan</w:t>
      </w:r>
      <w:proofErr w:type="spellEnd"/>
      <w:r w:rsidRPr="00BA7AF0">
        <w:rPr>
          <w:rFonts w:ascii="Times New Roman" w:hAnsi="Times New Roman" w:cs="Times New Roman"/>
          <w:i/>
          <w:lang w:val="en-US" w:eastAsia="zh-TW"/>
        </w:rPr>
        <w:t xml:space="preserve"> </w:t>
      </w:r>
      <w:r w:rsidRPr="00BA7AF0">
        <w:rPr>
          <w:rFonts w:ascii="Times New Roman" w:hAnsi="Times New Roman" w:cs="Times New Roman"/>
          <w:lang w:val="en-US" w:eastAsia="zh-TW"/>
        </w:rPr>
        <w:t>4, p. 66</w:t>
      </w:r>
      <w:r w:rsidRPr="00BA7AF0">
        <w:rPr>
          <w:rFonts w:ascii="Times New Roman" w:hAnsi="Times New Roman" w:cs="Times New Roman"/>
          <w:lang w:val="en-US"/>
        </w:rPr>
        <w:t>.</w:t>
      </w:r>
      <w:r w:rsidRPr="00BA7AF0">
        <w:rPr>
          <w:rFonts w:ascii="Times New Roman" w:hAnsi="Times New Roman" w:cs="Times New Roman"/>
          <w:color w:val="000000" w:themeColor="text1"/>
          <w:lang w:val="en-US"/>
        </w:rPr>
        <w:t xml:space="preserve"> </w:t>
      </w:r>
    </w:p>
  </w:footnote>
  <w:footnote w:id="17">
    <w:p w14:paraId="53DFF931" w14:textId="538D99AB" w:rsidR="006B7061" w:rsidRPr="00BA7AF0" w:rsidRDefault="006B7061" w:rsidP="00BA7AF0">
      <w:pPr>
        <w:pStyle w:val="FootnoteText"/>
        <w:snapToGrid w:val="0"/>
        <w:spacing w:line="360" w:lineRule="auto"/>
        <w:contextualSpacing/>
        <w:rPr>
          <w:rFonts w:ascii="Times New Roman" w:hAnsi="Times New Roman" w:cs="Times New Roman"/>
          <w:lang w:val="en-US" w:eastAsia="zh-TW"/>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shd w:val="clear" w:color="auto" w:fill="FFFFFF"/>
          <w:lang w:val="en-US" w:eastAsia="zh-TW"/>
        </w:rPr>
        <w:t xml:space="preserve">It should be noted that in </w:t>
      </w:r>
      <w:r w:rsidRPr="00BA7AF0">
        <w:rPr>
          <w:rFonts w:ascii="Times New Roman" w:hAnsi="Times New Roman" w:cs="Times New Roman"/>
          <w:i/>
          <w:shd w:val="clear" w:color="auto" w:fill="FFFFFF"/>
          <w:lang w:val="en-US" w:eastAsia="zh-TW"/>
        </w:rPr>
        <w:t xml:space="preserve">Ming </w:t>
      </w:r>
      <w:proofErr w:type="spellStart"/>
      <w:r w:rsidRPr="00BA7AF0">
        <w:rPr>
          <w:rFonts w:ascii="Times New Roman" w:hAnsi="Times New Roman" w:cs="Times New Roman"/>
          <w:i/>
          <w:shd w:val="clear" w:color="auto" w:fill="FFFFFF"/>
          <w:lang w:val="en-US" w:eastAsia="zh-TW"/>
        </w:rPr>
        <w:t>xin</w:t>
      </w:r>
      <w:proofErr w:type="spellEnd"/>
      <w:r w:rsidRPr="00BA7AF0">
        <w:rPr>
          <w:rFonts w:ascii="Times New Roman" w:hAnsi="Times New Roman" w:cs="Times New Roman"/>
          <w:i/>
          <w:shd w:val="clear" w:color="auto" w:fill="FFFFFF"/>
          <w:lang w:val="en-US" w:eastAsia="zh-TW"/>
        </w:rPr>
        <w:t xml:space="preserve"> pian</w:t>
      </w:r>
      <w:r w:rsidRPr="00BA7AF0">
        <w:rPr>
          <w:rFonts w:ascii="Times New Roman" w:hAnsi="Times New Roman" w:cs="Times New Roman"/>
          <w:shd w:val="clear" w:color="auto" w:fill="FFFFFF"/>
          <w:lang w:val="en-US" w:eastAsia="zh-TW"/>
        </w:rPr>
        <w:t xml:space="preserve"> </w:t>
      </w:r>
      <w:proofErr w:type="spellStart"/>
      <w:r w:rsidRPr="00BA7AF0">
        <w:rPr>
          <w:rFonts w:ascii="Times New Roman" w:hAnsi="Times New Roman" w:cs="Times New Roman"/>
          <w:shd w:val="clear" w:color="auto" w:fill="FFFFFF"/>
          <w:lang w:val="en-US" w:eastAsia="zh-TW"/>
        </w:rPr>
        <w:t>Xiong</w:t>
      </w:r>
      <w:proofErr w:type="spellEnd"/>
      <w:r w:rsidRPr="00BA7AF0">
        <w:rPr>
          <w:rFonts w:ascii="Times New Roman" w:hAnsi="Times New Roman" w:cs="Times New Roman"/>
          <w:shd w:val="clear" w:color="auto" w:fill="FFFFFF"/>
          <w:lang w:val="en-US" w:eastAsia="zh-TW"/>
        </w:rPr>
        <w:t xml:space="preserve"> also variously identifies </w:t>
      </w:r>
      <w:proofErr w:type="spellStart"/>
      <w:r w:rsidRPr="00BA7AF0">
        <w:rPr>
          <w:rFonts w:ascii="Times New Roman" w:hAnsi="Times New Roman" w:cs="Times New Roman"/>
          <w:i/>
          <w:shd w:val="clear" w:color="auto" w:fill="FFFFFF"/>
          <w:lang w:val="en-US" w:eastAsia="zh-TW"/>
        </w:rPr>
        <w:t>benxin</w:t>
      </w:r>
      <w:proofErr w:type="spellEnd"/>
      <w:r w:rsidRPr="00BA7AF0">
        <w:rPr>
          <w:rFonts w:ascii="Times New Roman" w:hAnsi="Times New Roman" w:cs="Times New Roman"/>
          <w:shd w:val="clear" w:color="auto" w:fill="FFFFFF"/>
          <w:lang w:val="en-US" w:eastAsia="zh-TW"/>
        </w:rPr>
        <w:t xml:space="preserve"> with, or characterizes it in terms of, </w:t>
      </w:r>
      <w:proofErr w:type="spellStart"/>
      <w:r w:rsidRPr="00BA7AF0">
        <w:rPr>
          <w:rFonts w:ascii="Times New Roman" w:hAnsi="Times New Roman" w:cs="Times New Roman"/>
          <w:i/>
          <w:color w:val="000000"/>
          <w:shd w:val="clear" w:color="auto" w:fill="FFFFFF"/>
        </w:rPr>
        <w:t>liangzhi</w:t>
      </w:r>
      <w:proofErr w:type="spellEnd"/>
      <w:r w:rsidRPr="00BA7AF0">
        <w:rPr>
          <w:rFonts w:ascii="Times New Roman" w:hAnsi="Times New Roman" w:cs="Times New Roman"/>
          <w:lang w:val="en-US" w:eastAsia="zh-TW"/>
        </w:rPr>
        <w:t>良知</w:t>
      </w:r>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i/>
          <w:lang w:val="en-US" w:eastAsia="zh-TW"/>
        </w:rPr>
        <w:t>liangneng</w:t>
      </w:r>
      <w:proofErr w:type="spellEnd"/>
      <w:r w:rsidRPr="00BA7AF0">
        <w:rPr>
          <w:rFonts w:ascii="Times New Roman" w:hAnsi="Times New Roman" w:cs="Times New Roman"/>
          <w:lang w:val="en-US" w:eastAsia="zh-TW"/>
        </w:rPr>
        <w:t>良能</w:t>
      </w:r>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i/>
          <w:lang w:val="en-US" w:eastAsia="zh-TW"/>
        </w:rPr>
        <w:t>liangxin</w:t>
      </w:r>
      <w:proofErr w:type="spellEnd"/>
      <w:r w:rsidRPr="00BA7AF0">
        <w:rPr>
          <w:rFonts w:ascii="Times New Roman" w:hAnsi="Times New Roman" w:cs="Times New Roman"/>
          <w:lang w:val="en-US" w:eastAsia="zh-TW"/>
        </w:rPr>
        <w:t>良心</w:t>
      </w:r>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i/>
          <w:lang w:val="en-US" w:eastAsia="zh-TW"/>
        </w:rPr>
        <w:t>renxin</w:t>
      </w:r>
      <w:proofErr w:type="spellEnd"/>
      <w:r w:rsidRPr="00BA7AF0">
        <w:rPr>
          <w:rFonts w:ascii="Times New Roman" w:hAnsi="Times New Roman" w:cs="Times New Roman"/>
          <w:lang w:val="en-US" w:eastAsia="zh-TW"/>
        </w:rPr>
        <w:t>仁心</w:t>
      </w:r>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i/>
          <w:lang w:val="en-US" w:eastAsia="zh-TW"/>
        </w:rPr>
        <w:t>zhi</w:t>
      </w:r>
      <w:proofErr w:type="spellEnd"/>
      <w:r w:rsidRPr="00BA7AF0">
        <w:rPr>
          <w:rFonts w:ascii="Times New Roman" w:hAnsi="Times New Roman" w:cs="Times New Roman"/>
          <w:lang w:val="en-US" w:eastAsia="zh-TW"/>
        </w:rPr>
        <w:t>知</w:t>
      </w:r>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i/>
          <w:lang w:val="en-US" w:eastAsia="zh-TW"/>
        </w:rPr>
        <w:t>zhi</w:t>
      </w:r>
      <w:proofErr w:type="spellEnd"/>
      <w:r w:rsidRPr="00BA7AF0">
        <w:rPr>
          <w:rFonts w:ascii="Times New Roman" w:hAnsi="Times New Roman" w:cs="Times New Roman"/>
          <w:lang w:val="en-US" w:eastAsia="zh-TW"/>
        </w:rPr>
        <w:t>智</w:t>
      </w:r>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i/>
          <w:lang w:val="en-US" w:eastAsia="zh-TW"/>
        </w:rPr>
        <w:t>jue</w:t>
      </w:r>
      <w:proofErr w:type="spellEnd"/>
      <w:r w:rsidRPr="00BA7AF0">
        <w:rPr>
          <w:rFonts w:ascii="Times New Roman" w:hAnsi="Times New Roman" w:cs="Times New Roman"/>
          <w:i/>
          <w:lang w:val="en-US" w:eastAsia="zh-TW"/>
        </w:rPr>
        <w:t xml:space="preserve"> </w:t>
      </w:r>
      <w:r w:rsidRPr="00BA7AF0">
        <w:rPr>
          <w:rFonts w:ascii="Times New Roman" w:hAnsi="Times New Roman" w:cs="Times New Roman"/>
          <w:lang w:val="en-US" w:eastAsia="zh-TW"/>
        </w:rPr>
        <w:t>覺</w:t>
      </w:r>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i/>
          <w:lang w:val="en-US" w:eastAsia="zh-TW"/>
        </w:rPr>
        <w:t>mingji</w:t>
      </w:r>
      <w:r w:rsidRPr="00BA7AF0">
        <w:rPr>
          <w:rFonts w:ascii="Times New Roman" w:hAnsi="Times New Roman" w:cs="Times New Roman"/>
          <w:color w:val="000000"/>
          <w:shd w:val="clear" w:color="auto" w:fill="FFFFFF"/>
        </w:rPr>
        <w:t>明幾</w:t>
      </w:r>
      <w:proofErr w:type="spellEnd"/>
      <w:r w:rsidRPr="00BA7AF0">
        <w:rPr>
          <w:rFonts w:ascii="Times New Roman" w:hAnsi="Times New Roman" w:cs="Times New Roman"/>
          <w:color w:val="000000"/>
          <w:shd w:val="clear" w:color="auto" w:fill="FFFFFF"/>
        </w:rPr>
        <w:t xml:space="preserve">, </w:t>
      </w:r>
      <w:proofErr w:type="spellStart"/>
      <w:r w:rsidRPr="00BA7AF0">
        <w:rPr>
          <w:rFonts w:ascii="Times New Roman" w:hAnsi="Times New Roman" w:cs="Times New Roman"/>
          <w:i/>
          <w:color w:val="000000"/>
          <w:shd w:val="clear" w:color="auto" w:fill="FFFFFF"/>
        </w:rPr>
        <w:t>tianming</w:t>
      </w:r>
      <w:proofErr w:type="spellEnd"/>
      <w:r w:rsidRPr="00BA7AF0">
        <w:rPr>
          <w:rFonts w:ascii="Times New Roman" w:hAnsi="Times New Roman" w:cs="Times New Roman"/>
          <w:i/>
          <w:color w:val="000000"/>
          <w:shd w:val="clear" w:color="auto" w:fill="FFFFFF"/>
        </w:rPr>
        <w:t xml:space="preserve"> </w:t>
      </w:r>
      <w:proofErr w:type="spellStart"/>
      <w:r w:rsidRPr="00BA7AF0">
        <w:rPr>
          <w:rFonts w:ascii="Times New Roman" w:hAnsi="Times New Roman" w:cs="Times New Roman"/>
          <w:color w:val="000000"/>
          <w:shd w:val="clear" w:color="auto" w:fill="FFFFFF"/>
        </w:rPr>
        <w:t>天明</w:t>
      </w:r>
      <w:proofErr w:type="spellEnd"/>
      <w:r w:rsidRPr="00BA7AF0">
        <w:rPr>
          <w:rFonts w:ascii="Times New Roman" w:hAnsi="Times New Roman" w:cs="Times New Roman"/>
          <w:color w:val="000000"/>
          <w:shd w:val="clear" w:color="auto" w:fill="FFFFFF"/>
        </w:rPr>
        <w:t xml:space="preserve"> and so forth. See, for example,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pp. </w:t>
      </w:r>
      <w:r w:rsidRPr="00BA7AF0">
        <w:rPr>
          <w:rFonts w:ascii="Times New Roman" w:hAnsi="Times New Roman" w:cs="Times New Roman"/>
          <w:lang w:val="en-US" w:eastAsia="zh-TW"/>
        </w:rPr>
        <w:t xml:space="preserve">152, 227, 239, 240, 259. </w:t>
      </w:r>
      <w:r w:rsidRPr="00BA7AF0">
        <w:rPr>
          <w:rFonts w:ascii="Times New Roman" w:hAnsi="Times New Roman" w:cs="Times New Roman"/>
          <w:lang w:val="en-US" w:eastAsia="zh-CN"/>
        </w:rPr>
        <w:t>He</w:t>
      </w:r>
      <w:r w:rsidRPr="00BA7AF0">
        <w:rPr>
          <w:rFonts w:ascii="Times New Roman" w:hAnsi="Times New Roman" w:cs="Times New Roman"/>
          <w:lang w:val="en-US" w:eastAsia="zh-TW"/>
        </w:rPr>
        <w:t xml:space="preserve"> already employs the </w:t>
      </w:r>
      <w:proofErr w:type="spellStart"/>
      <w:r w:rsidRPr="00BA7AF0">
        <w:rPr>
          <w:rFonts w:ascii="Times New Roman" w:hAnsi="Times New Roman" w:cs="Times New Roman"/>
          <w:i/>
          <w:lang w:val="en-US" w:eastAsia="zh-TW"/>
        </w:rPr>
        <w:t>benxin</w:t>
      </w:r>
      <w:proofErr w:type="spellEnd"/>
      <w:r w:rsidRPr="00BA7AF0">
        <w:rPr>
          <w:rFonts w:ascii="Times New Roman" w:hAnsi="Times New Roman" w:cs="Times New Roman"/>
          <w:i/>
          <w:lang w:val="en-US" w:eastAsia="zh-TW"/>
        </w:rPr>
        <w:t>/</w:t>
      </w:r>
      <w:proofErr w:type="spellStart"/>
      <w:r w:rsidRPr="00BA7AF0">
        <w:rPr>
          <w:rFonts w:ascii="Times New Roman" w:hAnsi="Times New Roman" w:cs="Times New Roman"/>
          <w:i/>
          <w:lang w:val="en-US" w:eastAsia="zh-TW"/>
        </w:rPr>
        <w:t>xixin</w:t>
      </w:r>
      <w:proofErr w:type="spellEnd"/>
      <w:r w:rsidRPr="00BA7AF0">
        <w:rPr>
          <w:rFonts w:ascii="Times New Roman" w:hAnsi="Times New Roman" w:cs="Times New Roman"/>
          <w:lang w:val="en-US" w:eastAsia="zh-TW"/>
        </w:rPr>
        <w:t xml:space="preserve"> distinction in </w:t>
      </w:r>
      <w:proofErr w:type="spellStart"/>
      <w:r w:rsidRPr="00BA7AF0">
        <w:rPr>
          <w:rFonts w:ascii="Times New Roman" w:hAnsi="Times New Roman" w:cs="Times New Roman"/>
          <w:i/>
          <w:lang w:val="en-US" w:eastAsia="zh-TW"/>
        </w:rPr>
        <w:t>Shili</w:t>
      </w:r>
      <w:proofErr w:type="spellEnd"/>
      <w:r w:rsidRPr="00BA7AF0">
        <w:rPr>
          <w:rFonts w:ascii="Times New Roman" w:hAnsi="Times New Roman" w:cs="Times New Roman"/>
          <w:i/>
          <w:lang w:val="en-US" w:eastAsia="zh-TW"/>
        </w:rPr>
        <w:t xml:space="preserve"> </w:t>
      </w:r>
      <w:proofErr w:type="spellStart"/>
      <w:r w:rsidRPr="00BA7AF0">
        <w:rPr>
          <w:rFonts w:ascii="Times New Roman" w:hAnsi="Times New Roman" w:cs="Times New Roman"/>
          <w:i/>
          <w:lang w:val="en-US" w:eastAsia="zh-TW"/>
        </w:rPr>
        <w:t>yuyao</w:t>
      </w:r>
      <w:proofErr w:type="spellEnd"/>
      <w:r w:rsidRPr="00BA7AF0">
        <w:rPr>
          <w:rFonts w:ascii="Times New Roman" w:hAnsi="Times New Roman" w:cs="Times New Roman"/>
          <w:i/>
          <w:lang w:val="en-US" w:eastAsia="zh-TW"/>
        </w:rPr>
        <w:t xml:space="preserve"> </w:t>
      </w:r>
      <w:r w:rsidRPr="00BA7AF0">
        <w:rPr>
          <w:rFonts w:ascii="Times New Roman" w:hAnsi="Times New Roman" w:cs="Times New Roman"/>
          <w:lang w:val="en-US" w:eastAsia="zh-TW"/>
        </w:rPr>
        <w:t>十力語要</w:t>
      </w:r>
      <w:r w:rsidRPr="00BA7AF0">
        <w:rPr>
          <w:rFonts w:ascii="Times New Roman" w:hAnsi="Times New Roman" w:cs="Times New Roman"/>
          <w:lang w:val="en-US" w:eastAsia="zh-TW"/>
        </w:rPr>
        <w:t xml:space="preserve"> (</w:t>
      </w:r>
      <w:r w:rsidRPr="00BA7AF0">
        <w:rPr>
          <w:rFonts w:ascii="Times New Roman" w:hAnsi="Times New Roman" w:cs="Times New Roman"/>
          <w:lang w:eastAsia="zh-TW"/>
        </w:rPr>
        <w:t xml:space="preserve">Selected Letters and Talks of </w:t>
      </w:r>
      <w:proofErr w:type="spellStart"/>
      <w:r w:rsidRPr="00BA7AF0">
        <w:rPr>
          <w:rFonts w:ascii="Times New Roman" w:hAnsi="Times New Roman" w:cs="Times New Roman"/>
          <w:lang w:eastAsia="zh-TW"/>
        </w:rPr>
        <w:t>Xiong</w:t>
      </w:r>
      <w:proofErr w:type="spellEnd"/>
      <w:r w:rsidRPr="00BA7AF0">
        <w:rPr>
          <w:rFonts w:ascii="Times New Roman" w:hAnsi="Times New Roman" w:cs="Times New Roman"/>
          <w:lang w:eastAsia="zh-TW"/>
        </w:rPr>
        <w:t xml:space="preserve"> </w:t>
      </w:r>
      <w:proofErr w:type="spellStart"/>
      <w:r w:rsidRPr="00BA7AF0">
        <w:rPr>
          <w:rFonts w:ascii="Times New Roman" w:hAnsi="Times New Roman" w:cs="Times New Roman"/>
          <w:lang w:eastAsia="zh-TW"/>
        </w:rPr>
        <w:t>Shili</w:t>
      </w:r>
      <w:proofErr w:type="spellEnd"/>
      <w:r w:rsidRPr="00BA7AF0">
        <w:rPr>
          <w:rFonts w:ascii="Times New Roman" w:hAnsi="Times New Roman" w:cs="Times New Roman"/>
          <w:lang w:eastAsia="zh-TW"/>
        </w:rPr>
        <w:t>; 1947</w:t>
      </w:r>
      <w:r w:rsidRPr="00BA7AF0">
        <w:rPr>
          <w:rFonts w:ascii="Times New Roman" w:hAnsi="Times New Roman" w:cs="Times New Roman"/>
          <w:lang w:val="en-US" w:eastAsia="zh-TW"/>
        </w:rPr>
        <w:t>), f</w:t>
      </w:r>
      <w:r w:rsidRPr="00BA7AF0">
        <w:rPr>
          <w:rFonts w:ascii="Times New Roman" w:hAnsi="Times New Roman" w:cs="Times New Roman"/>
          <w:lang w:val="en-US"/>
        </w:rPr>
        <w:t xml:space="preserve">or example at pp. 420-421, in </w:t>
      </w:r>
      <w:proofErr w:type="spellStart"/>
      <w:r w:rsidRPr="00BA7AF0">
        <w:rPr>
          <w:rFonts w:ascii="Times New Roman" w:hAnsi="Times New Roman" w:cs="Times New Roman"/>
          <w:i/>
          <w:lang w:val="en-US"/>
        </w:rPr>
        <w:t>Xiong</w:t>
      </w:r>
      <w:proofErr w:type="spellEnd"/>
      <w:r w:rsidRPr="00BA7AF0">
        <w:rPr>
          <w:rFonts w:ascii="Times New Roman" w:hAnsi="Times New Roman" w:cs="Times New Roman"/>
          <w:i/>
          <w:lang w:val="en-US"/>
        </w:rPr>
        <w:t xml:space="preserve"> </w:t>
      </w:r>
      <w:proofErr w:type="spellStart"/>
      <w:r w:rsidRPr="00BA7AF0">
        <w:rPr>
          <w:rFonts w:ascii="Times New Roman" w:hAnsi="Times New Roman" w:cs="Times New Roman"/>
          <w:i/>
          <w:lang w:val="en-US"/>
        </w:rPr>
        <w:t>Shili</w:t>
      </w:r>
      <w:proofErr w:type="spellEnd"/>
      <w:r w:rsidRPr="00BA7AF0">
        <w:rPr>
          <w:rFonts w:ascii="Times New Roman" w:hAnsi="Times New Roman" w:cs="Times New Roman"/>
          <w:i/>
          <w:lang w:val="en-US"/>
        </w:rPr>
        <w:t xml:space="preserve"> </w:t>
      </w:r>
      <w:proofErr w:type="spellStart"/>
      <w:r w:rsidRPr="00BA7AF0">
        <w:rPr>
          <w:rFonts w:ascii="Times New Roman" w:hAnsi="Times New Roman" w:cs="Times New Roman"/>
          <w:i/>
          <w:lang w:val="en-US"/>
        </w:rPr>
        <w:t>quanji</w:t>
      </w:r>
      <w:proofErr w:type="spellEnd"/>
      <w:r w:rsidRPr="00BA7AF0">
        <w:rPr>
          <w:rFonts w:ascii="Times New Roman" w:hAnsi="Times New Roman" w:cs="Times New Roman"/>
          <w:lang w:val="en-US"/>
        </w:rPr>
        <w:t xml:space="preserve">, vol. </w:t>
      </w:r>
      <w:r w:rsidRPr="00BA7AF0">
        <w:rPr>
          <w:rFonts w:ascii="Times New Roman" w:hAnsi="Times New Roman" w:cs="Times New Roman"/>
          <w:lang w:val="en-US" w:eastAsia="zh-CN"/>
        </w:rPr>
        <w:t>4</w:t>
      </w:r>
      <w:r w:rsidRPr="00BA7AF0">
        <w:rPr>
          <w:rFonts w:ascii="Times New Roman" w:hAnsi="Times New Roman" w:cs="Times New Roman"/>
          <w:lang w:val="en-US"/>
        </w:rPr>
        <w:t xml:space="preserve">. That work </w:t>
      </w:r>
      <w:r>
        <w:rPr>
          <w:rFonts w:ascii="Times New Roman" w:hAnsi="Times New Roman" w:cs="Times New Roman"/>
          <w:lang w:val="en-US"/>
        </w:rPr>
        <w:t>gathers</w:t>
      </w:r>
      <w:r w:rsidRPr="00BA7AF0">
        <w:rPr>
          <w:rFonts w:ascii="Times New Roman" w:hAnsi="Times New Roman" w:cs="Times New Roman"/>
          <w:lang w:val="en-US"/>
        </w:rPr>
        <w:t xml:space="preserve"> material dating </w:t>
      </w:r>
      <w:r>
        <w:rPr>
          <w:rFonts w:ascii="Times New Roman" w:hAnsi="Times New Roman" w:cs="Times New Roman"/>
          <w:lang w:val="en-US"/>
        </w:rPr>
        <w:t>between 1936 and 1940</w:t>
      </w:r>
      <w:r w:rsidRPr="00BA7AF0">
        <w:rPr>
          <w:rFonts w:ascii="Times New Roman" w:hAnsi="Times New Roman" w:cs="Times New Roman"/>
          <w:lang w:val="en-US"/>
        </w:rPr>
        <w:t xml:space="preserve">. </w:t>
      </w:r>
      <w:proofErr w:type="spellStart"/>
      <w:r w:rsidRPr="00BA7AF0">
        <w:rPr>
          <w:rFonts w:ascii="Times New Roman" w:hAnsi="Times New Roman" w:cs="Times New Roman"/>
          <w:lang w:val="en-US"/>
        </w:rPr>
        <w:t>Mou</w:t>
      </w:r>
      <w:proofErr w:type="spellEnd"/>
      <w:r w:rsidRPr="00BA7AF0">
        <w:rPr>
          <w:rFonts w:ascii="Times New Roman" w:hAnsi="Times New Roman" w:cs="Times New Roman"/>
          <w:lang w:val="en-US"/>
        </w:rPr>
        <w:t xml:space="preserve"> </w:t>
      </w:r>
      <w:proofErr w:type="spellStart"/>
      <w:r w:rsidRPr="00BA7AF0">
        <w:rPr>
          <w:rFonts w:ascii="Times New Roman" w:hAnsi="Times New Roman" w:cs="Times New Roman"/>
          <w:lang w:val="en-US"/>
        </w:rPr>
        <w:t>Zongsan</w:t>
      </w:r>
      <w:proofErr w:type="spellEnd"/>
      <w:r w:rsidRPr="00BA7AF0">
        <w:rPr>
          <w:rFonts w:ascii="Times New Roman" w:hAnsi="Times New Roman" w:cs="Times New Roman"/>
          <w:lang w:val="en-US"/>
        </w:rPr>
        <w:t xml:space="preserve"> </w:t>
      </w:r>
      <w:r w:rsidRPr="00BA7AF0">
        <w:rPr>
          <w:rFonts w:ascii="Times New Roman" w:hAnsi="Times New Roman" w:cs="Times New Roman"/>
          <w:lang w:val="en-US" w:eastAsia="zh-TW"/>
        </w:rPr>
        <w:t>牟宗三</w:t>
      </w:r>
      <w:r w:rsidRPr="00BA7AF0">
        <w:rPr>
          <w:rFonts w:ascii="Times New Roman" w:hAnsi="Times New Roman" w:cs="Times New Roman"/>
          <w:lang w:val="en-US" w:eastAsia="zh-TW"/>
        </w:rPr>
        <w:t xml:space="preserve"> (1909-1995) </w:t>
      </w:r>
      <w:r w:rsidRPr="00BA7AF0">
        <w:rPr>
          <w:rFonts w:ascii="Times New Roman" w:hAnsi="Times New Roman" w:cs="Times New Roman"/>
          <w:lang w:val="en-US"/>
        </w:rPr>
        <w:t xml:space="preserve">also uses this distinction in a correspondence with </w:t>
      </w:r>
      <w:proofErr w:type="spellStart"/>
      <w:r w:rsidRPr="00BA7AF0">
        <w:rPr>
          <w:rFonts w:ascii="Times New Roman" w:hAnsi="Times New Roman" w:cs="Times New Roman"/>
          <w:lang w:val="en-US"/>
        </w:rPr>
        <w:t>Xiong</w:t>
      </w:r>
      <w:proofErr w:type="spellEnd"/>
      <w:r w:rsidRPr="00BA7AF0">
        <w:rPr>
          <w:rFonts w:ascii="Times New Roman" w:hAnsi="Times New Roman" w:cs="Times New Roman"/>
          <w:lang w:val="en-US"/>
        </w:rPr>
        <w:t xml:space="preserve"> included in </w:t>
      </w:r>
      <w:proofErr w:type="spellStart"/>
      <w:r w:rsidRPr="00BA7AF0">
        <w:rPr>
          <w:rFonts w:ascii="Times New Roman" w:hAnsi="Times New Roman" w:cs="Times New Roman"/>
          <w:i/>
          <w:lang w:val="en-US" w:eastAsia="zh-TW"/>
        </w:rPr>
        <w:t>Shili</w:t>
      </w:r>
      <w:proofErr w:type="spellEnd"/>
      <w:r w:rsidRPr="00BA7AF0">
        <w:rPr>
          <w:rFonts w:ascii="Times New Roman" w:hAnsi="Times New Roman" w:cs="Times New Roman"/>
          <w:i/>
          <w:lang w:val="en-US" w:eastAsia="zh-TW"/>
        </w:rPr>
        <w:t xml:space="preserve"> </w:t>
      </w:r>
      <w:proofErr w:type="spellStart"/>
      <w:r w:rsidRPr="00BA7AF0">
        <w:rPr>
          <w:rFonts w:ascii="Times New Roman" w:hAnsi="Times New Roman" w:cs="Times New Roman"/>
          <w:i/>
          <w:lang w:val="en-US" w:eastAsia="zh-TW"/>
        </w:rPr>
        <w:t>yuyao</w:t>
      </w:r>
      <w:proofErr w:type="spellEnd"/>
      <w:r w:rsidRPr="00BA7AF0">
        <w:rPr>
          <w:rFonts w:ascii="Times New Roman" w:hAnsi="Times New Roman" w:cs="Times New Roman"/>
          <w:lang w:val="en-US"/>
        </w:rPr>
        <w:t>, p. 396</w:t>
      </w:r>
      <w:r w:rsidRPr="00BA7AF0">
        <w:rPr>
          <w:rFonts w:ascii="Times New Roman" w:hAnsi="Times New Roman" w:cs="Times New Roman"/>
          <w:lang w:val="en-US" w:eastAsia="zh-TW"/>
        </w:rPr>
        <w:t xml:space="preserve">. </w:t>
      </w:r>
      <w:r>
        <w:rPr>
          <w:rFonts w:ascii="Times New Roman" w:hAnsi="Times New Roman" w:cs="Times New Roman"/>
          <w:lang w:val="en-US" w:eastAsia="zh-TW"/>
        </w:rPr>
        <w:t>An early example</w:t>
      </w:r>
      <w:r w:rsidRPr="00BA7AF0">
        <w:rPr>
          <w:rFonts w:ascii="Times New Roman" w:hAnsi="Times New Roman" w:cs="Times New Roman"/>
          <w:lang w:val="en-US" w:eastAsia="zh-TW"/>
        </w:rPr>
        <w:t xml:space="preserve"> of the </w:t>
      </w:r>
      <w:proofErr w:type="spellStart"/>
      <w:r w:rsidRPr="00BA7AF0">
        <w:rPr>
          <w:rFonts w:ascii="Times New Roman" w:hAnsi="Times New Roman" w:cs="Times New Roman"/>
          <w:i/>
          <w:lang w:val="en-US" w:eastAsia="zh-TW"/>
        </w:rPr>
        <w:t>benxin</w:t>
      </w:r>
      <w:proofErr w:type="spellEnd"/>
      <w:r w:rsidRPr="00BA7AF0">
        <w:rPr>
          <w:rFonts w:ascii="Times New Roman" w:hAnsi="Times New Roman" w:cs="Times New Roman"/>
          <w:i/>
          <w:lang w:val="en-US" w:eastAsia="zh-TW"/>
        </w:rPr>
        <w:t>/</w:t>
      </w:r>
      <w:proofErr w:type="spellStart"/>
      <w:r w:rsidRPr="00BA7AF0">
        <w:rPr>
          <w:rFonts w:ascii="Times New Roman" w:hAnsi="Times New Roman" w:cs="Times New Roman"/>
          <w:i/>
          <w:lang w:val="en-US" w:eastAsia="zh-TW"/>
        </w:rPr>
        <w:t>xixin</w:t>
      </w:r>
      <w:proofErr w:type="spellEnd"/>
      <w:r w:rsidRPr="00BA7AF0">
        <w:rPr>
          <w:rFonts w:ascii="Times New Roman" w:hAnsi="Times New Roman" w:cs="Times New Roman"/>
          <w:lang w:val="en-US" w:eastAsia="zh-TW"/>
        </w:rPr>
        <w:t xml:space="preserve"> distinction </w:t>
      </w:r>
      <w:r>
        <w:rPr>
          <w:rFonts w:ascii="Times New Roman" w:hAnsi="Times New Roman" w:cs="Times New Roman"/>
          <w:lang w:val="en-US" w:eastAsia="zh-TW"/>
        </w:rPr>
        <w:t>is</w:t>
      </w:r>
      <w:r w:rsidRPr="00BA7AF0">
        <w:rPr>
          <w:rFonts w:ascii="Times New Roman" w:hAnsi="Times New Roman" w:cs="Times New Roman"/>
          <w:lang w:val="en-US" w:eastAsia="zh-TW"/>
        </w:rPr>
        <w:t xml:space="preserve"> Liu </w:t>
      </w:r>
      <w:proofErr w:type="spellStart"/>
      <w:r w:rsidRPr="00BA7AF0">
        <w:rPr>
          <w:rFonts w:ascii="Times New Roman" w:hAnsi="Times New Roman" w:cs="Times New Roman"/>
          <w:lang w:val="en-US" w:eastAsia="zh-TW"/>
        </w:rPr>
        <w:t>Zongzhou</w:t>
      </w:r>
      <w:proofErr w:type="spellEnd"/>
      <w:r w:rsidRPr="00BA7AF0">
        <w:rPr>
          <w:rFonts w:ascii="Times New Roman" w:hAnsi="Times New Roman" w:cs="Times New Roman"/>
          <w:color w:val="000000"/>
          <w:lang w:eastAsia="zh-TW"/>
        </w:rPr>
        <w:t>劉宗周</w:t>
      </w:r>
      <w:r w:rsidRPr="00BA7AF0">
        <w:rPr>
          <w:rFonts w:ascii="Times New Roman" w:hAnsi="Times New Roman" w:cs="Times New Roman"/>
          <w:color w:val="000000"/>
          <w:lang w:eastAsia="zh-TW"/>
        </w:rPr>
        <w:t xml:space="preserve"> (1578-1645), </w:t>
      </w:r>
      <w:proofErr w:type="spellStart"/>
      <w:r w:rsidRPr="00BA7AF0">
        <w:rPr>
          <w:rFonts w:ascii="Times New Roman" w:hAnsi="Times New Roman" w:cs="Times New Roman"/>
          <w:i/>
          <w:color w:val="000000"/>
          <w:lang w:eastAsia="zh-TW"/>
        </w:rPr>
        <w:t>Renpu</w:t>
      </w:r>
      <w:proofErr w:type="spellEnd"/>
      <w:r w:rsidRPr="00BA7AF0">
        <w:rPr>
          <w:rFonts w:ascii="Times New Roman" w:hAnsi="Times New Roman" w:cs="Times New Roman"/>
          <w:color w:val="000000"/>
          <w:lang w:eastAsia="zh-TW"/>
        </w:rPr>
        <w:t>人譜</w:t>
      </w:r>
      <w:r w:rsidRPr="00BA7AF0">
        <w:rPr>
          <w:rFonts w:ascii="Times New Roman" w:hAnsi="Times New Roman" w:cs="Times New Roman"/>
          <w:color w:val="000000"/>
          <w:lang w:val="en-US" w:eastAsia="zh-TW"/>
        </w:rPr>
        <w:t xml:space="preserve"> (Human Ledger), where it is used to refer to two types of knowing.</w:t>
      </w:r>
    </w:p>
  </w:footnote>
  <w:footnote w:id="18">
    <w:p w14:paraId="43BFEBBC" w14:textId="77777777"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color w:val="000000"/>
          <w:shd w:val="clear" w:color="auto" w:fill="FFFFFF"/>
          <w:lang w:eastAsia="zh-TW"/>
        </w:rPr>
        <w:t>152.</w:t>
      </w:r>
    </w:p>
  </w:footnote>
  <w:footnote w:id="19">
    <w:p w14:paraId="6E902651" w14:textId="5DB08518"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lang w:val="en-US" w:eastAsia="zh-TW"/>
        </w:rPr>
        <w:t>149.</w:t>
      </w:r>
    </w:p>
  </w:footnote>
  <w:footnote w:id="20">
    <w:p w14:paraId="3F5EF128" w14:textId="5823787E"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lang w:val="en-US" w:eastAsia="zh-TW"/>
        </w:rPr>
        <w:t>240.</w:t>
      </w:r>
    </w:p>
  </w:footnote>
  <w:footnote w:id="21">
    <w:p w14:paraId="3856575C" w14:textId="2692E4D9" w:rsidR="006B7061" w:rsidRPr="00BA7AF0" w:rsidRDefault="006B7061" w:rsidP="00BA7AF0">
      <w:pPr>
        <w:pStyle w:val="FootnoteText"/>
        <w:snapToGrid w:val="0"/>
        <w:spacing w:line="360" w:lineRule="auto"/>
        <w:contextualSpacing/>
        <w:rPr>
          <w:rFonts w:ascii="Times New Roman" w:hAnsi="Times New Roman" w:cs="Times New Roman"/>
          <w:lang w:eastAsia="zh-TW"/>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lang w:val="en-US" w:eastAsia="zh-TW"/>
        </w:rPr>
        <w:t>149.</w:t>
      </w:r>
    </w:p>
  </w:footnote>
  <w:footnote w:id="22">
    <w:p w14:paraId="6362375E" w14:textId="6C6226D4"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lang w:val="en-US" w:eastAsia="zh-TW"/>
        </w:rPr>
        <w:t>152.</w:t>
      </w:r>
    </w:p>
  </w:footnote>
  <w:footnote w:id="23">
    <w:p w14:paraId="49F2EDE9" w14:textId="531DF4D1"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lang w:val="en-US" w:eastAsia="zh-TW"/>
        </w:rPr>
        <w:t>148.</w:t>
      </w:r>
    </w:p>
  </w:footnote>
  <w:footnote w:id="24">
    <w:p w14:paraId="079DD88B" w14:textId="3F45E319"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shd w:val="clear" w:color="auto" w:fill="FFFFFF"/>
          <w:lang w:eastAsia="zh-TW"/>
        </w:rPr>
        <w:t>264.</w:t>
      </w:r>
    </w:p>
  </w:footnote>
  <w:footnote w:id="25">
    <w:p w14:paraId="4D88F841" w14:textId="77260281"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lang w:val="en-US" w:eastAsia="zh-TW"/>
        </w:rPr>
        <w:t>239.</w:t>
      </w:r>
    </w:p>
  </w:footnote>
  <w:footnote w:id="26">
    <w:p w14:paraId="1AA8B274" w14:textId="27E63F4D"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lang w:eastAsia="zh-TW"/>
        </w:rPr>
        <w:t>Zhu Xi ji</w:t>
      </w:r>
      <w:r w:rsidRPr="00BA7AF0">
        <w:rPr>
          <w:rFonts w:ascii="Times New Roman" w:hAnsi="Times New Roman" w:cs="Times New Roman"/>
        </w:rPr>
        <w:t xml:space="preserve"> </w:t>
      </w:r>
      <w:proofErr w:type="spellStart"/>
      <w:r w:rsidRPr="00BA7AF0">
        <w:rPr>
          <w:rFonts w:ascii="Times New Roman" w:hAnsi="Times New Roman" w:cs="Times New Roman"/>
        </w:rPr>
        <w:t>朱熹集</w:t>
      </w:r>
      <w:proofErr w:type="spellEnd"/>
      <w:r w:rsidRPr="00BA7AF0">
        <w:rPr>
          <w:rFonts w:ascii="Times New Roman" w:hAnsi="Times New Roman" w:cs="Times New Roman"/>
        </w:rPr>
        <w:t xml:space="preserve"> (Collected Works of Zhu Xi), </w:t>
      </w:r>
      <w:r w:rsidRPr="00BA7AF0">
        <w:rPr>
          <w:rFonts w:ascii="Times New Roman" w:hAnsi="Times New Roman" w:cs="Times New Roman"/>
          <w:lang w:eastAsia="zh-TW"/>
        </w:rPr>
        <w:t xml:space="preserve">eds. Guo Qi </w:t>
      </w:r>
      <w:r w:rsidRPr="00BA7AF0">
        <w:rPr>
          <w:rFonts w:ascii="Times New Roman" w:hAnsi="Times New Roman" w:cs="Times New Roman"/>
          <w:lang w:eastAsia="zh-TW"/>
        </w:rPr>
        <w:t>郭齊</w:t>
      </w:r>
      <w:r w:rsidRPr="00BA7AF0">
        <w:rPr>
          <w:rFonts w:ascii="Times New Roman" w:hAnsi="Times New Roman" w:cs="Times New Roman"/>
          <w:lang w:eastAsia="zh-TW"/>
        </w:rPr>
        <w:t xml:space="preserve"> and Yin Bo </w:t>
      </w:r>
      <w:proofErr w:type="gramStart"/>
      <w:r w:rsidRPr="00BA7AF0">
        <w:rPr>
          <w:rFonts w:ascii="Times New Roman" w:hAnsi="Times New Roman" w:cs="Times New Roman"/>
          <w:lang w:eastAsia="zh-TW"/>
        </w:rPr>
        <w:t>尹波</w:t>
      </w:r>
      <w:r w:rsidRPr="00BA7AF0">
        <w:rPr>
          <w:rFonts w:ascii="Times New Roman" w:hAnsi="Times New Roman" w:cs="Times New Roman"/>
        </w:rPr>
        <w:t>(</w:t>
      </w:r>
      <w:proofErr w:type="gramEnd"/>
      <w:r w:rsidRPr="00BA7AF0">
        <w:rPr>
          <w:rFonts w:ascii="Times New Roman" w:hAnsi="Times New Roman" w:cs="Times New Roman"/>
        </w:rPr>
        <w:t xml:space="preserve">Chengdu: Sichuan </w:t>
      </w:r>
      <w:proofErr w:type="spellStart"/>
      <w:r w:rsidRPr="00BA7AF0">
        <w:rPr>
          <w:rFonts w:ascii="Times New Roman" w:hAnsi="Times New Roman" w:cs="Times New Roman"/>
        </w:rPr>
        <w:t>jiaoyu</w:t>
      </w:r>
      <w:proofErr w:type="spellEnd"/>
      <w:r w:rsidRPr="00BA7AF0">
        <w:rPr>
          <w:rFonts w:ascii="Times New Roman" w:hAnsi="Times New Roman" w:cs="Times New Roman"/>
        </w:rPr>
        <w:t xml:space="preserve"> </w:t>
      </w:r>
      <w:proofErr w:type="spellStart"/>
      <w:r w:rsidRPr="00BA7AF0">
        <w:rPr>
          <w:rFonts w:ascii="Times New Roman" w:hAnsi="Times New Roman" w:cs="Times New Roman"/>
        </w:rPr>
        <w:t>chubanshe</w:t>
      </w:r>
      <w:proofErr w:type="spellEnd"/>
      <w:r w:rsidRPr="00BA7AF0">
        <w:rPr>
          <w:rFonts w:ascii="Times New Roman" w:hAnsi="Times New Roman" w:cs="Times New Roman"/>
        </w:rPr>
        <w:t>, 1996),</w:t>
      </w:r>
      <w:r w:rsidRPr="00BA7AF0">
        <w:rPr>
          <w:rFonts w:ascii="Times New Roman" w:hAnsi="Times New Roman" w:cs="Times New Roman"/>
          <w:lang w:val="en-US"/>
        </w:rPr>
        <w:t xml:space="preserve"> </w:t>
      </w:r>
      <w:r w:rsidRPr="00BA7AF0">
        <w:rPr>
          <w:rFonts w:ascii="Times New Roman" w:hAnsi="Times New Roman" w:cs="Times New Roman"/>
          <w:lang w:eastAsia="zh-TW"/>
        </w:rPr>
        <w:t xml:space="preserve"> </w:t>
      </w:r>
      <w:proofErr w:type="spellStart"/>
      <w:r w:rsidRPr="00BA7AF0">
        <w:rPr>
          <w:rFonts w:ascii="Times New Roman" w:hAnsi="Times New Roman" w:cs="Times New Roman"/>
          <w:i/>
          <w:lang w:eastAsia="zh-TW"/>
        </w:rPr>
        <w:t>juan</w:t>
      </w:r>
      <w:proofErr w:type="spellEnd"/>
      <w:r w:rsidRPr="00BA7AF0">
        <w:rPr>
          <w:rFonts w:ascii="Times New Roman" w:hAnsi="Times New Roman" w:cs="Times New Roman"/>
          <w:i/>
          <w:lang w:eastAsia="zh-TW"/>
        </w:rPr>
        <w:t xml:space="preserve"> </w:t>
      </w:r>
      <w:r w:rsidRPr="00BA7AF0">
        <w:rPr>
          <w:rFonts w:ascii="Times New Roman" w:hAnsi="Times New Roman" w:cs="Times New Roman"/>
          <w:lang w:eastAsia="zh-TW"/>
        </w:rPr>
        <w:t>39, p. 1786.</w:t>
      </w:r>
      <w:r w:rsidRPr="00BA7AF0">
        <w:rPr>
          <w:rFonts w:ascii="Times New Roman" w:hAnsi="Times New Roman" w:cs="Times New Roman"/>
        </w:rPr>
        <w:t xml:space="preserve"> The quotation is a passage attributed to Confucius in </w:t>
      </w:r>
      <w:r w:rsidRPr="00BA7AF0">
        <w:rPr>
          <w:rFonts w:ascii="Times New Roman" w:hAnsi="Times New Roman" w:cs="Times New Roman"/>
          <w:i/>
        </w:rPr>
        <w:t>Mencius</w:t>
      </w:r>
      <w:r w:rsidRPr="00BA7AF0">
        <w:rPr>
          <w:rFonts w:ascii="Times New Roman" w:hAnsi="Times New Roman" w:cs="Times New Roman"/>
        </w:rPr>
        <w:t xml:space="preserve"> 6A.8.</w:t>
      </w:r>
    </w:p>
  </w:footnote>
  <w:footnote w:id="27">
    <w:p w14:paraId="54D2C1A3" w14:textId="77777777" w:rsidR="006B7061" w:rsidRPr="00BA7AF0" w:rsidRDefault="006B7061" w:rsidP="00BA7AF0">
      <w:pPr>
        <w:pStyle w:val="FootnoteText"/>
        <w:snapToGrid w:val="0"/>
        <w:spacing w:line="360" w:lineRule="auto"/>
        <w:contextualSpacing/>
        <w:rPr>
          <w:rFonts w:ascii="Times New Roman" w:hAnsi="Times New Roman" w:cs="Times New Roman"/>
          <w:lang w:val="en-US" w:eastAsia="zh-TW"/>
        </w:rPr>
      </w:pPr>
      <w:r w:rsidRPr="00BA7AF0">
        <w:rPr>
          <w:rStyle w:val="FootnoteReference"/>
          <w:rFonts w:ascii="Times New Roman" w:hAnsi="Times New Roman" w:cs="Times New Roman"/>
        </w:rPr>
        <w:footnoteRef/>
      </w:r>
      <w:r w:rsidRPr="00BA7AF0">
        <w:rPr>
          <w:rFonts w:ascii="Times New Roman" w:hAnsi="Times New Roman" w:cs="Times New Roman"/>
          <w:lang w:eastAsia="zh-TW"/>
        </w:rPr>
        <w:t xml:space="preserve"> </w:t>
      </w:r>
      <w:r w:rsidRPr="00BA7AF0">
        <w:rPr>
          <w:rFonts w:ascii="Times New Roman" w:hAnsi="Times New Roman" w:cs="Times New Roman"/>
          <w:i/>
          <w:lang w:eastAsia="zh-TW"/>
        </w:rPr>
        <w:t>Zhu Xi ji</w:t>
      </w:r>
      <w:r w:rsidRPr="00BA7AF0">
        <w:rPr>
          <w:rFonts w:ascii="Times New Roman" w:hAnsi="Times New Roman" w:cs="Times New Roman"/>
          <w:lang w:eastAsia="zh-TW"/>
        </w:rPr>
        <w:t xml:space="preserve">, </w:t>
      </w:r>
      <w:proofErr w:type="spellStart"/>
      <w:r w:rsidRPr="00BA7AF0">
        <w:rPr>
          <w:rFonts w:ascii="Times New Roman" w:hAnsi="Times New Roman" w:cs="Times New Roman"/>
          <w:i/>
          <w:lang w:eastAsia="zh-TW"/>
        </w:rPr>
        <w:t>juan</w:t>
      </w:r>
      <w:proofErr w:type="spellEnd"/>
      <w:r w:rsidRPr="00BA7AF0">
        <w:rPr>
          <w:rFonts w:ascii="Times New Roman" w:hAnsi="Times New Roman" w:cs="Times New Roman"/>
          <w:i/>
          <w:lang w:eastAsia="zh-TW"/>
        </w:rPr>
        <w:t xml:space="preserve"> </w:t>
      </w:r>
      <w:r w:rsidRPr="00BA7AF0">
        <w:rPr>
          <w:rFonts w:ascii="Times New Roman" w:hAnsi="Times New Roman" w:cs="Times New Roman"/>
          <w:lang w:eastAsia="zh-TW"/>
        </w:rPr>
        <w:t xml:space="preserve">32, p. 1377. </w:t>
      </w:r>
    </w:p>
  </w:footnote>
  <w:footnote w:id="28">
    <w:p w14:paraId="345B7E94" w14:textId="77777777"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lang w:val="en-US"/>
        </w:rPr>
        <w:t>The mind of the way and the mind of humans.</w:t>
      </w:r>
    </w:p>
  </w:footnote>
  <w:footnote w:id="29">
    <w:p w14:paraId="3513D0FA" w14:textId="2121746F" w:rsidR="006B7061" w:rsidRPr="00BA7AF0" w:rsidRDefault="006B7061" w:rsidP="00BA7AF0">
      <w:pPr>
        <w:autoSpaceDE w:val="0"/>
        <w:autoSpaceDN w:val="0"/>
        <w:adjustRightInd w:val="0"/>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lang w:val="en-US" w:eastAsia="zh-TW"/>
        </w:rPr>
        <w:t>Zhu Xi, “</w:t>
      </w:r>
      <w:proofErr w:type="spellStart"/>
      <w:r w:rsidRPr="00BA7AF0">
        <w:rPr>
          <w:rFonts w:ascii="Times New Roman" w:hAnsi="Times New Roman" w:cs="Times New Roman"/>
          <w:i/>
          <w:lang w:val="en-US" w:eastAsia="zh-TW"/>
        </w:rPr>
        <w:t>Zhongyong</w:t>
      </w:r>
      <w:proofErr w:type="spellEnd"/>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lang w:val="en-US" w:eastAsia="zh-TW"/>
        </w:rPr>
        <w:t>zhangju</w:t>
      </w:r>
      <w:proofErr w:type="spellEnd"/>
      <w:r w:rsidRPr="00BA7AF0">
        <w:rPr>
          <w:rFonts w:ascii="Times New Roman" w:hAnsi="Times New Roman" w:cs="Times New Roman"/>
          <w:lang w:val="en-US" w:eastAsia="zh-TW"/>
        </w:rPr>
        <w:t xml:space="preserve"> xu” </w:t>
      </w:r>
      <w:r w:rsidRPr="00BA7AF0">
        <w:rPr>
          <w:rFonts w:ascii="Times New Roman" w:hAnsi="Times New Roman" w:cs="Times New Roman"/>
          <w:lang w:val="en-US" w:eastAsia="zh-TW"/>
        </w:rPr>
        <w:t>中庸章句序</w:t>
      </w:r>
      <w:r w:rsidRPr="00BA7AF0">
        <w:rPr>
          <w:rFonts w:ascii="Times New Roman" w:hAnsi="Times New Roman" w:cs="Times New Roman"/>
          <w:lang w:val="en-US" w:eastAsia="zh-TW"/>
        </w:rPr>
        <w:t xml:space="preserve"> (Preface to the </w:t>
      </w:r>
      <w:r w:rsidRPr="00BA7AF0">
        <w:rPr>
          <w:rFonts w:ascii="Times New Roman" w:hAnsi="Times New Roman" w:cs="Times New Roman"/>
          <w:lang w:val="en-US"/>
        </w:rPr>
        <w:t xml:space="preserve">Section and Sentence Commentaries on the </w:t>
      </w:r>
      <w:r w:rsidRPr="00BA7AF0">
        <w:rPr>
          <w:rFonts w:ascii="Times New Roman" w:hAnsi="Times New Roman" w:cs="Times New Roman"/>
          <w:i/>
          <w:lang w:val="en-US"/>
        </w:rPr>
        <w:t>Doctrine of the Mean</w:t>
      </w:r>
      <w:r w:rsidRPr="00BA7AF0">
        <w:rPr>
          <w:rFonts w:ascii="Times New Roman" w:hAnsi="Times New Roman" w:cs="Times New Roman"/>
          <w:lang w:val="en-US"/>
        </w:rPr>
        <w:t>)</w:t>
      </w:r>
      <w:r w:rsidRPr="00BA7AF0">
        <w:rPr>
          <w:rFonts w:ascii="Times New Roman" w:hAnsi="Times New Roman" w:cs="Times New Roman"/>
          <w:lang w:val="en-US" w:eastAsia="zh-TW"/>
        </w:rPr>
        <w:t xml:space="preserve">, p. 14, </w:t>
      </w:r>
      <w:proofErr w:type="spellStart"/>
      <w:r w:rsidRPr="00BA7AF0">
        <w:rPr>
          <w:rFonts w:ascii="Times New Roman" w:hAnsi="Times New Roman" w:cs="Times New Roman"/>
          <w:i/>
          <w:iCs/>
          <w:lang w:val="en-US"/>
        </w:rPr>
        <w:t>Sishu</w:t>
      </w:r>
      <w:proofErr w:type="spellEnd"/>
      <w:r w:rsidRPr="00BA7AF0">
        <w:rPr>
          <w:rFonts w:ascii="Times New Roman" w:hAnsi="Times New Roman" w:cs="Times New Roman"/>
          <w:i/>
          <w:iCs/>
          <w:lang w:val="en-US"/>
        </w:rPr>
        <w:t xml:space="preserve"> </w:t>
      </w:r>
      <w:proofErr w:type="spellStart"/>
      <w:r w:rsidRPr="00BA7AF0">
        <w:rPr>
          <w:rFonts w:ascii="Times New Roman" w:hAnsi="Times New Roman" w:cs="Times New Roman"/>
          <w:i/>
          <w:iCs/>
          <w:lang w:val="en-US"/>
        </w:rPr>
        <w:t>zhangju</w:t>
      </w:r>
      <w:proofErr w:type="spellEnd"/>
      <w:r w:rsidRPr="00BA7AF0">
        <w:rPr>
          <w:rFonts w:ascii="Times New Roman" w:hAnsi="Times New Roman" w:cs="Times New Roman"/>
          <w:i/>
          <w:iCs/>
          <w:lang w:val="en-US"/>
        </w:rPr>
        <w:t xml:space="preserve"> </w:t>
      </w:r>
      <w:proofErr w:type="spellStart"/>
      <w:r w:rsidRPr="00BA7AF0">
        <w:rPr>
          <w:rFonts w:ascii="Times New Roman" w:hAnsi="Times New Roman" w:cs="Times New Roman"/>
          <w:i/>
          <w:iCs/>
          <w:lang w:val="en-US"/>
        </w:rPr>
        <w:t>jizhu</w:t>
      </w:r>
      <w:proofErr w:type="spellEnd"/>
      <w:r w:rsidRPr="00BA7AF0">
        <w:rPr>
          <w:rFonts w:ascii="Times New Roman" w:hAnsi="Times New Roman" w:cs="Times New Roman"/>
          <w:i/>
          <w:iCs/>
          <w:lang w:val="en-US"/>
        </w:rPr>
        <w:t xml:space="preserve"> </w:t>
      </w:r>
      <w:proofErr w:type="spellStart"/>
      <w:r w:rsidRPr="00BA7AF0">
        <w:rPr>
          <w:rFonts w:ascii="Times New Roman" w:hAnsi="Times New Roman" w:cs="Times New Roman"/>
          <w:lang w:val="en-US"/>
        </w:rPr>
        <w:t>四書章句集注</w:t>
      </w:r>
      <w:proofErr w:type="spellEnd"/>
      <w:r w:rsidRPr="00BA7AF0">
        <w:rPr>
          <w:rFonts w:ascii="Times New Roman" w:hAnsi="Times New Roman" w:cs="Times New Roman"/>
          <w:lang w:val="en-US"/>
        </w:rPr>
        <w:t xml:space="preserve"> (Section and Sentence Commentaries and Collected Annotations on the Four Books), (Beijing: </w:t>
      </w:r>
      <w:proofErr w:type="spellStart"/>
      <w:r w:rsidRPr="00BA7AF0">
        <w:rPr>
          <w:rFonts w:ascii="Times New Roman" w:hAnsi="Times New Roman" w:cs="Times New Roman"/>
          <w:lang w:val="en-US"/>
        </w:rPr>
        <w:t>Zhonghua</w:t>
      </w:r>
      <w:proofErr w:type="spellEnd"/>
      <w:r w:rsidRPr="00BA7AF0">
        <w:rPr>
          <w:rFonts w:ascii="Times New Roman" w:hAnsi="Times New Roman" w:cs="Times New Roman"/>
          <w:lang w:val="en-US"/>
        </w:rPr>
        <w:t xml:space="preserve"> </w:t>
      </w:r>
      <w:proofErr w:type="spellStart"/>
      <w:r w:rsidRPr="00BA7AF0">
        <w:rPr>
          <w:rFonts w:ascii="Times New Roman" w:hAnsi="Times New Roman" w:cs="Times New Roman"/>
          <w:lang w:val="en-US"/>
        </w:rPr>
        <w:t>shuju</w:t>
      </w:r>
      <w:proofErr w:type="spellEnd"/>
      <w:r w:rsidRPr="00BA7AF0">
        <w:rPr>
          <w:rFonts w:ascii="Times New Roman" w:hAnsi="Times New Roman" w:cs="Times New Roman"/>
          <w:lang w:val="en-US"/>
        </w:rPr>
        <w:t xml:space="preserve">, 1983). </w:t>
      </w:r>
    </w:p>
  </w:footnote>
  <w:footnote w:id="30">
    <w:p w14:paraId="713207A6" w14:textId="1C75F79B" w:rsidR="006B7061" w:rsidRPr="00BA7AF0" w:rsidRDefault="006B7061" w:rsidP="00BA7AF0">
      <w:pPr>
        <w:autoSpaceDE w:val="0"/>
        <w:autoSpaceDN w:val="0"/>
        <w:adjustRightInd w:val="0"/>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lang w:val="en-US" w:eastAsia="zh-TW"/>
        </w:rPr>
        <w:t>Zhu Xi, “</w:t>
      </w:r>
      <w:proofErr w:type="spellStart"/>
      <w:r w:rsidRPr="00BA7AF0">
        <w:rPr>
          <w:rFonts w:ascii="Times New Roman" w:hAnsi="Times New Roman" w:cs="Times New Roman"/>
          <w:lang w:val="en-US" w:eastAsia="zh-TW"/>
        </w:rPr>
        <w:t>Zhongyong</w:t>
      </w:r>
      <w:proofErr w:type="spellEnd"/>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lang w:val="en-US" w:eastAsia="zh-TW"/>
        </w:rPr>
        <w:t>zhangju</w:t>
      </w:r>
      <w:proofErr w:type="spellEnd"/>
      <w:r w:rsidRPr="00BA7AF0">
        <w:rPr>
          <w:rFonts w:ascii="Times New Roman" w:hAnsi="Times New Roman" w:cs="Times New Roman"/>
          <w:lang w:val="en-US" w:eastAsia="zh-TW"/>
        </w:rPr>
        <w:t xml:space="preserve"> xu,” p. 14.</w:t>
      </w:r>
      <w:r w:rsidRPr="00BA7AF0">
        <w:rPr>
          <w:rFonts w:ascii="Times New Roman" w:hAnsi="Times New Roman" w:cs="Times New Roman"/>
          <w:lang w:val="en-US"/>
        </w:rPr>
        <w:t xml:space="preserve"> </w:t>
      </w:r>
    </w:p>
  </w:footnote>
  <w:footnote w:id="31">
    <w:p w14:paraId="3650956C" w14:textId="521236EE"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rPr>
        <w:t xml:space="preserve">An alternative term for </w:t>
      </w:r>
      <w:r w:rsidRPr="00BA7AF0">
        <w:rPr>
          <w:rFonts w:ascii="Times New Roman" w:hAnsi="Times New Roman" w:cs="Times New Roman"/>
          <w:lang w:val="en-US" w:eastAsia="zh-TW"/>
        </w:rPr>
        <w:t>Reality (</w:t>
      </w:r>
      <w:proofErr w:type="spellStart"/>
      <w:r w:rsidRPr="00BA7AF0">
        <w:rPr>
          <w:rFonts w:ascii="Times New Roman" w:hAnsi="Times New Roman" w:cs="Times New Roman"/>
          <w:i/>
          <w:lang w:val="en-US" w:eastAsia="zh-TW"/>
        </w:rPr>
        <w:t>shiti</w:t>
      </w:r>
      <w:proofErr w:type="spellEnd"/>
      <w:r w:rsidRPr="00BA7AF0">
        <w:rPr>
          <w:rFonts w:ascii="Times New Roman" w:hAnsi="Times New Roman" w:cs="Times New Roman"/>
          <w:i/>
          <w:lang w:val="en-US" w:eastAsia="zh-TW"/>
        </w:rPr>
        <w:t xml:space="preserve"> </w:t>
      </w:r>
      <w:r w:rsidRPr="00BA7AF0">
        <w:rPr>
          <w:rFonts w:ascii="Times New Roman" w:hAnsi="Times New Roman" w:cs="Times New Roman"/>
          <w:lang w:val="en-US" w:eastAsia="zh-TW"/>
        </w:rPr>
        <w:t>實體</w:t>
      </w:r>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i/>
          <w:lang w:val="en-US" w:eastAsia="zh-TW"/>
        </w:rPr>
        <w:t>benti</w:t>
      </w:r>
      <w:proofErr w:type="spellEnd"/>
      <w:r w:rsidRPr="00BA7AF0">
        <w:rPr>
          <w:rFonts w:ascii="Times New Roman" w:hAnsi="Times New Roman" w:cs="Times New Roman"/>
          <w:i/>
          <w:lang w:val="en-US" w:eastAsia="zh-TW"/>
        </w:rPr>
        <w:t xml:space="preserve"> </w:t>
      </w:r>
      <w:r w:rsidRPr="00BA7AF0">
        <w:rPr>
          <w:rFonts w:ascii="Times New Roman" w:hAnsi="Times New Roman" w:cs="Times New Roman"/>
          <w:lang w:val="en-US" w:eastAsia="zh-TW"/>
        </w:rPr>
        <w:t>本體</w:t>
      </w:r>
      <w:r w:rsidRPr="00BA7AF0">
        <w:rPr>
          <w:rFonts w:ascii="Times New Roman" w:hAnsi="Times New Roman" w:cs="Times New Roman"/>
          <w:lang w:val="en-US" w:eastAsia="zh-TW"/>
        </w:rPr>
        <w:t>).</w:t>
      </w:r>
    </w:p>
  </w:footnote>
  <w:footnote w:id="32">
    <w:p w14:paraId="55D67825" w14:textId="77777777"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lang w:val="en-US" w:eastAsia="zh-TW"/>
        </w:rPr>
        <w:t>Synonymous with inherent mind or innate knowing.</w:t>
      </w:r>
    </w:p>
  </w:footnote>
  <w:footnote w:id="33">
    <w:p w14:paraId="6CF5FD68" w14:textId="2DCFF6D7" w:rsidR="006B7061" w:rsidRPr="00BA7AF0" w:rsidRDefault="006B7061" w:rsidP="00BA7AF0">
      <w:pPr>
        <w:snapToGrid w:val="0"/>
        <w:spacing w:line="360" w:lineRule="auto"/>
        <w:contextualSpacing/>
        <w:rPr>
          <w:rFonts w:ascii="Times New Roman" w:hAnsi="Times New Roman" w:cs="Times New Roman"/>
        </w:rPr>
      </w:pPr>
      <w:r w:rsidRPr="00BA7AF0">
        <w:rPr>
          <w:rStyle w:val="FootnoteReference"/>
          <w:rFonts w:ascii="Times New Roman" w:hAnsi="Times New Roman" w:cs="Times New Roman"/>
        </w:rPr>
        <w:footnoteRef/>
      </w:r>
      <w:r w:rsidRPr="00BA7AF0">
        <w:rPr>
          <w:rFonts w:ascii="Times New Roman" w:hAnsi="Times New Roman" w:cs="Times New Roman"/>
        </w:rPr>
        <w:t xml:space="preserve"> At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p. 248</w:t>
      </w:r>
      <w:r>
        <w:rPr>
          <w:rFonts w:ascii="Times New Roman" w:hAnsi="Times New Roman" w:cs="Times New Roman"/>
        </w:rPr>
        <w:t>,</w:t>
      </w:r>
      <w:r w:rsidRPr="00BA7AF0">
        <w:rPr>
          <w:rFonts w:ascii="Times New Roman" w:hAnsi="Times New Roman" w:cs="Times New Roman"/>
        </w:rPr>
        <w:t xml:space="preserve"> </w:t>
      </w:r>
      <w:proofErr w:type="spellStart"/>
      <w:r w:rsidRPr="00BA7AF0">
        <w:rPr>
          <w:rFonts w:ascii="Times New Roman" w:hAnsi="Times New Roman" w:cs="Times New Roman"/>
        </w:rPr>
        <w:t>Xiong</w:t>
      </w:r>
      <w:proofErr w:type="spellEnd"/>
      <w:r w:rsidRPr="00BA7AF0">
        <w:rPr>
          <w:rFonts w:ascii="Times New Roman" w:hAnsi="Times New Roman" w:cs="Times New Roman"/>
        </w:rPr>
        <w:t xml:space="preserve"> glosses </w:t>
      </w:r>
      <w:proofErr w:type="spellStart"/>
      <w:r w:rsidRPr="00BA7AF0">
        <w:rPr>
          <w:rFonts w:ascii="Times New Roman" w:hAnsi="Times New Roman" w:cs="Times New Roman"/>
          <w:i/>
        </w:rPr>
        <w:t>tianji</w:t>
      </w:r>
      <w:proofErr w:type="spellEnd"/>
      <w:r w:rsidRPr="00BA7AF0">
        <w:rPr>
          <w:rFonts w:ascii="Times New Roman" w:hAnsi="Times New Roman" w:cs="Times New Roman"/>
          <w:i/>
        </w:rPr>
        <w:t xml:space="preserve"> </w:t>
      </w:r>
      <w:r w:rsidRPr="00BA7AF0">
        <w:rPr>
          <w:rFonts w:ascii="Times New Roman" w:hAnsi="Times New Roman" w:cs="Times New Roman"/>
        </w:rPr>
        <w:t>as “a jot of incipient clarity suddenly expressed” (</w:t>
      </w:r>
      <w:r w:rsidRPr="00BA7AF0">
        <w:rPr>
          <w:rFonts w:ascii="Times New Roman" w:hAnsi="Times New Roman" w:cs="Times New Roman"/>
        </w:rPr>
        <w:t>天</w:t>
      </w:r>
      <w:r>
        <w:rPr>
          <w:rFonts w:ascii="Times New Roman" w:hAnsi="Times New Roman" w:cs="Times New Roman" w:hint="eastAsia"/>
          <w:lang w:eastAsia="zh-TW"/>
        </w:rPr>
        <w:t>機</w:t>
      </w:r>
      <w:proofErr w:type="spellStart"/>
      <w:r w:rsidRPr="00BA7AF0">
        <w:rPr>
          <w:rFonts w:ascii="Times New Roman" w:hAnsi="Times New Roman" w:cs="Times New Roman"/>
        </w:rPr>
        <w:t>是一點明幾驟然開發</w:t>
      </w:r>
      <w:proofErr w:type="spellEnd"/>
      <w:r w:rsidRPr="00BA7AF0">
        <w:rPr>
          <w:rFonts w:ascii="Times New Roman" w:hAnsi="Times New Roman" w:cs="Times New Roman"/>
        </w:rPr>
        <w:t>). It refers to the sudden moment of awareness of the presence of our true nature.</w:t>
      </w:r>
    </w:p>
  </w:footnote>
  <w:footnote w:id="34">
    <w:p w14:paraId="701E6DB8" w14:textId="041122BE"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lang w:val="en-US" w:eastAsia="zh-TW"/>
        </w:rPr>
        <w:t xml:space="preserve">227; see also </w:t>
      </w:r>
      <w:r>
        <w:rPr>
          <w:rFonts w:ascii="Times New Roman" w:hAnsi="Times New Roman" w:cs="Times New Roman"/>
          <w:lang w:val="en-US" w:eastAsia="zh-TW"/>
        </w:rPr>
        <w:t xml:space="preserve">pp. </w:t>
      </w:r>
      <w:r w:rsidRPr="00BA7AF0">
        <w:rPr>
          <w:rFonts w:ascii="Times New Roman" w:hAnsi="Times New Roman" w:cs="Times New Roman"/>
          <w:lang w:val="en-US" w:eastAsia="zh-TW"/>
        </w:rPr>
        <w:t>255-256.</w:t>
      </w:r>
    </w:p>
  </w:footnote>
  <w:footnote w:id="35">
    <w:p w14:paraId="5D58E637" w14:textId="4FE244AA"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shd w:val="clear" w:color="auto" w:fill="FFFFFF"/>
          <w:lang w:eastAsia="zh-TW"/>
        </w:rPr>
        <w:t>149.</w:t>
      </w:r>
    </w:p>
  </w:footnote>
  <w:footnote w:id="36">
    <w:p w14:paraId="067DFEF5" w14:textId="367115E9"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p. 227.</w:t>
      </w:r>
    </w:p>
  </w:footnote>
  <w:footnote w:id="37">
    <w:p w14:paraId="4517AC1D" w14:textId="5266DFF1" w:rsidR="006B7061" w:rsidRPr="00BA7AF0" w:rsidRDefault="006B7061" w:rsidP="00BA7AF0">
      <w:pPr>
        <w:snapToGrid w:val="0"/>
        <w:spacing w:line="360" w:lineRule="auto"/>
        <w:contextualSpacing/>
        <w:rPr>
          <w:rFonts w:ascii="Times New Roman" w:hAnsi="Times New Roman" w:cs="Times New Roman"/>
          <w:lang w:val="en-US" w:eastAsia="zh-TW"/>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Ming </w:t>
      </w:r>
      <w:proofErr w:type="spellStart"/>
      <w:r w:rsidRPr="00BA7AF0">
        <w:rPr>
          <w:rFonts w:ascii="Times New Roman" w:hAnsi="Times New Roman" w:cs="Times New Roman"/>
          <w:i/>
        </w:rPr>
        <w:t>xin</w:t>
      </w:r>
      <w:proofErr w:type="spellEnd"/>
      <w:r w:rsidRPr="00BA7AF0">
        <w:rPr>
          <w:rFonts w:ascii="Times New Roman" w:hAnsi="Times New Roman" w:cs="Times New Roman"/>
          <w:i/>
        </w:rPr>
        <w:t xml:space="preserve"> pian</w:t>
      </w:r>
      <w:r w:rsidRPr="00BA7AF0">
        <w:rPr>
          <w:rFonts w:ascii="Times New Roman" w:hAnsi="Times New Roman" w:cs="Times New Roman"/>
        </w:rPr>
        <w:t xml:space="preserve">, p.  </w:t>
      </w:r>
      <w:r w:rsidRPr="00BA7AF0">
        <w:rPr>
          <w:rFonts w:ascii="Times New Roman" w:hAnsi="Times New Roman" w:cs="Times New Roman"/>
          <w:color w:val="000000"/>
          <w:shd w:val="clear" w:color="auto" w:fill="FFFFFF"/>
          <w:lang w:eastAsia="zh-CN"/>
        </w:rPr>
        <w:t xml:space="preserve">274, </w:t>
      </w:r>
      <w:proofErr w:type="spellStart"/>
      <w:r w:rsidRPr="00BA7AF0">
        <w:rPr>
          <w:rFonts w:ascii="Times New Roman" w:hAnsi="Times New Roman" w:cs="Times New Roman"/>
          <w:color w:val="000000"/>
          <w:shd w:val="clear" w:color="auto" w:fill="FFFFFF"/>
          <w:lang w:eastAsia="zh-CN"/>
        </w:rPr>
        <w:t>Xiong</w:t>
      </w:r>
      <w:proofErr w:type="spellEnd"/>
      <w:r w:rsidRPr="00BA7AF0">
        <w:rPr>
          <w:rFonts w:ascii="Times New Roman" w:hAnsi="Times New Roman" w:cs="Times New Roman"/>
          <w:color w:val="000000"/>
          <w:shd w:val="clear" w:color="auto" w:fill="FFFFFF"/>
          <w:lang w:val="en-US" w:eastAsia="zh-CN"/>
        </w:rPr>
        <w:t xml:space="preserve"> </w:t>
      </w:r>
      <w:r w:rsidRPr="00BA7AF0">
        <w:rPr>
          <w:rFonts w:ascii="Times New Roman" w:hAnsi="Times New Roman" w:cs="Times New Roman"/>
          <w:lang w:eastAsia="zh-TW"/>
        </w:rPr>
        <w:t>criticizes</w:t>
      </w:r>
      <w:r w:rsidRPr="00BA7AF0">
        <w:rPr>
          <w:rFonts w:ascii="Times New Roman" w:hAnsi="Times New Roman" w:cs="Times New Roman"/>
        </w:rPr>
        <w:t xml:space="preserve"> both Cheng Yi and Wang </w:t>
      </w:r>
      <w:proofErr w:type="spellStart"/>
      <w:r w:rsidRPr="00BA7AF0">
        <w:rPr>
          <w:rFonts w:ascii="Times New Roman" w:hAnsi="Times New Roman" w:cs="Times New Roman"/>
        </w:rPr>
        <w:t>Yangming</w:t>
      </w:r>
      <w:proofErr w:type="spellEnd"/>
      <w:r w:rsidRPr="00BA7AF0">
        <w:rPr>
          <w:rFonts w:ascii="Times New Roman" w:hAnsi="Times New Roman" w:cs="Times New Roman"/>
        </w:rPr>
        <w:t xml:space="preserve"> for failing to </w:t>
      </w:r>
      <w:r w:rsidRPr="00BA7AF0">
        <w:rPr>
          <w:rFonts w:ascii="Times New Roman" w:hAnsi="Times New Roman" w:cs="Times New Roman"/>
          <w:lang w:eastAsia="zh-TW"/>
        </w:rPr>
        <w:t xml:space="preserve">distinguish </w:t>
      </w:r>
      <w:proofErr w:type="spellStart"/>
      <w:r w:rsidRPr="00BA7AF0">
        <w:rPr>
          <w:rFonts w:ascii="Times New Roman" w:hAnsi="Times New Roman" w:cs="Times New Roman"/>
          <w:i/>
          <w:lang w:eastAsia="zh-TW"/>
        </w:rPr>
        <w:t>shiti</w:t>
      </w:r>
      <w:proofErr w:type="spellEnd"/>
      <w:r w:rsidRPr="00BA7AF0">
        <w:rPr>
          <w:rFonts w:ascii="Times New Roman" w:hAnsi="Times New Roman" w:cs="Times New Roman"/>
          <w:i/>
          <w:lang w:eastAsia="zh-TW"/>
        </w:rPr>
        <w:t xml:space="preserve"> </w:t>
      </w:r>
      <w:r w:rsidRPr="00BA7AF0">
        <w:rPr>
          <w:rFonts w:ascii="Times New Roman" w:hAnsi="Times New Roman" w:cs="Times New Roman"/>
          <w:lang w:eastAsia="zh-TW"/>
        </w:rPr>
        <w:t>and its functioning:</w:t>
      </w:r>
    </w:p>
    <w:p w14:paraId="412B25AD" w14:textId="77777777" w:rsidR="006B7061" w:rsidRPr="00BA7AF0" w:rsidRDefault="006B7061" w:rsidP="00BA7AF0">
      <w:pPr>
        <w:snapToGrid w:val="0"/>
        <w:spacing w:line="360" w:lineRule="auto"/>
        <w:contextualSpacing/>
        <w:rPr>
          <w:rFonts w:ascii="Times New Roman" w:hAnsi="Times New Roman" w:cs="Times New Roman"/>
          <w:lang w:val="en-US" w:eastAsia="zh-TW"/>
        </w:rPr>
      </w:pPr>
    </w:p>
    <w:p w14:paraId="6AB7C915" w14:textId="70A1EC33" w:rsidR="006B7061" w:rsidRPr="00BA7AF0" w:rsidRDefault="006B7061" w:rsidP="00BA7AF0">
      <w:pPr>
        <w:snapToGrid w:val="0"/>
        <w:spacing w:line="360" w:lineRule="auto"/>
        <w:contextualSpacing/>
        <w:rPr>
          <w:rFonts w:ascii="Times New Roman" w:hAnsi="Times New Roman" w:cs="Times New Roman"/>
          <w:lang w:val="en-US" w:eastAsia="zh-CN"/>
        </w:rPr>
      </w:pPr>
      <w:r w:rsidRPr="00BA7AF0">
        <w:rPr>
          <w:rFonts w:ascii="Times New Roman" w:hAnsi="Times New Roman" w:cs="Times New Roman"/>
          <w:lang w:val="en-US" w:eastAsia="zh-TW"/>
        </w:rPr>
        <w:tab/>
        <w:t xml:space="preserve">With respect to the Song Confucian view of heavenly principle and to Wang </w:t>
      </w:r>
      <w:r w:rsidRPr="00BA7AF0">
        <w:rPr>
          <w:rFonts w:ascii="Times New Roman" w:hAnsi="Times New Roman" w:cs="Times New Roman"/>
          <w:lang w:val="en-US" w:eastAsia="zh-TW"/>
        </w:rPr>
        <w:tab/>
      </w:r>
      <w:proofErr w:type="spellStart"/>
      <w:r w:rsidRPr="00BA7AF0">
        <w:rPr>
          <w:rFonts w:ascii="Times New Roman" w:hAnsi="Times New Roman" w:cs="Times New Roman"/>
          <w:lang w:val="en-US" w:eastAsia="zh-TW"/>
        </w:rPr>
        <w:t>Yangming’s</w:t>
      </w:r>
      <w:proofErr w:type="spellEnd"/>
      <w:r w:rsidRPr="00BA7AF0">
        <w:rPr>
          <w:rFonts w:ascii="Times New Roman" w:hAnsi="Times New Roman" w:cs="Times New Roman"/>
          <w:lang w:val="en-US" w:eastAsia="zh-TW"/>
        </w:rPr>
        <w:t xml:space="preserve"> view of innate knowing, both regarded them as Reality and so </w:t>
      </w:r>
      <w:r w:rsidRPr="00BA7AF0">
        <w:rPr>
          <w:rFonts w:ascii="Times New Roman" w:hAnsi="Times New Roman" w:cs="Times New Roman"/>
          <w:lang w:val="en-US" w:eastAsia="zh-TW"/>
        </w:rPr>
        <w:tab/>
        <w:t xml:space="preserve">definitely failed to distinguish </w:t>
      </w:r>
      <w:proofErr w:type="spellStart"/>
      <w:r w:rsidRPr="00BA7AF0">
        <w:rPr>
          <w:rFonts w:ascii="Times New Roman" w:hAnsi="Times New Roman" w:cs="Times New Roman"/>
          <w:i/>
          <w:lang w:val="en-US" w:eastAsia="zh-TW"/>
        </w:rPr>
        <w:t>ti</w:t>
      </w:r>
      <w:proofErr w:type="spellEnd"/>
      <w:r w:rsidRPr="00BA7AF0">
        <w:rPr>
          <w:rFonts w:ascii="Times New Roman" w:hAnsi="Times New Roman" w:cs="Times New Roman"/>
          <w:i/>
          <w:lang w:val="en-US" w:eastAsia="zh-TW"/>
        </w:rPr>
        <w:t xml:space="preserve"> </w:t>
      </w:r>
      <w:r w:rsidRPr="00BA7AF0">
        <w:rPr>
          <w:rFonts w:ascii="Times New Roman" w:hAnsi="Times New Roman" w:cs="Times New Roman"/>
          <w:lang w:val="en-US" w:eastAsia="zh-TW"/>
        </w:rPr>
        <w:t xml:space="preserve">and </w:t>
      </w:r>
      <w:proofErr w:type="spellStart"/>
      <w:r w:rsidRPr="00BA7AF0">
        <w:rPr>
          <w:rFonts w:ascii="Times New Roman" w:hAnsi="Times New Roman" w:cs="Times New Roman"/>
          <w:i/>
          <w:lang w:val="en-US" w:eastAsia="zh-TW"/>
        </w:rPr>
        <w:t>yong</w:t>
      </w:r>
      <w:proofErr w:type="spellEnd"/>
      <w:r w:rsidRPr="00BA7AF0">
        <w:rPr>
          <w:rFonts w:ascii="Times New Roman" w:hAnsi="Times New Roman" w:cs="Times New Roman"/>
          <w:lang w:val="en-US" w:eastAsia="zh-TW"/>
        </w:rPr>
        <w:t xml:space="preserve">. (Innate knowing and the mind of </w:t>
      </w:r>
      <w:r w:rsidRPr="00BA7AF0">
        <w:rPr>
          <w:rFonts w:ascii="Times New Roman" w:hAnsi="Times New Roman" w:cs="Times New Roman"/>
          <w:lang w:val="en-US" w:eastAsia="zh-TW"/>
        </w:rPr>
        <w:tab/>
        <w:t xml:space="preserve">heavenly principle are both </w:t>
      </w:r>
      <w:proofErr w:type="spellStart"/>
      <w:r w:rsidRPr="00BA7AF0">
        <w:rPr>
          <w:rFonts w:ascii="Times New Roman" w:hAnsi="Times New Roman" w:cs="Times New Roman"/>
          <w:i/>
          <w:lang w:val="en-US" w:eastAsia="zh-TW"/>
        </w:rPr>
        <w:t>yong</w:t>
      </w:r>
      <w:proofErr w:type="spellEnd"/>
      <w:r w:rsidRPr="00BA7AF0">
        <w:rPr>
          <w:rFonts w:ascii="Times New Roman" w:hAnsi="Times New Roman" w:cs="Times New Roman"/>
          <w:lang w:val="en-US" w:eastAsia="zh-TW"/>
        </w:rPr>
        <w:t xml:space="preserve">.) When Master Cheng spoke of heavenly </w:t>
      </w:r>
      <w:r w:rsidRPr="00BA7AF0">
        <w:rPr>
          <w:rFonts w:ascii="Times New Roman" w:hAnsi="Times New Roman" w:cs="Times New Roman"/>
          <w:lang w:val="en-US" w:eastAsia="zh-TW"/>
        </w:rPr>
        <w:tab/>
        <w:t xml:space="preserve">principle, he maintained that this amounted to nothing more than sincerity and </w:t>
      </w:r>
      <w:r w:rsidRPr="00BA7AF0">
        <w:rPr>
          <w:rFonts w:ascii="Times New Roman" w:hAnsi="Times New Roman" w:cs="Times New Roman"/>
          <w:lang w:val="en-US" w:eastAsia="zh-TW"/>
        </w:rPr>
        <w:tab/>
        <w:t>reverential attention. (See “</w:t>
      </w:r>
      <w:r w:rsidRPr="00BA7AF0">
        <w:rPr>
          <w:rFonts w:ascii="Times New Roman" w:hAnsi="Times New Roman" w:cs="Times New Roman"/>
          <w:i/>
          <w:lang w:val="en-US" w:eastAsia="zh-TW"/>
        </w:rPr>
        <w:t>Shi ren pian</w:t>
      </w:r>
      <w:r w:rsidRPr="00BA7AF0">
        <w:rPr>
          <w:rFonts w:ascii="Times New Roman" w:hAnsi="Times New Roman" w:cs="Times New Roman"/>
          <w:lang w:val="en-US" w:eastAsia="zh-TW"/>
        </w:rPr>
        <w:t xml:space="preserve">” [On knowing humaneness].) When </w:t>
      </w:r>
      <w:r w:rsidRPr="00BA7AF0">
        <w:rPr>
          <w:rFonts w:ascii="Times New Roman" w:hAnsi="Times New Roman" w:cs="Times New Roman"/>
          <w:lang w:val="en-US" w:eastAsia="zh-TW"/>
        </w:rPr>
        <w:tab/>
      </w:r>
      <w:proofErr w:type="spellStart"/>
      <w:r w:rsidRPr="00BA7AF0">
        <w:rPr>
          <w:rFonts w:ascii="Times New Roman" w:hAnsi="Times New Roman" w:cs="Times New Roman"/>
          <w:lang w:val="en-US" w:eastAsia="zh-TW"/>
        </w:rPr>
        <w:t>Yangming</w:t>
      </w:r>
      <w:proofErr w:type="spellEnd"/>
      <w:r w:rsidRPr="00BA7AF0">
        <w:rPr>
          <w:rFonts w:ascii="Times New Roman" w:hAnsi="Times New Roman" w:cs="Times New Roman"/>
          <w:lang w:val="en-US" w:eastAsia="zh-TW"/>
        </w:rPr>
        <w:t xml:space="preserve"> spoke of innate knowing, he maintained that there is nothing that </w:t>
      </w:r>
      <w:r w:rsidRPr="00BA7AF0">
        <w:rPr>
          <w:rFonts w:ascii="Times New Roman" w:hAnsi="Times New Roman" w:cs="Times New Roman"/>
          <w:lang w:val="en-US" w:eastAsia="zh-TW"/>
        </w:rPr>
        <w:tab/>
        <w:t xml:space="preserve">innate knowing does not know, and so altered the basic meaning of the </w:t>
      </w:r>
      <w:r w:rsidRPr="00BA7AF0">
        <w:rPr>
          <w:rFonts w:ascii="Times New Roman" w:hAnsi="Times New Roman" w:cs="Times New Roman"/>
          <w:i/>
          <w:lang w:val="en-US" w:eastAsia="zh-TW"/>
        </w:rPr>
        <w:tab/>
        <w:t>Great Learning’s</w:t>
      </w:r>
      <w:r w:rsidRPr="00BA7AF0">
        <w:rPr>
          <w:rFonts w:ascii="Times New Roman" w:hAnsi="Times New Roman" w:cs="Times New Roman"/>
          <w:lang w:val="en-US" w:eastAsia="zh-TW"/>
        </w:rPr>
        <w:t xml:space="preserve"> “investigating things.”</w:t>
      </w:r>
    </w:p>
    <w:p w14:paraId="518FD740" w14:textId="6F549CA9" w:rsidR="006B7061" w:rsidRPr="00BA7AF0" w:rsidRDefault="006B7061" w:rsidP="00BA7AF0">
      <w:pPr>
        <w:snapToGrid w:val="0"/>
        <w:spacing w:line="360" w:lineRule="auto"/>
        <w:contextualSpacing/>
        <w:rPr>
          <w:rFonts w:ascii="Times New Roman" w:hAnsi="Times New Roman" w:cs="Times New Roman"/>
          <w:lang w:eastAsia="zh-TW"/>
        </w:rPr>
      </w:pPr>
      <w:r w:rsidRPr="00BA7AF0">
        <w:rPr>
          <w:rFonts w:ascii="Times New Roman" w:hAnsi="Times New Roman" w:cs="Times New Roman"/>
          <w:lang w:val="en-US" w:eastAsia="zh-TW"/>
        </w:rPr>
        <w:tab/>
      </w:r>
      <w:r w:rsidRPr="00BA7AF0">
        <w:rPr>
          <w:rFonts w:ascii="Times New Roman" w:hAnsi="Times New Roman" w:cs="Times New Roman"/>
          <w:lang w:eastAsia="zh-TW"/>
        </w:rPr>
        <w:t>宋儒之於天理，王陽明之於良知，皆視為實體，固已不辨體用。（良知</w:t>
      </w:r>
      <w:r w:rsidRPr="00BA7AF0">
        <w:rPr>
          <w:rFonts w:ascii="Times New Roman" w:hAnsi="Times New Roman" w:cs="Times New Roman"/>
          <w:lang w:val="en-US" w:eastAsia="zh-TW"/>
        </w:rPr>
        <w:tab/>
      </w:r>
      <w:r w:rsidRPr="00BA7AF0">
        <w:rPr>
          <w:rFonts w:ascii="Times New Roman" w:hAnsi="Times New Roman" w:cs="Times New Roman"/>
          <w:lang w:eastAsia="zh-TW"/>
        </w:rPr>
        <w:t>與天理之心，皆用也。）程子言天理，則以為祇是誠敬存之。（見識仁</w:t>
      </w:r>
      <w:r w:rsidRPr="00BA7AF0">
        <w:rPr>
          <w:rFonts w:ascii="Times New Roman" w:hAnsi="Times New Roman" w:cs="Times New Roman"/>
          <w:lang w:eastAsia="zh-TW"/>
        </w:rPr>
        <w:tab/>
      </w:r>
      <w:r w:rsidRPr="00BA7AF0">
        <w:rPr>
          <w:rFonts w:ascii="Times New Roman" w:hAnsi="Times New Roman" w:cs="Times New Roman"/>
          <w:lang w:eastAsia="zh-TW"/>
        </w:rPr>
        <w:t>篇。）陽明言良知，則以為良知無所不知，而改變大學格物之本義。</w:t>
      </w:r>
    </w:p>
    <w:p w14:paraId="2E1282DD" w14:textId="77777777" w:rsidR="006B7061" w:rsidRPr="00BA7AF0" w:rsidRDefault="006B7061" w:rsidP="00BA7AF0">
      <w:pPr>
        <w:snapToGrid w:val="0"/>
        <w:spacing w:line="360" w:lineRule="auto"/>
        <w:contextualSpacing/>
        <w:rPr>
          <w:rFonts w:ascii="Times New Roman" w:hAnsi="Times New Roman" w:cs="Times New Roman"/>
          <w:lang w:eastAsia="zh-TW"/>
        </w:rPr>
      </w:pPr>
    </w:p>
    <w:p w14:paraId="6E792363" w14:textId="2B831459" w:rsidR="006B7061" w:rsidRPr="00BA7AF0" w:rsidRDefault="006B7061" w:rsidP="00BA7AF0">
      <w:pPr>
        <w:snapToGrid w:val="0"/>
        <w:spacing w:line="360" w:lineRule="auto"/>
        <w:contextualSpacing/>
        <w:rPr>
          <w:rFonts w:ascii="Times New Roman" w:hAnsi="Times New Roman" w:cs="Times New Roman"/>
          <w:color w:val="000000" w:themeColor="text1"/>
        </w:rPr>
      </w:pPr>
      <w:proofErr w:type="spellStart"/>
      <w:r w:rsidRPr="00BA7AF0">
        <w:rPr>
          <w:rFonts w:ascii="Times New Roman" w:hAnsi="Times New Roman" w:cs="Times New Roman"/>
        </w:rPr>
        <w:t>Xiong’s</w:t>
      </w:r>
      <w:proofErr w:type="spellEnd"/>
      <w:r w:rsidRPr="00BA7AF0">
        <w:rPr>
          <w:rFonts w:ascii="Times New Roman" w:hAnsi="Times New Roman" w:cs="Times New Roman"/>
        </w:rPr>
        <w:t xml:space="preserve"> charge is that the mind of heavenly principle (which here is actually referring to humaneness) and innate knowing are </w:t>
      </w:r>
      <w:proofErr w:type="spellStart"/>
      <w:r w:rsidRPr="00BA7AF0">
        <w:rPr>
          <w:rFonts w:ascii="Times New Roman" w:hAnsi="Times New Roman" w:cs="Times New Roman"/>
          <w:i/>
        </w:rPr>
        <w:t>yong</w:t>
      </w:r>
      <w:proofErr w:type="spellEnd"/>
      <w:r w:rsidRPr="00BA7AF0">
        <w:rPr>
          <w:rFonts w:ascii="Times New Roman" w:hAnsi="Times New Roman" w:cs="Times New Roman"/>
        </w:rPr>
        <w:t xml:space="preserve"> not </w:t>
      </w:r>
      <w:proofErr w:type="spellStart"/>
      <w:r w:rsidRPr="00BA7AF0">
        <w:rPr>
          <w:rFonts w:ascii="Times New Roman" w:hAnsi="Times New Roman" w:cs="Times New Roman"/>
          <w:i/>
        </w:rPr>
        <w:t>ti</w:t>
      </w:r>
      <w:proofErr w:type="spellEnd"/>
      <w:r w:rsidRPr="00BA7AF0">
        <w:rPr>
          <w:rFonts w:ascii="Times New Roman" w:hAnsi="Times New Roman" w:cs="Times New Roman"/>
        </w:rPr>
        <w:t xml:space="preserve">.  </w:t>
      </w:r>
      <w:proofErr w:type="spellStart"/>
      <w:r w:rsidRPr="00BA7AF0">
        <w:rPr>
          <w:rFonts w:ascii="Times New Roman" w:hAnsi="Times New Roman" w:cs="Times New Roman"/>
        </w:rPr>
        <w:t>Xiong</w:t>
      </w:r>
      <w:proofErr w:type="spellEnd"/>
      <w:r w:rsidRPr="00BA7AF0">
        <w:rPr>
          <w:rFonts w:ascii="Times New Roman" w:hAnsi="Times New Roman" w:cs="Times New Roman"/>
        </w:rPr>
        <w:t xml:space="preserve"> is critical of Cheng Yi for failing to address practice, function. </w:t>
      </w:r>
      <w:r w:rsidRPr="00BA7AF0">
        <w:rPr>
          <w:rFonts w:ascii="Times New Roman" w:hAnsi="Times New Roman" w:cs="Times New Roman"/>
          <w:color w:val="000000"/>
          <w:shd w:val="clear" w:color="auto" w:fill="FFFFFF"/>
          <w:lang w:eastAsia="zh-TW"/>
        </w:rPr>
        <w:t xml:space="preserve">In the case of Wang </w:t>
      </w:r>
      <w:proofErr w:type="spellStart"/>
      <w:r w:rsidRPr="00BA7AF0">
        <w:rPr>
          <w:rFonts w:ascii="Times New Roman" w:hAnsi="Times New Roman" w:cs="Times New Roman"/>
          <w:color w:val="000000"/>
          <w:shd w:val="clear" w:color="auto" w:fill="FFFFFF"/>
          <w:lang w:eastAsia="zh-TW"/>
        </w:rPr>
        <w:t>Yangming</w:t>
      </w:r>
      <w:proofErr w:type="spellEnd"/>
      <w:r w:rsidRPr="00BA7AF0">
        <w:rPr>
          <w:rFonts w:ascii="Times New Roman" w:hAnsi="Times New Roman" w:cs="Times New Roman"/>
          <w:color w:val="000000"/>
          <w:shd w:val="clear" w:color="auto" w:fill="FFFFFF"/>
          <w:lang w:eastAsia="zh-TW"/>
        </w:rPr>
        <w:t xml:space="preserve">, </w:t>
      </w:r>
      <w:proofErr w:type="spellStart"/>
      <w:r w:rsidRPr="00BA7AF0">
        <w:rPr>
          <w:rFonts w:ascii="Times New Roman" w:hAnsi="Times New Roman" w:cs="Times New Roman"/>
          <w:color w:val="000000"/>
          <w:shd w:val="clear" w:color="auto" w:fill="FFFFFF"/>
          <w:lang w:eastAsia="zh-TW"/>
        </w:rPr>
        <w:t>Xiong</w:t>
      </w:r>
      <w:proofErr w:type="spellEnd"/>
      <w:r w:rsidRPr="00BA7AF0">
        <w:rPr>
          <w:rFonts w:ascii="Times New Roman" w:hAnsi="Times New Roman" w:cs="Times New Roman"/>
          <w:color w:val="000000"/>
          <w:shd w:val="clear" w:color="auto" w:fill="FFFFFF"/>
          <w:lang w:eastAsia="zh-TW"/>
        </w:rPr>
        <w:t xml:space="preserve"> is referring to Wang’s statement </w:t>
      </w:r>
      <w:r w:rsidRPr="00BA7AF0">
        <w:rPr>
          <w:rFonts w:ascii="Times New Roman" w:hAnsi="Times New Roman" w:cs="Times New Roman"/>
          <w:lang w:val="en-US" w:eastAsia="zh-TW"/>
        </w:rPr>
        <w:t xml:space="preserve">that everything the sage knows is heavenly principle and that therefore there is nothing about heavenly principle that the sage does not know </w:t>
      </w:r>
      <w:proofErr w:type="gramStart"/>
      <w:r w:rsidRPr="00BA7AF0">
        <w:rPr>
          <w:rFonts w:ascii="Times New Roman" w:hAnsi="Times New Roman" w:cs="Times New Roman"/>
          <w:lang w:val="en-US" w:eastAsia="zh-TW"/>
        </w:rPr>
        <w:t>As</w:t>
      </w:r>
      <w:proofErr w:type="gramEnd"/>
      <w:r w:rsidRPr="00BA7AF0">
        <w:rPr>
          <w:rFonts w:ascii="Times New Roman" w:hAnsi="Times New Roman" w:cs="Times New Roman"/>
          <w:lang w:val="en-US" w:eastAsia="zh-TW"/>
        </w:rPr>
        <w:t xml:space="preserve"> for countless details about the physical world, that is not necessary for the sage to know.</w:t>
      </w:r>
      <w:r w:rsidRPr="00BA7AF0">
        <w:rPr>
          <w:rFonts w:ascii="Times New Roman" w:hAnsi="Times New Roman" w:cs="Times New Roman"/>
          <w:color w:val="000000"/>
          <w:shd w:val="clear" w:color="auto" w:fill="FFFFFF"/>
          <w:lang w:eastAsia="zh-TW"/>
        </w:rPr>
        <w:t xml:space="preserve"> </w:t>
      </w:r>
      <w:r w:rsidRPr="00BA7AF0">
        <w:rPr>
          <w:rFonts w:ascii="Times New Roman" w:hAnsi="Times New Roman" w:cs="Times New Roman"/>
          <w:lang w:val="en-US"/>
        </w:rPr>
        <w:t xml:space="preserve">See Wang </w:t>
      </w:r>
      <w:proofErr w:type="spellStart"/>
      <w:r w:rsidRPr="00BA7AF0">
        <w:rPr>
          <w:rFonts w:ascii="Times New Roman" w:hAnsi="Times New Roman" w:cs="Times New Roman"/>
          <w:lang w:val="en-US"/>
        </w:rPr>
        <w:t>Yangming</w:t>
      </w:r>
      <w:proofErr w:type="spellEnd"/>
      <w:r w:rsidRPr="00BA7AF0">
        <w:rPr>
          <w:rFonts w:ascii="Times New Roman" w:hAnsi="Times New Roman" w:cs="Times New Roman"/>
          <w:lang w:val="en-US"/>
        </w:rPr>
        <w:t xml:space="preserve">, </w:t>
      </w:r>
      <w:proofErr w:type="spellStart"/>
      <w:r w:rsidRPr="00BA7AF0">
        <w:rPr>
          <w:rFonts w:ascii="Times New Roman" w:hAnsi="Times New Roman" w:cs="Times New Roman"/>
          <w:i/>
          <w:lang w:val="en-US"/>
        </w:rPr>
        <w:t>Chuan</w:t>
      </w:r>
      <w:proofErr w:type="spellEnd"/>
      <w:r w:rsidRPr="00BA7AF0">
        <w:rPr>
          <w:rFonts w:ascii="Times New Roman" w:hAnsi="Times New Roman" w:cs="Times New Roman"/>
          <w:i/>
          <w:lang w:val="en-US"/>
        </w:rPr>
        <w:t xml:space="preserve"> xi </w:t>
      </w:r>
      <w:proofErr w:type="spellStart"/>
      <w:r w:rsidRPr="00BA7AF0">
        <w:rPr>
          <w:rFonts w:ascii="Times New Roman" w:hAnsi="Times New Roman" w:cs="Times New Roman"/>
          <w:i/>
          <w:lang w:val="en-US"/>
        </w:rPr>
        <w:t>lu</w:t>
      </w:r>
      <w:proofErr w:type="spellEnd"/>
      <w:r w:rsidRPr="00BA7AF0">
        <w:rPr>
          <w:rFonts w:ascii="Times New Roman" w:hAnsi="Times New Roman" w:cs="Times New Roman"/>
          <w:lang w:val="en-US"/>
        </w:rPr>
        <w:t xml:space="preserve"> </w:t>
      </w:r>
      <w:r w:rsidRPr="00BA7AF0">
        <w:rPr>
          <w:rFonts w:ascii="Times New Roman" w:hAnsi="Times New Roman" w:cs="Times New Roman"/>
          <w:lang w:eastAsia="zh-TW"/>
        </w:rPr>
        <w:t>傳習錄</w:t>
      </w:r>
      <w:r w:rsidRPr="00BA7AF0">
        <w:rPr>
          <w:rFonts w:ascii="Times New Roman" w:hAnsi="Times New Roman" w:cs="Times New Roman"/>
          <w:lang w:eastAsia="zh-TW"/>
        </w:rPr>
        <w:t xml:space="preserve"> (</w:t>
      </w:r>
      <w:r w:rsidRPr="00BA7AF0">
        <w:rPr>
          <w:rFonts w:ascii="Times New Roman" w:hAnsi="Times New Roman" w:cs="Times New Roman"/>
          <w:shd w:val="clear" w:color="auto" w:fill="FFFFFF"/>
          <w:lang w:eastAsia="zh-TW"/>
        </w:rPr>
        <w:t>Record of Practicing What Has Been Transmitted</w:t>
      </w:r>
      <w:r w:rsidRPr="00BA7AF0">
        <w:rPr>
          <w:rFonts w:ascii="Times New Roman" w:hAnsi="Times New Roman" w:cs="Times New Roman"/>
          <w:lang w:eastAsia="zh-TW"/>
        </w:rPr>
        <w:t xml:space="preserve">), </w:t>
      </w:r>
      <w:r w:rsidRPr="00BA7AF0">
        <w:rPr>
          <w:rFonts w:ascii="Times New Roman" w:hAnsi="Times New Roman" w:cs="Times New Roman"/>
          <w:i/>
          <w:lang w:eastAsia="zh-TW"/>
        </w:rPr>
        <w:t xml:space="preserve">Wang </w:t>
      </w:r>
      <w:proofErr w:type="spellStart"/>
      <w:r w:rsidRPr="00BA7AF0">
        <w:rPr>
          <w:rFonts w:ascii="Times New Roman" w:hAnsi="Times New Roman" w:cs="Times New Roman"/>
          <w:i/>
          <w:lang w:eastAsia="zh-TW"/>
        </w:rPr>
        <w:t>Yangming</w:t>
      </w:r>
      <w:proofErr w:type="spellEnd"/>
      <w:r w:rsidRPr="00BA7AF0">
        <w:rPr>
          <w:rFonts w:ascii="Times New Roman" w:hAnsi="Times New Roman" w:cs="Times New Roman"/>
          <w:i/>
          <w:lang w:eastAsia="zh-TW"/>
        </w:rPr>
        <w:t xml:space="preserve"> </w:t>
      </w:r>
      <w:proofErr w:type="spellStart"/>
      <w:r w:rsidRPr="00BA7AF0">
        <w:rPr>
          <w:rFonts w:ascii="Times New Roman" w:hAnsi="Times New Roman" w:cs="Times New Roman"/>
          <w:i/>
          <w:lang w:eastAsia="zh-TW"/>
        </w:rPr>
        <w:t>Chuanxi</w:t>
      </w:r>
      <w:proofErr w:type="spellEnd"/>
      <w:r w:rsidRPr="00BA7AF0">
        <w:rPr>
          <w:rFonts w:ascii="Times New Roman" w:hAnsi="Times New Roman" w:cs="Times New Roman"/>
          <w:i/>
          <w:lang w:eastAsia="zh-TW"/>
        </w:rPr>
        <w:t xml:space="preserve"> </w:t>
      </w:r>
      <w:proofErr w:type="spellStart"/>
      <w:r w:rsidRPr="00BA7AF0">
        <w:rPr>
          <w:rFonts w:ascii="Times New Roman" w:hAnsi="Times New Roman" w:cs="Times New Roman"/>
          <w:i/>
          <w:lang w:eastAsia="zh-TW"/>
        </w:rPr>
        <w:t>lu</w:t>
      </w:r>
      <w:proofErr w:type="spellEnd"/>
      <w:r w:rsidRPr="00BA7AF0">
        <w:rPr>
          <w:rFonts w:ascii="Times New Roman" w:hAnsi="Times New Roman" w:cs="Times New Roman"/>
          <w:i/>
          <w:lang w:eastAsia="zh-TW"/>
        </w:rPr>
        <w:t xml:space="preserve"> </w:t>
      </w:r>
      <w:proofErr w:type="spellStart"/>
      <w:r w:rsidRPr="00BA7AF0">
        <w:rPr>
          <w:rFonts w:ascii="Times New Roman" w:hAnsi="Times New Roman" w:cs="Times New Roman"/>
          <w:i/>
          <w:lang w:eastAsia="zh-TW"/>
        </w:rPr>
        <w:t>xiangzhu</w:t>
      </w:r>
      <w:proofErr w:type="spellEnd"/>
      <w:r w:rsidRPr="00BA7AF0">
        <w:rPr>
          <w:rFonts w:ascii="Times New Roman" w:hAnsi="Times New Roman" w:cs="Times New Roman"/>
          <w:i/>
          <w:lang w:eastAsia="zh-TW"/>
        </w:rPr>
        <w:t xml:space="preserve"> </w:t>
      </w:r>
      <w:proofErr w:type="spellStart"/>
      <w:r w:rsidRPr="00BA7AF0">
        <w:rPr>
          <w:rFonts w:ascii="Times New Roman" w:hAnsi="Times New Roman" w:cs="Times New Roman"/>
          <w:i/>
          <w:lang w:eastAsia="zh-TW"/>
        </w:rPr>
        <w:t>jiping</w:t>
      </w:r>
      <w:proofErr w:type="spellEnd"/>
      <w:r w:rsidRPr="00BA7AF0">
        <w:rPr>
          <w:rFonts w:ascii="Times New Roman" w:hAnsi="Times New Roman" w:cs="Times New Roman"/>
          <w:lang w:eastAsia="zh-TW"/>
        </w:rPr>
        <w:t>王陽明傳習錄詳註集評</w:t>
      </w:r>
      <w:r w:rsidRPr="00BA7AF0">
        <w:rPr>
          <w:rFonts w:ascii="Times New Roman" w:hAnsi="Times New Roman" w:cs="Times New Roman"/>
          <w:lang w:eastAsia="zh-TW"/>
        </w:rPr>
        <w:t xml:space="preserve"> (Detailed Annotations and Collected Comments on Wang </w:t>
      </w:r>
      <w:proofErr w:type="spellStart"/>
      <w:r w:rsidRPr="00BA7AF0">
        <w:rPr>
          <w:rFonts w:ascii="Times New Roman" w:hAnsi="Times New Roman" w:cs="Times New Roman"/>
          <w:lang w:eastAsia="zh-TW"/>
        </w:rPr>
        <w:t>Yangming’s</w:t>
      </w:r>
      <w:proofErr w:type="spellEnd"/>
      <w:r w:rsidRPr="00BA7AF0">
        <w:rPr>
          <w:rFonts w:ascii="Times New Roman" w:hAnsi="Times New Roman" w:cs="Times New Roman"/>
          <w:lang w:eastAsia="zh-TW"/>
        </w:rPr>
        <w:t xml:space="preserve"> </w:t>
      </w:r>
      <w:r w:rsidRPr="00BA7AF0">
        <w:rPr>
          <w:rFonts w:ascii="Times New Roman" w:hAnsi="Times New Roman" w:cs="Times New Roman"/>
          <w:i/>
          <w:shd w:val="clear" w:color="auto" w:fill="FFFFFF"/>
          <w:lang w:eastAsia="zh-TW"/>
        </w:rPr>
        <w:t>Record of Practicing What Has Been Transmitted</w:t>
      </w:r>
      <w:r w:rsidRPr="00BA7AF0">
        <w:rPr>
          <w:rFonts w:ascii="Times New Roman" w:hAnsi="Times New Roman" w:cs="Times New Roman"/>
          <w:lang w:eastAsia="zh-TW"/>
        </w:rPr>
        <w:t xml:space="preserve">), ed. Chen </w:t>
      </w:r>
      <w:proofErr w:type="spellStart"/>
      <w:r w:rsidRPr="00BA7AF0">
        <w:rPr>
          <w:rFonts w:ascii="Times New Roman" w:hAnsi="Times New Roman" w:cs="Times New Roman"/>
          <w:lang w:eastAsia="zh-TW"/>
        </w:rPr>
        <w:t>Rongjie</w:t>
      </w:r>
      <w:proofErr w:type="spellEnd"/>
      <w:r w:rsidRPr="00BA7AF0">
        <w:rPr>
          <w:rFonts w:ascii="Times New Roman" w:hAnsi="Times New Roman" w:cs="Times New Roman"/>
          <w:lang w:eastAsia="zh-TW"/>
        </w:rPr>
        <w:t>陳榮捷</w:t>
      </w:r>
      <w:r w:rsidRPr="00BA7AF0">
        <w:rPr>
          <w:rFonts w:ascii="Times New Roman" w:hAnsi="Times New Roman" w:cs="Times New Roman"/>
          <w:lang w:val="en-US" w:eastAsia="zh-TW"/>
        </w:rPr>
        <w:t xml:space="preserve"> </w:t>
      </w:r>
      <w:r w:rsidRPr="00BA7AF0">
        <w:rPr>
          <w:rFonts w:ascii="Times New Roman" w:hAnsi="Times New Roman" w:cs="Times New Roman"/>
          <w:lang w:eastAsia="zh-TW"/>
        </w:rPr>
        <w:t xml:space="preserve">(Taipei: </w:t>
      </w:r>
      <w:proofErr w:type="spellStart"/>
      <w:r w:rsidRPr="00BA7AF0">
        <w:rPr>
          <w:rFonts w:ascii="Times New Roman" w:hAnsi="Times New Roman" w:cs="Times New Roman"/>
          <w:lang w:val="en-US" w:eastAsia="zh-TW"/>
        </w:rPr>
        <w:t>Xuesheng</w:t>
      </w:r>
      <w:proofErr w:type="spellEnd"/>
      <w:r w:rsidRPr="00BA7AF0">
        <w:rPr>
          <w:rFonts w:ascii="Times New Roman" w:hAnsi="Times New Roman" w:cs="Times New Roman"/>
          <w:lang w:val="en-US" w:eastAsia="zh-TW"/>
        </w:rPr>
        <w:t xml:space="preserve"> </w:t>
      </w:r>
      <w:proofErr w:type="spellStart"/>
      <w:r w:rsidRPr="00BA7AF0">
        <w:rPr>
          <w:rFonts w:ascii="Times New Roman" w:hAnsi="Times New Roman" w:cs="Times New Roman"/>
          <w:lang w:val="en-US" w:eastAsia="zh-TW"/>
        </w:rPr>
        <w:t>shuju</w:t>
      </w:r>
      <w:proofErr w:type="spellEnd"/>
      <w:r w:rsidRPr="00BA7AF0">
        <w:rPr>
          <w:rFonts w:ascii="Times New Roman" w:hAnsi="Times New Roman" w:cs="Times New Roman"/>
          <w:lang w:val="en-US" w:eastAsia="zh-TW"/>
        </w:rPr>
        <w:t>, 1992</w:t>
      </w:r>
      <w:r w:rsidRPr="00BA7AF0">
        <w:rPr>
          <w:rFonts w:ascii="Times New Roman" w:hAnsi="Times New Roman" w:cs="Times New Roman"/>
          <w:color w:val="000000" w:themeColor="text1"/>
          <w:lang w:val="en-US" w:eastAsia="zh-TW"/>
        </w:rPr>
        <w:t>), p. 303</w:t>
      </w:r>
      <w:r w:rsidRPr="00BA7AF0">
        <w:rPr>
          <w:rFonts w:ascii="Times New Roman" w:hAnsi="Times New Roman" w:cs="Times New Roman"/>
          <w:color w:val="000000" w:themeColor="text1"/>
          <w:shd w:val="clear" w:color="auto" w:fill="FFFFFF"/>
          <w:lang w:eastAsia="zh-TW"/>
        </w:rPr>
        <w:t xml:space="preserve">. Again, </w:t>
      </w:r>
      <w:proofErr w:type="spellStart"/>
      <w:r w:rsidRPr="00BA7AF0">
        <w:rPr>
          <w:rFonts w:ascii="Times New Roman" w:hAnsi="Times New Roman" w:cs="Times New Roman"/>
          <w:color w:val="000000" w:themeColor="text1"/>
          <w:shd w:val="clear" w:color="auto" w:fill="FFFFFF"/>
          <w:lang w:eastAsia="zh-TW"/>
        </w:rPr>
        <w:t>Xiong’s</w:t>
      </w:r>
      <w:proofErr w:type="spellEnd"/>
      <w:r w:rsidRPr="00BA7AF0">
        <w:rPr>
          <w:rFonts w:ascii="Times New Roman" w:hAnsi="Times New Roman" w:cs="Times New Roman"/>
          <w:color w:val="000000" w:themeColor="text1"/>
          <w:shd w:val="clear" w:color="auto" w:fill="FFFFFF"/>
          <w:lang w:eastAsia="zh-TW"/>
        </w:rPr>
        <w:t xml:space="preserve"> concern is that these comments might serve to dissuade people of the need to learn and to expand knowledge. </w:t>
      </w:r>
      <w:r w:rsidRPr="00BA7AF0">
        <w:rPr>
          <w:rFonts w:ascii="Times New Roman" w:hAnsi="Times New Roman" w:cs="Times New Roman"/>
          <w:color w:val="000000" w:themeColor="text1"/>
          <w:lang w:val="en-US" w:eastAsia="zh-TW"/>
        </w:rPr>
        <w:t xml:space="preserve">His criticisms here of Cheng and Wang contrast sharply with comments made in his correspondence with </w:t>
      </w:r>
      <w:proofErr w:type="spellStart"/>
      <w:r w:rsidRPr="00BA7AF0">
        <w:rPr>
          <w:rFonts w:ascii="Times New Roman" w:hAnsi="Times New Roman" w:cs="Times New Roman"/>
          <w:color w:val="000000" w:themeColor="text1"/>
          <w:lang w:val="en-US" w:eastAsia="zh-TW"/>
        </w:rPr>
        <w:t>Mou</w:t>
      </w:r>
      <w:proofErr w:type="spellEnd"/>
      <w:r w:rsidRPr="00BA7AF0">
        <w:rPr>
          <w:rFonts w:ascii="Times New Roman" w:hAnsi="Times New Roman" w:cs="Times New Roman"/>
          <w:color w:val="000000" w:themeColor="text1"/>
          <w:lang w:val="en-US" w:eastAsia="zh-TW"/>
        </w:rPr>
        <w:t xml:space="preserve"> </w:t>
      </w:r>
      <w:proofErr w:type="spellStart"/>
      <w:r w:rsidRPr="00BA7AF0">
        <w:rPr>
          <w:rFonts w:ascii="Times New Roman" w:hAnsi="Times New Roman" w:cs="Times New Roman"/>
          <w:color w:val="000000" w:themeColor="text1"/>
          <w:lang w:val="en-US" w:eastAsia="zh-TW"/>
        </w:rPr>
        <w:t>Zongsan</w:t>
      </w:r>
      <w:proofErr w:type="spellEnd"/>
      <w:r w:rsidRPr="00BA7AF0">
        <w:rPr>
          <w:rFonts w:ascii="Times New Roman" w:hAnsi="Times New Roman" w:cs="Times New Roman"/>
          <w:color w:val="000000" w:themeColor="text1"/>
          <w:lang w:val="en-US" w:eastAsia="zh-TW"/>
        </w:rPr>
        <w:t xml:space="preserve"> a decade earlier (31 Dec. 1948), in </w:t>
      </w:r>
      <w:proofErr w:type="spellStart"/>
      <w:r w:rsidRPr="00BA7AF0">
        <w:rPr>
          <w:rFonts w:ascii="Times New Roman" w:hAnsi="Times New Roman" w:cs="Times New Roman"/>
          <w:i/>
          <w:color w:val="000000" w:themeColor="text1"/>
          <w:lang w:val="en-US" w:eastAsia="zh-TW"/>
        </w:rPr>
        <w:t>Xiong</w:t>
      </w:r>
      <w:proofErr w:type="spellEnd"/>
      <w:r w:rsidRPr="00BA7AF0">
        <w:rPr>
          <w:rFonts w:ascii="Times New Roman" w:hAnsi="Times New Roman" w:cs="Times New Roman"/>
          <w:i/>
          <w:color w:val="000000" w:themeColor="text1"/>
          <w:lang w:val="en-US" w:eastAsia="zh-TW"/>
        </w:rPr>
        <w:t xml:space="preserve"> </w:t>
      </w:r>
      <w:proofErr w:type="spellStart"/>
      <w:r w:rsidRPr="00BA7AF0">
        <w:rPr>
          <w:rFonts w:ascii="Times New Roman" w:hAnsi="Times New Roman" w:cs="Times New Roman"/>
          <w:i/>
          <w:color w:val="000000" w:themeColor="text1"/>
          <w:lang w:val="en-US" w:eastAsia="zh-TW"/>
        </w:rPr>
        <w:t>Shili</w:t>
      </w:r>
      <w:proofErr w:type="spellEnd"/>
      <w:r w:rsidRPr="00BA7AF0">
        <w:rPr>
          <w:rFonts w:ascii="Times New Roman" w:hAnsi="Times New Roman" w:cs="Times New Roman"/>
          <w:i/>
          <w:color w:val="000000" w:themeColor="text1"/>
          <w:lang w:val="en-US" w:eastAsia="zh-TW"/>
        </w:rPr>
        <w:t xml:space="preserve"> </w:t>
      </w:r>
      <w:proofErr w:type="spellStart"/>
      <w:r w:rsidRPr="00BA7AF0">
        <w:rPr>
          <w:rFonts w:ascii="Times New Roman" w:hAnsi="Times New Roman" w:cs="Times New Roman"/>
          <w:i/>
          <w:color w:val="000000" w:themeColor="text1"/>
          <w:lang w:val="en-US" w:eastAsia="zh-TW"/>
        </w:rPr>
        <w:t>quanji</w:t>
      </w:r>
      <w:proofErr w:type="spellEnd"/>
      <w:r w:rsidRPr="00BA7AF0">
        <w:rPr>
          <w:rFonts w:ascii="Times New Roman" w:hAnsi="Times New Roman" w:cs="Times New Roman"/>
          <w:color w:val="000000" w:themeColor="text1"/>
          <w:lang w:val="en-US" w:eastAsia="zh-TW"/>
        </w:rPr>
        <w:t>, vol. 8, pp. 522-523.</w:t>
      </w:r>
    </w:p>
  </w:footnote>
  <w:footnote w:id="38">
    <w:p w14:paraId="3477458F" w14:textId="610CF61A"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lang w:val="en-US" w:eastAsia="zh-TW"/>
        </w:rPr>
        <w:t xml:space="preserve">Cf. the following passage recorded in </w:t>
      </w:r>
      <w:proofErr w:type="spellStart"/>
      <w:r w:rsidRPr="00BA7AF0">
        <w:rPr>
          <w:rFonts w:ascii="Times New Roman" w:hAnsi="Times New Roman" w:cs="Times New Roman"/>
          <w:i/>
          <w:lang w:val="en-US" w:eastAsia="zh-TW"/>
        </w:rPr>
        <w:t>Shili</w:t>
      </w:r>
      <w:proofErr w:type="spellEnd"/>
      <w:r w:rsidRPr="00BA7AF0">
        <w:rPr>
          <w:rFonts w:ascii="Times New Roman" w:hAnsi="Times New Roman" w:cs="Times New Roman"/>
          <w:i/>
          <w:lang w:val="en-US" w:eastAsia="zh-TW"/>
        </w:rPr>
        <w:t xml:space="preserve"> </w:t>
      </w:r>
      <w:proofErr w:type="spellStart"/>
      <w:r w:rsidRPr="00BA7AF0">
        <w:rPr>
          <w:rFonts w:ascii="Times New Roman" w:hAnsi="Times New Roman" w:cs="Times New Roman"/>
          <w:i/>
          <w:lang w:val="en-US" w:eastAsia="zh-TW"/>
        </w:rPr>
        <w:t>yuyao</w:t>
      </w:r>
      <w:proofErr w:type="spellEnd"/>
      <w:r w:rsidRPr="00BA7AF0">
        <w:rPr>
          <w:rFonts w:ascii="Times New Roman" w:hAnsi="Times New Roman" w:cs="Times New Roman"/>
          <w:lang w:val="en-US" w:eastAsia="zh-TW"/>
        </w:rPr>
        <w:t xml:space="preserve">, p.  </w:t>
      </w:r>
      <w:r w:rsidRPr="00BA7AF0">
        <w:rPr>
          <w:rFonts w:ascii="Times New Roman" w:hAnsi="Times New Roman" w:cs="Times New Roman"/>
          <w:lang w:val="en-US" w:eastAsia="zh-TW"/>
        </w:rPr>
        <w:t xml:space="preserve">390: “Our inherent mind is </w:t>
      </w:r>
      <w:r>
        <w:rPr>
          <w:rFonts w:ascii="Times New Roman" w:hAnsi="Times New Roman" w:cs="Times New Roman"/>
          <w:lang w:val="en-US" w:eastAsia="zh-TW"/>
        </w:rPr>
        <w:t xml:space="preserve">the </w:t>
      </w:r>
      <w:r w:rsidRPr="00BA7AF0">
        <w:rPr>
          <w:rFonts w:ascii="Times New Roman" w:hAnsi="Times New Roman" w:cs="Times New Roman"/>
          <w:lang w:val="en-US" w:eastAsia="zh-TW"/>
        </w:rPr>
        <w:t>ceaseless</w:t>
      </w:r>
      <w:r>
        <w:rPr>
          <w:rFonts w:ascii="Times New Roman" w:hAnsi="Times New Roman" w:cs="Times New Roman"/>
          <w:lang w:val="en-US" w:eastAsia="zh-TW"/>
        </w:rPr>
        <w:t>ly</w:t>
      </w:r>
      <w:r w:rsidRPr="00BA7AF0">
        <w:rPr>
          <w:rFonts w:ascii="Times New Roman" w:hAnsi="Times New Roman" w:cs="Times New Roman"/>
          <w:lang w:val="en-US" w:eastAsia="zh-TW"/>
        </w:rPr>
        <w:t xml:space="preserve"> generating Reality; it is the principle/pattern by virtue of which people live; and it is the master of </w:t>
      </w:r>
      <w:r>
        <w:rPr>
          <w:rFonts w:ascii="Times New Roman" w:hAnsi="Times New Roman" w:cs="Times New Roman"/>
          <w:lang w:val="en-US" w:eastAsia="zh-TW"/>
        </w:rPr>
        <w:t>one</w:t>
      </w:r>
      <w:r w:rsidRPr="00BA7AF0">
        <w:rPr>
          <w:rFonts w:ascii="Times New Roman" w:hAnsi="Times New Roman" w:cs="Times New Roman"/>
          <w:lang w:val="en-US" w:eastAsia="zh-TW"/>
        </w:rPr>
        <w:t xml:space="preserve">’s </w:t>
      </w:r>
      <w:r>
        <w:rPr>
          <w:rFonts w:ascii="Times New Roman" w:hAnsi="Times New Roman" w:cs="Times New Roman"/>
          <w:lang w:val="en-US" w:eastAsia="zh-TW"/>
        </w:rPr>
        <w:t>person</w:t>
      </w:r>
      <w:r w:rsidRPr="00BA7AF0">
        <w:rPr>
          <w:rFonts w:ascii="Times New Roman" w:hAnsi="Times New Roman" w:cs="Times New Roman"/>
          <w:lang w:val="en-US" w:eastAsia="zh-TW"/>
        </w:rPr>
        <w:t>” (</w:t>
      </w:r>
      <w:r w:rsidRPr="00BA7AF0">
        <w:rPr>
          <w:rFonts w:ascii="Times New Roman" w:hAnsi="Times New Roman" w:cs="Times New Roman"/>
          <w:lang w:val="en-US" w:eastAsia="zh-TW"/>
        </w:rPr>
        <w:t>本心者，生生不息的實體也，是人之所以生之理也，是人之一身之主也。</w:t>
      </w:r>
      <w:r w:rsidRPr="00BA7AF0">
        <w:rPr>
          <w:rFonts w:ascii="Times New Roman" w:hAnsi="Times New Roman" w:cs="Times New Roman"/>
          <w:lang w:val="en-US" w:eastAsia="zh-TW"/>
        </w:rPr>
        <w:t xml:space="preserve">). For the mutual identity of </w:t>
      </w:r>
      <w:proofErr w:type="spellStart"/>
      <w:r w:rsidRPr="00BA7AF0">
        <w:rPr>
          <w:rFonts w:ascii="Times New Roman" w:hAnsi="Times New Roman" w:cs="Times New Roman"/>
          <w:i/>
          <w:lang w:val="en-US" w:eastAsia="zh-TW"/>
        </w:rPr>
        <w:t>xin</w:t>
      </w:r>
      <w:proofErr w:type="spellEnd"/>
      <w:r w:rsidRPr="00BA7AF0">
        <w:rPr>
          <w:rFonts w:ascii="Times New Roman" w:hAnsi="Times New Roman" w:cs="Times New Roman"/>
          <w:lang w:val="en-US" w:eastAsia="zh-TW"/>
        </w:rPr>
        <w:t xml:space="preserve"> and</w:t>
      </w:r>
      <w:r w:rsidRPr="00BA7AF0">
        <w:rPr>
          <w:rFonts w:ascii="Times New Roman" w:hAnsi="Times New Roman" w:cs="Times New Roman"/>
          <w:i/>
          <w:lang w:val="en-US" w:eastAsia="zh-TW"/>
        </w:rPr>
        <w:t xml:space="preserve"> </w:t>
      </w:r>
      <w:proofErr w:type="spellStart"/>
      <w:r w:rsidRPr="00BA7AF0">
        <w:rPr>
          <w:rFonts w:ascii="Times New Roman" w:hAnsi="Times New Roman" w:cs="Times New Roman"/>
          <w:i/>
          <w:lang w:val="en-US" w:eastAsia="zh-TW"/>
        </w:rPr>
        <w:t>xing</w:t>
      </w:r>
      <w:proofErr w:type="spellEnd"/>
      <w:r w:rsidRPr="00BA7AF0">
        <w:rPr>
          <w:rFonts w:ascii="Times New Roman" w:hAnsi="Times New Roman" w:cs="Times New Roman"/>
          <w:lang w:val="en-US" w:eastAsia="zh-TW"/>
        </w:rPr>
        <w:t xml:space="preserve">, see </w:t>
      </w:r>
      <w:r w:rsidRPr="00BA7AF0">
        <w:rPr>
          <w:rFonts w:ascii="Times New Roman" w:hAnsi="Times New Roman" w:cs="Times New Roman"/>
          <w:i/>
          <w:lang w:val="en-US" w:eastAsia="zh-TW"/>
        </w:rPr>
        <w:t xml:space="preserve">Ming </w:t>
      </w:r>
      <w:proofErr w:type="spellStart"/>
      <w:r w:rsidRPr="00BA7AF0">
        <w:rPr>
          <w:rFonts w:ascii="Times New Roman" w:hAnsi="Times New Roman" w:cs="Times New Roman"/>
          <w:i/>
          <w:lang w:val="en-US" w:eastAsia="zh-TW"/>
        </w:rPr>
        <w:t>xin</w:t>
      </w:r>
      <w:proofErr w:type="spellEnd"/>
      <w:r w:rsidRPr="00BA7AF0">
        <w:rPr>
          <w:rFonts w:ascii="Times New Roman" w:hAnsi="Times New Roman" w:cs="Times New Roman"/>
          <w:i/>
          <w:lang w:val="en-US" w:eastAsia="zh-TW"/>
        </w:rPr>
        <w:t xml:space="preserve"> pian</w:t>
      </w:r>
      <w:r w:rsidRPr="00BA7AF0">
        <w:rPr>
          <w:rFonts w:ascii="Times New Roman" w:hAnsi="Times New Roman" w:cs="Times New Roman"/>
          <w:lang w:val="en-US" w:eastAsia="zh-TW"/>
        </w:rPr>
        <w:t>, p. 269.</w:t>
      </w:r>
    </w:p>
  </w:footnote>
  <w:footnote w:id="39">
    <w:p w14:paraId="7D055CD6" w14:textId="77777777" w:rsidR="006B7061" w:rsidRPr="00BA7AF0" w:rsidRDefault="006B7061" w:rsidP="00BA7AF0">
      <w:pPr>
        <w:pStyle w:val="FootnoteText"/>
        <w:snapToGrid w:val="0"/>
        <w:spacing w:line="360" w:lineRule="auto"/>
        <w:contextualSpacing/>
        <w:rPr>
          <w:rFonts w:ascii="Times New Roman" w:hAnsi="Times New Roman" w:cs="Times New Roman"/>
          <w:lang w:val="en-US" w:eastAsia="zh-TW"/>
        </w:rPr>
      </w:pPr>
      <w:r w:rsidRPr="00BA7AF0">
        <w:rPr>
          <w:rStyle w:val="FootnoteReference"/>
          <w:rFonts w:ascii="Times New Roman" w:hAnsi="Times New Roman" w:cs="Times New Roman"/>
        </w:rPr>
        <w:footnoteRef/>
      </w:r>
      <w:r w:rsidRPr="00BA7AF0">
        <w:rPr>
          <w:rFonts w:ascii="Times New Roman" w:hAnsi="Times New Roman" w:cs="Times New Roman"/>
          <w:lang w:eastAsia="zh-TW"/>
        </w:rPr>
        <w:t xml:space="preserve"> </w:t>
      </w:r>
      <w:r w:rsidRPr="00BA7AF0">
        <w:rPr>
          <w:rFonts w:ascii="Times New Roman" w:hAnsi="Times New Roman" w:cs="Times New Roman"/>
          <w:i/>
          <w:lang w:eastAsia="zh-TW"/>
        </w:rPr>
        <w:t>Zhu Xi ji</w:t>
      </w:r>
      <w:r w:rsidRPr="00BA7AF0">
        <w:rPr>
          <w:rFonts w:ascii="Times New Roman" w:hAnsi="Times New Roman" w:cs="Times New Roman"/>
          <w:lang w:eastAsia="zh-TW"/>
        </w:rPr>
        <w:t xml:space="preserve">, </w:t>
      </w:r>
      <w:proofErr w:type="spellStart"/>
      <w:r w:rsidRPr="00BA7AF0">
        <w:rPr>
          <w:rFonts w:ascii="Times New Roman" w:hAnsi="Times New Roman" w:cs="Times New Roman"/>
          <w:i/>
          <w:lang w:eastAsia="zh-TW"/>
        </w:rPr>
        <w:t>juan</w:t>
      </w:r>
      <w:proofErr w:type="spellEnd"/>
      <w:r w:rsidRPr="00BA7AF0">
        <w:rPr>
          <w:rFonts w:ascii="Times New Roman" w:hAnsi="Times New Roman" w:cs="Times New Roman"/>
          <w:i/>
          <w:lang w:eastAsia="zh-TW"/>
        </w:rPr>
        <w:t xml:space="preserve"> </w:t>
      </w:r>
      <w:r w:rsidRPr="00BA7AF0">
        <w:rPr>
          <w:rFonts w:ascii="Times New Roman" w:hAnsi="Times New Roman" w:cs="Times New Roman"/>
          <w:lang w:eastAsia="zh-TW"/>
        </w:rPr>
        <w:t xml:space="preserve">32, p. 1376. </w:t>
      </w:r>
    </w:p>
  </w:footnote>
  <w:footnote w:id="40">
    <w:p w14:paraId="17A35F20" w14:textId="77777777" w:rsidR="006B7061" w:rsidRPr="00BA7AF0" w:rsidRDefault="006B7061" w:rsidP="00BA7AF0">
      <w:pPr>
        <w:pStyle w:val="FootnoteText"/>
        <w:snapToGrid w:val="0"/>
        <w:spacing w:line="360" w:lineRule="auto"/>
        <w:contextualSpacing/>
        <w:rPr>
          <w:rFonts w:ascii="Times New Roman" w:hAnsi="Times New Roman" w:cs="Times New Roman"/>
          <w:lang w:val="en-US" w:eastAsia="zh-TW"/>
        </w:rPr>
      </w:pPr>
      <w:r w:rsidRPr="00BA7AF0">
        <w:rPr>
          <w:rStyle w:val="FootnoteReference"/>
          <w:rFonts w:ascii="Times New Roman" w:hAnsi="Times New Roman" w:cs="Times New Roman"/>
        </w:rPr>
        <w:footnoteRef/>
      </w:r>
      <w:r w:rsidRPr="00BA7AF0">
        <w:rPr>
          <w:rFonts w:ascii="Times New Roman" w:hAnsi="Times New Roman" w:cs="Times New Roman"/>
          <w:lang w:eastAsia="zh-TW"/>
        </w:rPr>
        <w:t xml:space="preserve"> </w:t>
      </w:r>
      <w:proofErr w:type="spellStart"/>
      <w:r w:rsidRPr="00BA7AF0">
        <w:rPr>
          <w:rFonts w:ascii="Times New Roman" w:hAnsi="Times New Roman" w:cs="Times New Roman"/>
          <w:i/>
          <w:lang w:eastAsia="zh-TW"/>
        </w:rPr>
        <w:t>Zhuzi</w:t>
      </w:r>
      <w:proofErr w:type="spellEnd"/>
      <w:r w:rsidRPr="00BA7AF0">
        <w:rPr>
          <w:rFonts w:ascii="Times New Roman" w:hAnsi="Times New Roman" w:cs="Times New Roman"/>
          <w:i/>
          <w:lang w:eastAsia="zh-TW"/>
        </w:rPr>
        <w:t xml:space="preserve"> </w:t>
      </w:r>
      <w:proofErr w:type="spellStart"/>
      <w:r w:rsidRPr="00BA7AF0">
        <w:rPr>
          <w:rFonts w:ascii="Times New Roman" w:hAnsi="Times New Roman" w:cs="Times New Roman"/>
          <w:i/>
          <w:lang w:eastAsia="zh-TW"/>
        </w:rPr>
        <w:t>yulei</w:t>
      </w:r>
      <w:proofErr w:type="spellEnd"/>
      <w:r w:rsidRPr="00BA7AF0">
        <w:rPr>
          <w:rFonts w:ascii="Times New Roman" w:hAnsi="Times New Roman" w:cs="Times New Roman"/>
          <w:lang w:eastAsia="zh-TW"/>
        </w:rPr>
        <w:t xml:space="preserve">, </w:t>
      </w:r>
      <w:proofErr w:type="spellStart"/>
      <w:r w:rsidRPr="00BA7AF0">
        <w:rPr>
          <w:rFonts w:ascii="Times New Roman" w:hAnsi="Times New Roman" w:cs="Times New Roman"/>
          <w:i/>
          <w:lang w:eastAsia="zh-TW"/>
        </w:rPr>
        <w:t>juan</w:t>
      </w:r>
      <w:proofErr w:type="spellEnd"/>
      <w:r w:rsidRPr="00BA7AF0">
        <w:rPr>
          <w:rFonts w:ascii="Times New Roman" w:hAnsi="Times New Roman" w:cs="Times New Roman"/>
          <w:lang w:eastAsia="zh-TW"/>
        </w:rPr>
        <w:t xml:space="preserve"> 3, p. 965. </w:t>
      </w:r>
    </w:p>
  </w:footnote>
  <w:footnote w:id="41">
    <w:p w14:paraId="66A95215" w14:textId="565D34F6"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lang w:val="en-US"/>
        </w:rPr>
        <w:t>It is difficult not to draw parallels here with Buddhist distinction between mental dharmas and material-form dharmas.</w:t>
      </w:r>
    </w:p>
  </w:footnote>
  <w:footnote w:id="42">
    <w:p w14:paraId="6EA231CC" w14:textId="66DA3039"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lang w:val="en-US" w:eastAsia="zh-TW"/>
        </w:rPr>
        <w:t xml:space="preserve">Ming </w:t>
      </w:r>
      <w:proofErr w:type="spellStart"/>
      <w:r w:rsidRPr="00BA7AF0">
        <w:rPr>
          <w:rFonts w:ascii="Times New Roman" w:hAnsi="Times New Roman" w:cs="Times New Roman"/>
          <w:i/>
          <w:lang w:val="en-US" w:eastAsia="zh-TW"/>
        </w:rPr>
        <w:t>xin</w:t>
      </w:r>
      <w:proofErr w:type="spellEnd"/>
      <w:r w:rsidRPr="00BA7AF0">
        <w:rPr>
          <w:rFonts w:ascii="Times New Roman" w:hAnsi="Times New Roman" w:cs="Times New Roman"/>
          <w:i/>
          <w:lang w:val="en-US" w:eastAsia="zh-TW"/>
        </w:rPr>
        <w:t xml:space="preserve"> pian</w:t>
      </w:r>
      <w:r w:rsidRPr="00BA7AF0">
        <w:rPr>
          <w:rFonts w:ascii="Times New Roman" w:hAnsi="Times New Roman" w:cs="Times New Roman"/>
          <w:lang w:val="en-US" w:eastAsia="zh-TW"/>
        </w:rPr>
        <w:t>, p. 279.</w:t>
      </w:r>
    </w:p>
  </w:footnote>
  <w:footnote w:id="43">
    <w:p w14:paraId="7E90F8D6" w14:textId="77777777" w:rsidR="006B7061" w:rsidRPr="00BA7AF0" w:rsidRDefault="006B7061" w:rsidP="009079D3">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lang w:val="en-US" w:eastAsia="zh-TW"/>
        </w:rPr>
        <w:t xml:space="preserve">Ming </w:t>
      </w:r>
      <w:proofErr w:type="spellStart"/>
      <w:r w:rsidRPr="00BA7AF0">
        <w:rPr>
          <w:rFonts w:ascii="Times New Roman" w:hAnsi="Times New Roman" w:cs="Times New Roman"/>
          <w:i/>
          <w:lang w:val="en-US" w:eastAsia="zh-TW"/>
        </w:rPr>
        <w:t>xin</w:t>
      </w:r>
      <w:proofErr w:type="spellEnd"/>
      <w:r w:rsidRPr="00BA7AF0">
        <w:rPr>
          <w:rFonts w:ascii="Times New Roman" w:hAnsi="Times New Roman" w:cs="Times New Roman"/>
          <w:i/>
          <w:lang w:val="en-US" w:eastAsia="zh-TW"/>
        </w:rPr>
        <w:t xml:space="preserve"> pian</w:t>
      </w:r>
      <w:r>
        <w:rPr>
          <w:rFonts w:ascii="Times New Roman" w:hAnsi="Times New Roman" w:cs="Times New Roman"/>
          <w:lang w:val="en-US" w:eastAsia="zh-TW"/>
        </w:rPr>
        <w:t>, p. 266.</w:t>
      </w:r>
      <w:r w:rsidRPr="00BA7AF0">
        <w:rPr>
          <w:rFonts w:ascii="Times New Roman" w:hAnsi="Times New Roman" w:cs="Times New Roman"/>
          <w:lang w:val="en-US" w:eastAsia="zh-TW"/>
        </w:rPr>
        <w:t xml:space="preserve"> </w:t>
      </w:r>
    </w:p>
  </w:footnote>
  <w:footnote w:id="44">
    <w:p w14:paraId="2B8F0C6F" w14:textId="59798F30"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lang w:val="en-US" w:eastAsia="zh-TW"/>
        </w:rPr>
        <w:t xml:space="preserve">Ming </w:t>
      </w:r>
      <w:proofErr w:type="spellStart"/>
      <w:r w:rsidRPr="00BA7AF0">
        <w:rPr>
          <w:rFonts w:ascii="Times New Roman" w:hAnsi="Times New Roman" w:cs="Times New Roman"/>
          <w:i/>
          <w:lang w:val="en-US" w:eastAsia="zh-TW"/>
        </w:rPr>
        <w:t>xin</w:t>
      </w:r>
      <w:proofErr w:type="spellEnd"/>
      <w:r w:rsidRPr="00BA7AF0">
        <w:rPr>
          <w:rFonts w:ascii="Times New Roman" w:hAnsi="Times New Roman" w:cs="Times New Roman"/>
          <w:i/>
          <w:lang w:val="en-US" w:eastAsia="zh-TW"/>
        </w:rPr>
        <w:t xml:space="preserve"> pian</w:t>
      </w:r>
      <w:r w:rsidRPr="00BA7AF0">
        <w:rPr>
          <w:rFonts w:ascii="Times New Roman" w:hAnsi="Times New Roman" w:cs="Times New Roman"/>
          <w:lang w:val="en-US" w:eastAsia="zh-TW"/>
        </w:rPr>
        <w:t>, p. 285.</w:t>
      </w:r>
    </w:p>
  </w:footnote>
  <w:footnote w:id="45">
    <w:p w14:paraId="6134E3A4" w14:textId="27C9B057"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lang w:val="en-US"/>
        </w:rPr>
        <w:t xml:space="preserve">It is unexpected given </w:t>
      </w:r>
      <w:proofErr w:type="spellStart"/>
      <w:r w:rsidRPr="00BA7AF0">
        <w:rPr>
          <w:rFonts w:ascii="Times New Roman" w:hAnsi="Times New Roman" w:cs="Times New Roman"/>
          <w:lang w:val="en-US"/>
        </w:rPr>
        <w:t>Xiong’s</w:t>
      </w:r>
      <w:proofErr w:type="spellEnd"/>
      <w:r w:rsidRPr="00BA7AF0">
        <w:rPr>
          <w:rFonts w:ascii="Times New Roman" w:hAnsi="Times New Roman" w:cs="Times New Roman"/>
          <w:lang w:val="en-US"/>
        </w:rPr>
        <w:t xml:space="preserve"> decades-long attacks on </w:t>
      </w:r>
      <w:proofErr w:type="spellStart"/>
      <w:r w:rsidRPr="00BA7AF0">
        <w:rPr>
          <w:rFonts w:ascii="Times New Roman" w:hAnsi="Times New Roman" w:cs="Times New Roman"/>
          <w:lang w:val="en-US" w:eastAsia="zh-TW"/>
        </w:rPr>
        <w:t>Yogācāra</w:t>
      </w:r>
      <w:proofErr w:type="spellEnd"/>
      <w:r w:rsidRPr="00BA7AF0">
        <w:rPr>
          <w:rFonts w:ascii="Times New Roman" w:hAnsi="Times New Roman" w:cs="Times New Roman"/>
          <w:lang w:val="en-US" w:eastAsia="zh-TW"/>
        </w:rPr>
        <w:t>.</w:t>
      </w:r>
    </w:p>
  </w:footnote>
  <w:footnote w:id="46">
    <w:p w14:paraId="4CFED9F4" w14:textId="7AB7FE85"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The store consciousness retains the impressions of past experiences and “perfumes” new experiences on the basis of that previous conditioning.</w:t>
      </w:r>
    </w:p>
  </w:footnote>
  <w:footnote w:id="47">
    <w:p w14:paraId="08D852CA" w14:textId="77777777"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rPr>
        <w:t xml:space="preserve">Yishi </w:t>
      </w:r>
      <w:proofErr w:type="spellStart"/>
      <w:r w:rsidRPr="00BA7AF0">
        <w:rPr>
          <w:rFonts w:ascii="Times New Roman" w:hAnsi="Times New Roman" w:cs="Times New Roman"/>
          <w:i/>
        </w:rPr>
        <w:t>jie</w:t>
      </w:r>
      <w:proofErr w:type="spellEnd"/>
      <w:r w:rsidRPr="00BA7AF0">
        <w:rPr>
          <w:rFonts w:ascii="Times New Roman" w:hAnsi="Times New Roman" w:cs="Times New Roman"/>
          <w:i/>
        </w:rPr>
        <w:t xml:space="preserve"> </w:t>
      </w:r>
      <w:r w:rsidRPr="00BA7AF0">
        <w:rPr>
          <w:rFonts w:ascii="Times New Roman" w:hAnsi="Times New Roman" w:cs="Times New Roman"/>
          <w:lang w:val="en-US" w:eastAsia="zh-TW"/>
        </w:rPr>
        <w:t>意識界</w:t>
      </w:r>
      <w:r w:rsidRPr="00BA7AF0">
        <w:rPr>
          <w:rFonts w:ascii="Times New Roman" w:hAnsi="Times New Roman" w:cs="Times New Roman"/>
          <w:lang w:val="en-US" w:eastAsia="zh-TW"/>
        </w:rPr>
        <w:t xml:space="preserve"> (</w:t>
      </w:r>
      <w:r w:rsidRPr="00BA7AF0">
        <w:rPr>
          <w:rFonts w:ascii="Times New Roman" w:hAnsi="Times New Roman" w:cs="Times New Roman"/>
          <w:i/>
          <w:lang w:val="en-US" w:eastAsia="zh-TW"/>
        </w:rPr>
        <w:t>mano-</w:t>
      </w:r>
      <w:proofErr w:type="spellStart"/>
      <w:r w:rsidRPr="00BA7AF0">
        <w:rPr>
          <w:rFonts w:ascii="Times New Roman" w:hAnsi="Times New Roman" w:cs="Times New Roman"/>
          <w:i/>
          <w:lang w:val="en-US" w:eastAsia="zh-TW"/>
        </w:rPr>
        <w:t>vijñāna</w:t>
      </w:r>
      <w:proofErr w:type="spellEnd"/>
      <w:r w:rsidRPr="00BA7AF0">
        <w:rPr>
          <w:rFonts w:ascii="Times New Roman" w:hAnsi="Times New Roman" w:cs="Times New Roman"/>
          <w:i/>
          <w:lang w:val="en-US" w:eastAsia="zh-TW"/>
        </w:rPr>
        <w:t>-</w:t>
      </w:r>
      <w:proofErr w:type="spellStart"/>
      <w:r w:rsidRPr="00BA7AF0">
        <w:rPr>
          <w:rFonts w:ascii="Times New Roman" w:hAnsi="Times New Roman" w:cs="Times New Roman"/>
          <w:i/>
          <w:lang w:val="en-US" w:eastAsia="zh-TW"/>
        </w:rPr>
        <w:t>dhātu</w:t>
      </w:r>
      <w:proofErr w:type="spellEnd"/>
      <w:r w:rsidRPr="00BA7AF0">
        <w:rPr>
          <w:rFonts w:ascii="Times New Roman" w:hAnsi="Times New Roman" w:cs="Times New Roman"/>
          <w:lang w:val="en-US" w:eastAsia="zh-TW"/>
        </w:rPr>
        <w:t xml:space="preserve">). </w:t>
      </w:r>
    </w:p>
  </w:footnote>
  <w:footnote w:id="48">
    <w:p w14:paraId="6DECD48A" w14:textId="10A0D248" w:rsidR="006B7061" w:rsidRPr="00BA7AF0" w:rsidRDefault="006B7061" w:rsidP="00BA7AF0">
      <w:pPr>
        <w:pStyle w:val="FootnoteText"/>
        <w:snapToGrid w:val="0"/>
        <w:spacing w:line="360" w:lineRule="auto"/>
        <w:contextualSpacing/>
        <w:rPr>
          <w:rFonts w:ascii="Times New Roman" w:hAnsi="Times New Roman" w:cs="Times New Roman"/>
          <w:lang w:val="en-US" w:eastAsia="zh-TW"/>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lang w:val="en-US" w:eastAsia="zh-TW"/>
        </w:rPr>
        <w:t xml:space="preserve">Ming </w:t>
      </w:r>
      <w:proofErr w:type="spellStart"/>
      <w:r w:rsidRPr="00BA7AF0">
        <w:rPr>
          <w:rFonts w:ascii="Times New Roman" w:hAnsi="Times New Roman" w:cs="Times New Roman"/>
          <w:i/>
          <w:lang w:val="en-US" w:eastAsia="zh-TW"/>
        </w:rPr>
        <w:t>xin</w:t>
      </w:r>
      <w:proofErr w:type="spellEnd"/>
      <w:r w:rsidRPr="00BA7AF0">
        <w:rPr>
          <w:rFonts w:ascii="Times New Roman" w:hAnsi="Times New Roman" w:cs="Times New Roman"/>
          <w:i/>
          <w:lang w:val="en-US" w:eastAsia="zh-TW"/>
        </w:rPr>
        <w:t xml:space="preserve"> pian</w:t>
      </w:r>
      <w:r w:rsidRPr="00BA7AF0">
        <w:rPr>
          <w:rFonts w:ascii="Times New Roman" w:hAnsi="Times New Roman" w:cs="Times New Roman"/>
          <w:lang w:val="en-US" w:eastAsia="zh-TW"/>
        </w:rPr>
        <w:t xml:space="preserve">, p. </w:t>
      </w:r>
      <w:r w:rsidRPr="00BA7AF0">
        <w:rPr>
          <w:rFonts w:ascii="Times New Roman" w:hAnsi="Times New Roman" w:cs="Times New Roman"/>
          <w:shd w:val="clear" w:color="auto" w:fill="FFFFFF"/>
        </w:rPr>
        <w:t>2</w:t>
      </w:r>
      <w:r>
        <w:rPr>
          <w:rFonts w:ascii="Times New Roman" w:hAnsi="Times New Roman" w:cs="Times New Roman"/>
          <w:shd w:val="clear" w:color="auto" w:fill="FFFFFF"/>
        </w:rPr>
        <w:t>64</w:t>
      </w:r>
      <w:r w:rsidRPr="00BA7AF0">
        <w:rPr>
          <w:rFonts w:ascii="Times New Roman" w:hAnsi="Times New Roman" w:cs="Times New Roman"/>
          <w:shd w:val="clear" w:color="auto" w:fill="FFFFFF"/>
        </w:rPr>
        <w:t>.</w:t>
      </w:r>
    </w:p>
  </w:footnote>
  <w:footnote w:id="49">
    <w:p w14:paraId="3B462AAF" w14:textId="329FE9F7" w:rsidR="006B7061" w:rsidRPr="00BA7AF0" w:rsidRDefault="006B7061" w:rsidP="00BA7AF0">
      <w:pPr>
        <w:snapToGrid w:val="0"/>
        <w:spacing w:line="360" w:lineRule="auto"/>
        <w:contextualSpacing/>
        <w:rPr>
          <w:rFonts w:ascii="Times New Roman" w:hAnsi="Times New Roman" w:cs="Times New Roman"/>
          <w:shd w:val="clear" w:color="auto" w:fill="FFFFFF"/>
          <w:lang w:val="en-US" w:eastAsia="zh-TW"/>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lang w:val="en-US" w:eastAsia="zh-TW"/>
        </w:rPr>
        <w:t xml:space="preserve">Ming </w:t>
      </w:r>
      <w:proofErr w:type="spellStart"/>
      <w:r w:rsidRPr="00BA7AF0">
        <w:rPr>
          <w:rFonts w:ascii="Times New Roman" w:hAnsi="Times New Roman" w:cs="Times New Roman"/>
          <w:i/>
          <w:lang w:val="en-US" w:eastAsia="zh-TW"/>
        </w:rPr>
        <w:t>xin</w:t>
      </w:r>
      <w:proofErr w:type="spellEnd"/>
      <w:r w:rsidRPr="00BA7AF0">
        <w:rPr>
          <w:rFonts w:ascii="Times New Roman" w:hAnsi="Times New Roman" w:cs="Times New Roman"/>
          <w:i/>
          <w:lang w:val="en-US" w:eastAsia="zh-TW"/>
        </w:rPr>
        <w:t xml:space="preserve"> pian</w:t>
      </w:r>
      <w:r w:rsidRPr="00BA7AF0">
        <w:rPr>
          <w:rFonts w:ascii="Times New Roman" w:hAnsi="Times New Roman" w:cs="Times New Roman"/>
          <w:lang w:val="en-US" w:eastAsia="zh-TW"/>
        </w:rPr>
        <w:t xml:space="preserve">, p. </w:t>
      </w:r>
      <w:r w:rsidRPr="00BA7AF0">
        <w:rPr>
          <w:rFonts w:ascii="Times New Roman" w:hAnsi="Times New Roman" w:cs="Times New Roman"/>
          <w:shd w:val="clear" w:color="auto" w:fill="FFFFFF"/>
        </w:rPr>
        <w:t>240.</w:t>
      </w:r>
    </w:p>
  </w:footnote>
  <w:footnote w:id="50">
    <w:p w14:paraId="3CC55351" w14:textId="38626A97"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lang w:val="en-US" w:eastAsia="zh-TW"/>
        </w:rPr>
        <w:t xml:space="preserve">Ming </w:t>
      </w:r>
      <w:proofErr w:type="spellStart"/>
      <w:r w:rsidRPr="00BA7AF0">
        <w:rPr>
          <w:rFonts w:ascii="Times New Roman" w:hAnsi="Times New Roman" w:cs="Times New Roman"/>
          <w:i/>
          <w:lang w:val="en-US" w:eastAsia="zh-TW"/>
        </w:rPr>
        <w:t>xin</w:t>
      </w:r>
      <w:proofErr w:type="spellEnd"/>
      <w:r w:rsidRPr="00BA7AF0">
        <w:rPr>
          <w:rFonts w:ascii="Times New Roman" w:hAnsi="Times New Roman" w:cs="Times New Roman"/>
          <w:i/>
          <w:lang w:val="en-US" w:eastAsia="zh-TW"/>
        </w:rPr>
        <w:t xml:space="preserve"> pian</w:t>
      </w:r>
      <w:r w:rsidRPr="00BA7AF0">
        <w:rPr>
          <w:rFonts w:ascii="Times New Roman" w:hAnsi="Times New Roman" w:cs="Times New Roman"/>
          <w:lang w:val="en-US" w:eastAsia="zh-TW"/>
        </w:rPr>
        <w:t>, p. 245.</w:t>
      </w:r>
    </w:p>
  </w:footnote>
  <w:footnote w:id="51">
    <w:p w14:paraId="3078406A" w14:textId="56220FE1" w:rsidR="006B7061" w:rsidRPr="00BA7AF0" w:rsidRDefault="006B7061" w:rsidP="00BA7AF0">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i/>
          <w:lang w:val="en-US" w:eastAsia="zh-TW"/>
        </w:rPr>
        <w:t xml:space="preserve">Ming </w:t>
      </w:r>
      <w:proofErr w:type="spellStart"/>
      <w:r w:rsidRPr="00BA7AF0">
        <w:rPr>
          <w:rFonts w:ascii="Times New Roman" w:hAnsi="Times New Roman" w:cs="Times New Roman"/>
          <w:i/>
          <w:lang w:val="en-US" w:eastAsia="zh-TW"/>
        </w:rPr>
        <w:t>xin</w:t>
      </w:r>
      <w:proofErr w:type="spellEnd"/>
      <w:r w:rsidRPr="00BA7AF0">
        <w:rPr>
          <w:rFonts w:ascii="Times New Roman" w:hAnsi="Times New Roman" w:cs="Times New Roman"/>
          <w:i/>
          <w:lang w:val="en-US" w:eastAsia="zh-TW"/>
        </w:rPr>
        <w:t xml:space="preserve"> pian</w:t>
      </w:r>
      <w:r w:rsidRPr="00BA7AF0">
        <w:rPr>
          <w:rFonts w:ascii="Times New Roman" w:hAnsi="Times New Roman" w:cs="Times New Roman"/>
          <w:lang w:val="en-US" w:eastAsia="zh-TW"/>
        </w:rPr>
        <w:t xml:space="preserve">, pp. </w:t>
      </w:r>
      <w:r w:rsidRPr="00BA7AF0">
        <w:rPr>
          <w:rFonts w:ascii="Times New Roman" w:hAnsi="Times New Roman" w:cs="Times New Roman"/>
          <w:shd w:val="clear" w:color="auto" w:fill="FFFFFF"/>
          <w:lang w:val="en-US"/>
        </w:rPr>
        <w:t>149-150.</w:t>
      </w:r>
    </w:p>
  </w:footnote>
  <w:footnote w:id="52">
    <w:p w14:paraId="74813E06" w14:textId="63A1C4A4" w:rsidR="006B7061" w:rsidRPr="00BA7AF0" w:rsidRDefault="006B7061" w:rsidP="00BA7AF0">
      <w:pPr>
        <w:shd w:val="clear" w:color="auto" w:fill="FFFFFF"/>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Reality as it truly is, without any conceptual overlay.</w:t>
      </w:r>
    </w:p>
  </w:footnote>
  <w:footnote w:id="53">
    <w:p w14:paraId="3D5201CC" w14:textId="27536905" w:rsidR="006B7061" w:rsidRPr="00BA7AF0" w:rsidRDefault="006B7061" w:rsidP="00BA7AF0">
      <w:pPr>
        <w:shd w:val="clear" w:color="auto" w:fill="FFFFFF"/>
        <w:snapToGrid w:val="0"/>
        <w:spacing w:line="360" w:lineRule="auto"/>
        <w:contextualSpacing/>
        <w:rPr>
          <w:rFonts w:ascii="Times New Roman" w:hAnsi="Times New Roman" w:cs="Times New Roman"/>
          <w:color w:val="000000"/>
          <w:lang w:eastAsia="zh-TW"/>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color w:val="000000"/>
          <w:lang w:eastAsia="zh-TW"/>
        </w:rPr>
        <w:t xml:space="preserve">Lü makes this identification of </w:t>
      </w:r>
      <w:r w:rsidRPr="00BA7AF0">
        <w:rPr>
          <w:rFonts w:ascii="Times New Roman" w:hAnsi="Times New Roman" w:cs="Times New Roman"/>
        </w:rPr>
        <w:t xml:space="preserve">the </w:t>
      </w:r>
      <w:proofErr w:type="spellStart"/>
      <w:r w:rsidRPr="00BA7AF0">
        <w:rPr>
          <w:rFonts w:ascii="Times New Roman" w:hAnsi="Times New Roman" w:cs="Times New Roman"/>
          <w:i/>
        </w:rPr>
        <w:t>tathāgatagarbha</w:t>
      </w:r>
      <w:proofErr w:type="spellEnd"/>
      <w:r w:rsidRPr="00BA7AF0">
        <w:rPr>
          <w:rFonts w:ascii="Times New Roman" w:hAnsi="Times New Roman" w:cs="Times New Roman"/>
        </w:rPr>
        <w:t xml:space="preserve"> with the </w:t>
      </w:r>
      <w:proofErr w:type="spellStart"/>
      <w:r w:rsidRPr="00BA7AF0">
        <w:rPr>
          <w:rFonts w:ascii="Times New Roman" w:hAnsi="Times New Roman" w:cs="Times New Roman"/>
          <w:i/>
        </w:rPr>
        <w:t>ālayavijñāna</w:t>
      </w:r>
      <w:proofErr w:type="spellEnd"/>
      <w:r w:rsidRPr="00BA7AF0">
        <w:rPr>
          <w:rFonts w:ascii="Times New Roman" w:hAnsi="Times New Roman" w:cs="Times New Roman"/>
          <w:color w:val="000000"/>
          <w:lang w:eastAsia="zh-TW"/>
        </w:rPr>
        <w:t xml:space="preserve"> in a number of places. </w:t>
      </w:r>
      <w:r w:rsidRPr="00BA7AF0">
        <w:rPr>
          <w:rFonts w:ascii="Times New Roman" w:hAnsi="Times New Roman" w:cs="Times New Roman"/>
          <w:color w:val="000000"/>
          <w:lang w:eastAsia="zh-TW"/>
        </w:rPr>
        <w:t>See, for example, “</w:t>
      </w:r>
      <w:proofErr w:type="spellStart"/>
      <w:r w:rsidRPr="00BA7AF0">
        <w:rPr>
          <w:rFonts w:ascii="Times New Roman" w:hAnsi="Times New Roman" w:cs="Times New Roman"/>
          <w:i/>
          <w:color w:val="000000"/>
          <w:lang w:eastAsia="zh-TW"/>
        </w:rPr>
        <w:t>Qixin</w:t>
      </w:r>
      <w:proofErr w:type="spellEnd"/>
      <w:r w:rsidRPr="00BA7AF0">
        <w:rPr>
          <w:rFonts w:ascii="Times New Roman" w:hAnsi="Times New Roman" w:cs="Times New Roman"/>
          <w:color w:val="000000"/>
          <w:lang w:eastAsia="zh-TW"/>
        </w:rPr>
        <w:t xml:space="preserve"> </w:t>
      </w:r>
      <w:proofErr w:type="spellStart"/>
      <w:r w:rsidRPr="00BA7AF0">
        <w:rPr>
          <w:rFonts w:ascii="Times New Roman" w:hAnsi="Times New Roman" w:cs="Times New Roman"/>
          <w:color w:val="000000"/>
          <w:lang w:eastAsia="zh-TW"/>
        </w:rPr>
        <w:t>yu</w:t>
      </w:r>
      <w:proofErr w:type="spellEnd"/>
      <w:r w:rsidRPr="00BA7AF0">
        <w:rPr>
          <w:rFonts w:ascii="Times New Roman" w:hAnsi="Times New Roman" w:cs="Times New Roman"/>
          <w:color w:val="000000"/>
          <w:lang w:eastAsia="zh-TW"/>
        </w:rPr>
        <w:t xml:space="preserve"> Chan: </w:t>
      </w:r>
      <w:proofErr w:type="spellStart"/>
      <w:r w:rsidRPr="00BA7AF0">
        <w:rPr>
          <w:rFonts w:ascii="Times New Roman" w:hAnsi="Times New Roman" w:cs="Times New Roman"/>
          <w:color w:val="000000"/>
          <w:lang w:eastAsia="zh-TW"/>
        </w:rPr>
        <w:t>duiyu</w:t>
      </w:r>
      <w:proofErr w:type="spellEnd"/>
      <w:r w:rsidRPr="00BA7AF0">
        <w:rPr>
          <w:rFonts w:ascii="Times New Roman" w:hAnsi="Times New Roman" w:cs="Times New Roman"/>
          <w:color w:val="000000"/>
          <w:lang w:eastAsia="zh-TW"/>
        </w:rPr>
        <w:t xml:space="preserve"> </w:t>
      </w:r>
      <w:proofErr w:type="spellStart"/>
      <w:r w:rsidRPr="00BA7AF0">
        <w:rPr>
          <w:rFonts w:ascii="Times New Roman" w:hAnsi="Times New Roman" w:cs="Times New Roman"/>
          <w:i/>
          <w:color w:val="000000"/>
          <w:lang w:eastAsia="zh-TW"/>
        </w:rPr>
        <w:t>Dasheng</w:t>
      </w:r>
      <w:proofErr w:type="spellEnd"/>
      <w:r w:rsidRPr="00BA7AF0">
        <w:rPr>
          <w:rFonts w:ascii="Times New Roman" w:hAnsi="Times New Roman" w:cs="Times New Roman"/>
          <w:i/>
          <w:color w:val="000000"/>
          <w:lang w:eastAsia="zh-TW"/>
        </w:rPr>
        <w:t xml:space="preserve"> </w:t>
      </w:r>
      <w:proofErr w:type="spellStart"/>
      <w:r w:rsidRPr="00BA7AF0">
        <w:rPr>
          <w:rFonts w:ascii="Times New Roman" w:hAnsi="Times New Roman" w:cs="Times New Roman"/>
          <w:i/>
          <w:color w:val="000000"/>
          <w:lang w:eastAsia="zh-TW"/>
        </w:rPr>
        <w:t>qixin</w:t>
      </w:r>
      <w:proofErr w:type="spellEnd"/>
      <w:r w:rsidRPr="00BA7AF0">
        <w:rPr>
          <w:rFonts w:ascii="Times New Roman" w:hAnsi="Times New Roman" w:cs="Times New Roman"/>
          <w:i/>
          <w:color w:val="000000"/>
          <w:lang w:eastAsia="zh-TW"/>
        </w:rPr>
        <w:t xml:space="preserve"> </w:t>
      </w:r>
      <w:proofErr w:type="spellStart"/>
      <w:r w:rsidRPr="00BA7AF0">
        <w:rPr>
          <w:rFonts w:ascii="Times New Roman" w:hAnsi="Times New Roman" w:cs="Times New Roman"/>
          <w:i/>
          <w:color w:val="000000"/>
          <w:lang w:eastAsia="zh-TW"/>
        </w:rPr>
        <w:t>lun</w:t>
      </w:r>
      <w:proofErr w:type="spellEnd"/>
      <w:r w:rsidRPr="00BA7AF0">
        <w:rPr>
          <w:rFonts w:ascii="Times New Roman" w:hAnsi="Times New Roman" w:cs="Times New Roman"/>
          <w:color w:val="000000"/>
          <w:lang w:eastAsia="zh-TW"/>
        </w:rPr>
        <w:t xml:space="preserve"> </w:t>
      </w:r>
      <w:proofErr w:type="spellStart"/>
      <w:r w:rsidRPr="00BA7AF0">
        <w:rPr>
          <w:rFonts w:ascii="Times New Roman" w:hAnsi="Times New Roman" w:cs="Times New Roman"/>
          <w:color w:val="000000"/>
          <w:lang w:eastAsia="zh-TW"/>
        </w:rPr>
        <w:t>laili</w:t>
      </w:r>
      <w:proofErr w:type="spellEnd"/>
      <w:r w:rsidRPr="00BA7AF0">
        <w:rPr>
          <w:rFonts w:ascii="Times New Roman" w:hAnsi="Times New Roman" w:cs="Times New Roman"/>
          <w:color w:val="000000"/>
          <w:lang w:eastAsia="zh-TW"/>
        </w:rPr>
        <w:t xml:space="preserve"> de </w:t>
      </w:r>
      <w:proofErr w:type="spellStart"/>
      <w:r w:rsidRPr="00BA7AF0">
        <w:rPr>
          <w:rFonts w:ascii="Times New Roman" w:hAnsi="Times New Roman" w:cs="Times New Roman"/>
          <w:color w:val="000000"/>
          <w:lang w:eastAsia="zh-TW"/>
        </w:rPr>
        <w:t>tantao</w:t>
      </w:r>
      <w:proofErr w:type="spellEnd"/>
      <w:r w:rsidRPr="00BA7AF0">
        <w:rPr>
          <w:rFonts w:ascii="Times New Roman" w:hAnsi="Times New Roman" w:cs="Times New Roman"/>
          <w:color w:val="000000"/>
          <w:lang w:eastAsia="zh-TW"/>
        </w:rPr>
        <w:t xml:space="preserve">” </w:t>
      </w:r>
      <w:r w:rsidRPr="00BA7AF0">
        <w:rPr>
          <w:rFonts w:ascii="Times New Roman" w:hAnsi="Times New Roman" w:cs="Times New Roman"/>
          <w:color w:val="000000"/>
          <w:lang w:eastAsia="zh-TW"/>
        </w:rPr>
        <w:t>起信與禪</w:t>
      </w:r>
      <w:r w:rsidRPr="00BA7AF0">
        <w:rPr>
          <w:rFonts w:ascii="Times New Roman" w:hAnsi="Times New Roman" w:cs="Times New Roman"/>
          <w:color w:val="000000"/>
          <w:lang w:eastAsia="zh-TW"/>
        </w:rPr>
        <w:t xml:space="preserve"> – </w:t>
      </w:r>
      <w:r w:rsidRPr="00BA7AF0">
        <w:rPr>
          <w:rFonts w:ascii="Times New Roman" w:hAnsi="Times New Roman" w:cs="Times New Roman"/>
          <w:color w:val="000000"/>
          <w:lang w:eastAsia="zh-TW"/>
        </w:rPr>
        <w:t>對於大乘起信論來歷的探討</w:t>
      </w:r>
      <w:r w:rsidRPr="00BA7AF0">
        <w:rPr>
          <w:rFonts w:ascii="Times New Roman" w:hAnsi="Times New Roman" w:cs="Times New Roman"/>
          <w:color w:val="000000"/>
          <w:lang w:eastAsia="zh-TW"/>
        </w:rPr>
        <w:t xml:space="preserve"> (The </w:t>
      </w:r>
      <w:r w:rsidRPr="00BA7AF0">
        <w:rPr>
          <w:rFonts w:ascii="Times New Roman" w:hAnsi="Times New Roman" w:cs="Times New Roman"/>
          <w:i/>
          <w:color w:val="000000"/>
          <w:lang w:eastAsia="zh-TW"/>
        </w:rPr>
        <w:t xml:space="preserve">Awakening of Faith </w:t>
      </w:r>
      <w:r w:rsidRPr="00BA7AF0">
        <w:rPr>
          <w:rFonts w:ascii="Times New Roman" w:hAnsi="Times New Roman" w:cs="Times New Roman"/>
          <w:color w:val="000000"/>
          <w:lang w:eastAsia="zh-TW"/>
        </w:rPr>
        <w:t xml:space="preserve">and Chan: An Investigation into the Origin of the </w:t>
      </w:r>
      <w:r w:rsidRPr="00BA7AF0">
        <w:rPr>
          <w:rFonts w:ascii="Times New Roman" w:hAnsi="Times New Roman" w:cs="Times New Roman"/>
          <w:i/>
          <w:color w:val="000000"/>
          <w:lang w:eastAsia="zh-TW"/>
        </w:rPr>
        <w:t>Awakening of Faith</w:t>
      </w:r>
      <w:r w:rsidRPr="00BA7AF0">
        <w:rPr>
          <w:rFonts w:ascii="Times New Roman" w:hAnsi="Times New Roman" w:cs="Times New Roman"/>
          <w:color w:val="000000"/>
          <w:lang w:eastAsia="zh-TW"/>
        </w:rPr>
        <w:t xml:space="preserve">), in </w:t>
      </w:r>
      <w:proofErr w:type="spellStart"/>
      <w:r w:rsidRPr="00BA7AF0">
        <w:rPr>
          <w:rFonts w:ascii="Times New Roman" w:hAnsi="Times New Roman" w:cs="Times New Roman"/>
          <w:i/>
          <w:color w:val="000000"/>
          <w:lang w:eastAsia="zh-TW"/>
        </w:rPr>
        <w:t>Xiandai</w:t>
      </w:r>
      <w:proofErr w:type="spellEnd"/>
      <w:r w:rsidRPr="00BA7AF0">
        <w:rPr>
          <w:rFonts w:ascii="Times New Roman" w:hAnsi="Times New Roman" w:cs="Times New Roman"/>
          <w:i/>
          <w:color w:val="000000"/>
          <w:lang w:eastAsia="zh-TW"/>
        </w:rPr>
        <w:t xml:space="preserve"> </w:t>
      </w:r>
      <w:proofErr w:type="spellStart"/>
      <w:r w:rsidRPr="00BA7AF0">
        <w:rPr>
          <w:rFonts w:ascii="Times New Roman" w:hAnsi="Times New Roman" w:cs="Times New Roman"/>
          <w:i/>
          <w:color w:val="000000"/>
          <w:lang w:eastAsia="zh-TW"/>
        </w:rPr>
        <w:t>Fojiao</w:t>
      </w:r>
      <w:proofErr w:type="spellEnd"/>
      <w:r w:rsidRPr="00BA7AF0">
        <w:rPr>
          <w:rFonts w:ascii="Times New Roman" w:hAnsi="Times New Roman" w:cs="Times New Roman"/>
          <w:i/>
          <w:color w:val="000000"/>
          <w:lang w:eastAsia="zh-TW"/>
        </w:rPr>
        <w:t xml:space="preserve"> </w:t>
      </w:r>
      <w:proofErr w:type="spellStart"/>
      <w:r w:rsidRPr="00BA7AF0">
        <w:rPr>
          <w:rFonts w:ascii="Times New Roman" w:hAnsi="Times New Roman" w:cs="Times New Roman"/>
          <w:i/>
          <w:color w:val="000000"/>
          <w:lang w:eastAsia="zh-TW"/>
        </w:rPr>
        <w:t>xueshu</w:t>
      </w:r>
      <w:proofErr w:type="spellEnd"/>
      <w:r w:rsidRPr="00BA7AF0">
        <w:rPr>
          <w:rFonts w:ascii="Times New Roman" w:hAnsi="Times New Roman" w:cs="Times New Roman"/>
          <w:i/>
          <w:color w:val="000000"/>
          <w:lang w:eastAsia="zh-TW"/>
        </w:rPr>
        <w:t xml:space="preserve"> </w:t>
      </w:r>
      <w:proofErr w:type="spellStart"/>
      <w:r w:rsidRPr="00BA7AF0">
        <w:rPr>
          <w:rFonts w:ascii="Times New Roman" w:hAnsi="Times New Roman" w:cs="Times New Roman"/>
          <w:i/>
          <w:color w:val="000000"/>
          <w:lang w:eastAsia="zh-TW"/>
        </w:rPr>
        <w:t>congkan</w:t>
      </w:r>
      <w:proofErr w:type="spellEnd"/>
      <w:r w:rsidRPr="00BA7AF0">
        <w:rPr>
          <w:rFonts w:ascii="Times New Roman" w:hAnsi="Times New Roman" w:cs="Times New Roman"/>
          <w:color w:val="000000"/>
          <w:lang w:eastAsia="zh-TW"/>
        </w:rPr>
        <w:t xml:space="preserve"> </w:t>
      </w:r>
      <w:r w:rsidRPr="00BA7AF0">
        <w:rPr>
          <w:rFonts w:ascii="Times New Roman" w:hAnsi="Times New Roman" w:cs="Times New Roman"/>
          <w:color w:val="000000"/>
          <w:lang w:eastAsia="zh-TW"/>
        </w:rPr>
        <w:t>現代佛教學術叢刊</w:t>
      </w:r>
      <w:r w:rsidRPr="00BA7AF0">
        <w:rPr>
          <w:rFonts w:ascii="Times New Roman" w:hAnsi="Times New Roman" w:cs="Times New Roman"/>
          <w:color w:val="000000"/>
          <w:lang w:eastAsia="zh-TW"/>
        </w:rPr>
        <w:t xml:space="preserve">, vol 35, edited by Zhang </w:t>
      </w:r>
      <w:proofErr w:type="spellStart"/>
      <w:r w:rsidRPr="00BA7AF0">
        <w:rPr>
          <w:rFonts w:ascii="Times New Roman" w:hAnsi="Times New Roman" w:cs="Times New Roman"/>
          <w:color w:val="000000"/>
          <w:lang w:eastAsia="zh-TW"/>
        </w:rPr>
        <w:t>Mantao</w:t>
      </w:r>
      <w:proofErr w:type="spellEnd"/>
      <w:r w:rsidRPr="00BA7AF0">
        <w:rPr>
          <w:rFonts w:ascii="Times New Roman" w:hAnsi="Times New Roman" w:cs="Times New Roman"/>
          <w:color w:val="000000"/>
          <w:lang w:eastAsia="zh-TW"/>
        </w:rPr>
        <w:t xml:space="preserve"> </w:t>
      </w:r>
      <w:r w:rsidRPr="00BA7AF0">
        <w:rPr>
          <w:rFonts w:ascii="Times New Roman" w:hAnsi="Times New Roman" w:cs="Times New Roman"/>
          <w:color w:val="000000"/>
          <w:lang w:eastAsia="zh-TW"/>
        </w:rPr>
        <w:t>張曼濤</w:t>
      </w:r>
      <w:r w:rsidRPr="00BA7AF0">
        <w:rPr>
          <w:rFonts w:ascii="Times New Roman" w:hAnsi="Times New Roman" w:cs="Times New Roman"/>
          <w:color w:val="000000"/>
          <w:lang w:eastAsia="zh-TW"/>
        </w:rPr>
        <w:t xml:space="preserve">  (Taipei: </w:t>
      </w:r>
      <w:proofErr w:type="spellStart"/>
      <w:r w:rsidRPr="00BA7AF0">
        <w:rPr>
          <w:rFonts w:ascii="Times New Roman" w:hAnsi="Times New Roman" w:cs="Times New Roman"/>
          <w:color w:val="000000"/>
          <w:lang w:eastAsia="zh-TW"/>
        </w:rPr>
        <w:t>Dasheng</w:t>
      </w:r>
      <w:proofErr w:type="spellEnd"/>
      <w:r w:rsidRPr="00BA7AF0">
        <w:rPr>
          <w:rFonts w:ascii="Times New Roman" w:hAnsi="Times New Roman" w:cs="Times New Roman"/>
          <w:color w:val="000000"/>
          <w:lang w:eastAsia="zh-TW"/>
        </w:rPr>
        <w:t xml:space="preserve"> </w:t>
      </w:r>
      <w:proofErr w:type="spellStart"/>
      <w:r w:rsidRPr="00BA7AF0">
        <w:rPr>
          <w:rFonts w:ascii="Times New Roman" w:hAnsi="Times New Roman" w:cs="Times New Roman"/>
          <w:color w:val="000000"/>
          <w:lang w:eastAsia="zh-TW"/>
        </w:rPr>
        <w:t>wenhua</w:t>
      </w:r>
      <w:proofErr w:type="spellEnd"/>
      <w:r w:rsidRPr="00BA7AF0">
        <w:rPr>
          <w:rFonts w:ascii="Times New Roman" w:hAnsi="Times New Roman" w:cs="Times New Roman"/>
          <w:color w:val="000000"/>
          <w:lang w:eastAsia="zh-TW"/>
        </w:rPr>
        <w:t xml:space="preserve"> </w:t>
      </w:r>
      <w:proofErr w:type="spellStart"/>
      <w:r w:rsidRPr="00BA7AF0">
        <w:rPr>
          <w:rFonts w:ascii="Times New Roman" w:hAnsi="Times New Roman" w:cs="Times New Roman"/>
          <w:color w:val="000000"/>
          <w:lang w:eastAsia="zh-TW"/>
        </w:rPr>
        <w:t>chubanshe</w:t>
      </w:r>
      <w:proofErr w:type="spellEnd"/>
      <w:r w:rsidRPr="00BA7AF0">
        <w:rPr>
          <w:rFonts w:ascii="Times New Roman" w:hAnsi="Times New Roman" w:cs="Times New Roman"/>
          <w:color w:val="000000"/>
          <w:lang w:eastAsia="zh-TW"/>
        </w:rPr>
        <w:t xml:space="preserve">, 1978 ), p. 302. For an account of the ideological clash between </w:t>
      </w:r>
      <w:proofErr w:type="spellStart"/>
      <w:r w:rsidRPr="00BA7AF0">
        <w:rPr>
          <w:rFonts w:ascii="Times New Roman" w:hAnsi="Times New Roman" w:cs="Times New Roman"/>
          <w:color w:val="000000"/>
          <w:lang w:eastAsia="zh-TW"/>
        </w:rPr>
        <w:t>Xiong</w:t>
      </w:r>
      <w:proofErr w:type="spellEnd"/>
      <w:r w:rsidRPr="00BA7AF0">
        <w:rPr>
          <w:rFonts w:ascii="Times New Roman" w:hAnsi="Times New Roman" w:cs="Times New Roman"/>
          <w:color w:val="000000"/>
          <w:lang w:eastAsia="zh-TW"/>
        </w:rPr>
        <w:t xml:space="preserve"> and </w:t>
      </w:r>
      <w:r w:rsidRPr="00BA7AF0">
        <w:rPr>
          <w:rFonts w:ascii="Times New Roman" w:hAnsi="Times New Roman" w:cs="Times New Roman"/>
        </w:rPr>
        <w:t>Lü</w:t>
      </w:r>
      <w:r w:rsidRPr="00BA7AF0">
        <w:rPr>
          <w:rFonts w:ascii="Times New Roman" w:hAnsi="Times New Roman" w:cs="Times New Roman"/>
          <w:color w:val="000000"/>
          <w:lang w:eastAsia="zh-TW"/>
        </w:rPr>
        <w:t>, see Chen-</w:t>
      </w:r>
      <w:proofErr w:type="spellStart"/>
      <w:r w:rsidRPr="00BA7AF0">
        <w:rPr>
          <w:rFonts w:ascii="Times New Roman" w:hAnsi="Times New Roman" w:cs="Times New Roman"/>
          <w:color w:val="000000"/>
          <w:lang w:eastAsia="zh-TW"/>
        </w:rPr>
        <w:t>kuo</w:t>
      </w:r>
      <w:proofErr w:type="spellEnd"/>
      <w:r w:rsidRPr="00BA7AF0">
        <w:rPr>
          <w:rFonts w:ascii="Times New Roman" w:hAnsi="Times New Roman" w:cs="Times New Roman"/>
          <w:color w:val="000000"/>
          <w:lang w:eastAsia="zh-TW"/>
        </w:rPr>
        <w:t xml:space="preserve"> Lin, “The Uncompromising Quest for Genuine Buddhism: </w:t>
      </w:r>
      <w:proofErr w:type="spellStart"/>
      <w:r w:rsidRPr="00BA7AF0">
        <w:rPr>
          <w:rFonts w:ascii="Times New Roman" w:hAnsi="Times New Roman" w:cs="Times New Roman"/>
          <w:color w:val="000000"/>
          <w:lang w:eastAsia="zh-TW"/>
        </w:rPr>
        <w:t>Lü</w:t>
      </w:r>
      <w:proofErr w:type="spellEnd"/>
      <w:r w:rsidRPr="00BA7AF0">
        <w:rPr>
          <w:rFonts w:ascii="Times New Roman" w:hAnsi="Times New Roman" w:cs="Times New Roman"/>
          <w:color w:val="000000"/>
          <w:lang w:eastAsia="zh-TW"/>
        </w:rPr>
        <w:t xml:space="preserve"> Cheng’s Critique of Original Enlightenment,” in John Makeham (ed.), </w:t>
      </w:r>
      <w:r w:rsidRPr="00BA7AF0">
        <w:rPr>
          <w:rFonts w:ascii="Times New Roman" w:hAnsi="Times New Roman" w:cs="Times New Roman"/>
          <w:i/>
          <w:color w:val="000000"/>
          <w:lang w:eastAsia="zh-TW"/>
        </w:rPr>
        <w:t xml:space="preserve">Transforming Consciousness: The Intellectual Reception of </w:t>
      </w:r>
      <w:proofErr w:type="spellStart"/>
      <w:r w:rsidRPr="00BA7AF0">
        <w:rPr>
          <w:rFonts w:ascii="Times New Roman" w:hAnsi="Times New Roman" w:cs="Times New Roman"/>
          <w:i/>
          <w:color w:val="000000"/>
          <w:lang w:eastAsia="zh-TW"/>
        </w:rPr>
        <w:t>Yogācāra</w:t>
      </w:r>
      <w:proofErr w:type="spellEnd"/>
      <w:r w:rsidRPr="00BA7AF0">
        <w:rPr>
          <w:rFonts w:ascii="Times New Roman" w:hAnsi="Times New Roman" w:cs="Times New Roman"/>
          <w:i/>
          <w:color w:val="000000"/>
          <w:lang w:eastAsia="zh-TW"/>
        </w:rPr>
        <w:t xml:space="preserve"> Thought in Modern China</w:t>
      </w:r>
      <w:r w:rsidRPr="00BA7AF0">
        <w:rPr>
          <w:rFonts w:ascii="Times New Roman" w:hAnsi="Times New Roman" w:cs="Times New Roman"/>
          <w:color w:val="000000"/>
          <w:lang w:eastAsia="zh-TW"/>
        </w:rPr>
        <w:t xml:space="preserve"> (New York: Oxford University Press, 2014).</w:t>
      </w:r>
    </w:p>
  </w:footnote>
  <w:footnote w:id="54">
    <w:p w14:paraId="6D74E98E" w14:textId="4697677A" w:rsidR="006B7061" w:rsidRPr="006B7061" w:rsidRDefault="006B7061" w:rsidP="00CB2217">
      <w:pPr>
        <w:pStyle w:val="FootnoteText"/>
        <w:spacing w:line="360" w:lineRule="auto"/>
        <w:contextualSpacing/>
        <w:rPr>
          <w:lang w:val="en-US"/>
        </w:rPr>
      </w:pPr>
      <w:r>
        <w:rPr>
          <w:rStyle w:val="FootnoteReference"/>
        </w:rPr>
        <w:footnoteRef/>
      </w:r>
      <w:r>
        <w:t xml:space="preserve"> </w:t>
      </w:r>
      <w:r w:rsidR="00CB2217">
        <w:rPr>
          <w:rFonts w:ascii="Times New Roman" w:hAnsi="Times New Roman" w:cs="Times New Roman"/>
        </w:rPr>
        <w:t>S</w:t>
      </w:r>
      <w:r w:rsidRPr="00BA7AF0">
        <w:rPr>
          <w:rFonts w:ascii="Times New Roman" w:hAnsi="Times New Roman" w:cs="Times New Roman"/>
        </w:rPr>
        <w:t xml:space="preserve">ee </w:t>
      </w:r>
      <w:r>
        <w:rPr>
          <w:rFonts w:ascii="Times New Roman" w:hAnsi="Times New Roman" w:cs="Times New Roman"/>
        </w:rPr>
        <w:t xml:space="preserve">my </w:t>
      </w:r>
      <w:r w:rsidRPr="00BA7AF0">
        <w:rPr>
          <w:rFonts w:ascii="Times New Roman" w:hAnsi="Times New Roman" w:cs="Times New Roman"/>
          <w:lang w:val="en-US"/>
        </w:rPr>
        <w:t>“Monism and the Problem of the Ignorance and Badness in Chinese Buddhism and Zhu Xi’s Neo-Confucianism,” forthcoming</w:t>
      </w:r>
      <w:r w:rsidR="00CB2217">
        <w:rPr>
          <w:rFonts w:ascii="Times New Roman" w:hAnsi="Times New Roman" w:cs="Times New Roman"/>
          <w:lang w:val="en-US"/>
        </w:rPr>
        <w:t>.</w:t>
      </w:r>
    </w:p>
  </w:footnote>
  <w:footnote w:id="55">
    <w:p w14:paraId="04ACC744" w14:textId="3FF7D28F" w:rsidR="006B7061" w:rsidRPr="00BA7AF0" w:rsidRDefault="006B7061" w:rsidP="00CB2217">
      <w:pPr>
        <w:pStyle w:val="FootnoteText"/>
        <w:snapToGrid w:val="0"/>
        <w:spacing w:line="360" w:lineRule="auto"/>
        <w:contextualSpacing/>
        <w:rPr>
          <w:rFonts w:ascii="Times New Roman" w:hAnsi="Times New Roman" w:cs="Times New Roman"/>
          <w:lang w:val="en-US"/>
        </w:rPr>
      </w:pPr>
      <w:r w:rsidRPr="00BA7AF0">
        <w:rPr>
          <w:rStyle w:val="FootnoteReference"/>
          <w:rFonts w:ascii="Times New Roman" w:hAnsi="Times New Roman" w:cs="Times New Roman"/>
        </w:rPr>
        <w:footnoteRef/>
      </w:r>
      <w:r w:rsidRPr="00BA7AF0">
        <w:rPr>
          <w:rFonts w:ascii="Times New Roman" w:hAnsi="Times New Roman" w:cs="Times New Roman"/>
        </w:rPr>
        <w:t xml:space="preserve"> </w:t>
      </w:r>
      <w:r w:rsidRPr="00BA7AF0">
        <w:rPr>
          <w:rFonts w:ascii="Times New Roman" w:hAnsi="Times New Roman" w:cs="Times New Roman"/>
          <w:lang w:val="en-US"/>
        </w:rPr>
        <w:t>Some years ago, Chen-</w:t>
      </w:r>
      <w:proofErr w:type="spellStart"/>
      <w:r w:rsidRPr="00BA7AF0">
        <w:rPr>
          <w:rFonts w:ascii="Times New Roman" w:hAnsi="Times New Roman" w:cs="Times New Roman"/>
          <w:lang w:val="en-US"/>
        </w:rPr>
        <w:t>kuo</w:t>
      </w:r>
      <w:proofErr w:type="spellEnd"/>
      <w:r w:rsidRPr="00BA7AF0">
        <w:rPr>
          <w:rFonts w:ascii="Times New Roman" w:hAnsi="Times New Roman" w:cs="Times New Roman"/>
          <w:lang w:val="en-US"/>
        </w:rPr>
        <w:t xml:space="preserve"> Lin concluded that </w:t>
      </w:r>
      <w:proofErr w:type="spellStart"/>
      <w:r w:rsidRPr="00BA7AF0">
        <w:rPr>
          <w:rFonts w:ascii="Times New Roman" w:hAnsi="Times New Roman" w:cs="Times New Roman"/>
          <w:lang w:val="en-US"/>
        </w:rPr>
        <w:t>Xiong’s</w:t>
      </w:r>
      <w:proofErr w:type="spellEnd"/>
      <w:r w:rsidRPr="00BA7AF0">
        <w:rPr>
          <w:rFonts w:ascii="Times New Roman" w:hAnsi="Times New Roman" w:cs="Times New Roman"/>
          <w:lang w:val="en-US"/>
        </w:rPr>
        <w:t xml:space="preserve"> “Confucian identity is constructed through mirrors of language among which Buddhist language plays the most significant role.” See his “</w:t>
      </w:r>
      <w:proofErr w:type="spellStart"/>
      <w:r w:rsidRPr="00BA7AF0">
        <w:rPr>
          <w:rFonts w:ascii="Times New Roman" w:hAnsi="Times New Roman" w:cs="Times New Roman"/>
          <w:lang w:val="en-US"/>
        </w:rPr>
        <w:t>Hsing</w:t>
      </w:r>
      <w:proofErr w:type="spellEnd"/>
      <w:r w:rsidRPr="00BA7AF0">
        <w:rPr>
          <w:rFonts w:ascii="Times New Roman" w:hAnsi="Times New Roman" w:cs="Times New Roman"/>
          <w:lang w:val="en-US"/>
        </w:rPr>
        <w:t xml:space="preserve"> Shih-</w:t>
      </w:r>
      <w:proofErr w:type="spellStart"/>
      <w:r w:rsidRPr="00BA7AF0">
        <w:rPr>
          <w:rFonts w:ascii="Times New Roman" w:hAnsi="Times New Roman" w:cs="Times New Roman"/>
          <w:lang w:val="en-US"/>
        </w:rPr>
        <w:t>li’s</w:t>
      </w:r>
      <w:proofErr w:type="spellEnd"/>
      <w:r w:rsidRPr="00BA7AF0">
        <w:rPr>
          <w:rFonts w:ascii="Times New Roman" w:hAnsi="Times New Roman" w:cs="Times New Roman"/>
          <w:lang w:val="en-US"/>
        </w:rPr>
        <w:t xml:space="preserve"> Hermeneutics of Self: Making a Confucian Identity in Buddhist Words,” </w:t>
      </w:r>
      <w:r w:rsidRPr="00BA7AF0">
        <w:rPr>
          <w:rFonts w:ascii="Times New Roman" w:hAnsi="Times New Roman" w:cs="Times New Roman"/>
          <w:i/>
          <w:lang w:val="en-US"/>
        </w:rPr>
        <w:t>NCCU Philosophical Journal</w:t>
      </w:r>
      <w:r w:rsidRPr="00BA7AF0">
        <w:rPr>
          <w:rFonts w:ascii="Times New Roman" w:hAnsi="Times New Roman" w:cs="Times New Roman"/>
          <w:lang w:val="en-US"/>
        </w:rPr>
        <w:t xml:space="preserve">, 8(2002), p. 70. The main qualification I would make to Lin’s assessment is that </w:t>
      </w:r>
      <w:proofErr w:type="spellStart"/>
      <w:r w:rsidRPr="00BA7AF0">
        <w:rPr>
          <w:rFonts w:ascii="Times New Roman" w:hAnsi="Times New Roman" w:cs="Times New Roman"/>
          <w:lang w:val="en-US"/>
        </w:rPr>
        <w:t>Xiong’s</w:t>
      </w:r>
      <w:proofErr w:type="spellEnd"/>
      <w:r w:rsidRPr="00BA7AF0">
        <w:rPr>
          <w:rFonts w:ascii="Times New Roman" w:hAnsi="Times New Roman" w:cs="Times New Roman"/>
          <w:lang w:val="en-US"/>
        </w:rPr>
        <w:t xml:space="preserve"> Confucian identity is also grounded in </w:t>
      </w:r>
      <w:r w:rsidRPr="009751E7">
        <w:rPr>
          <w:rFonts w:ascii="Times New Roman" w:hAnsi="Times New Roman" w:cs="Times New Roman"/>
          <w:lang w:val="en-US" w:eastAsia="zh-TW"/>
        </w:rPr>
        <w:t>problematic</w:t>
      </w:r>
      <w:r w:rsidRPr="009751E7">
        <w:rPr>
          <w:rFonts w:ascii="Times New Roman" w:hAnsi="Times New Roman" w:cs="Times New Roman"/>
          <w:lang w:val="en-US"/>
        </w:rPr>
        <w:t xml:space="preserve">s </w:t>
      </w:r>
      <w:r w:rsidRPr="00BA7AF0">
        <w:rPr>
          <w:rFonts w:ascii="Times New Roman" w:hAnsi="Times New Roman" w:cs="Times New Roman"/>
          <w:lang w:val="en-US"/>
        </w:rPr>
        <w:t>deeply informed by the traditions of Sinitic Buddhist philosophy.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40E38" w14:textId="77777777" w:rsidR="006B7061" w:rsidRDefault="006B7061" w:rsidP="00F515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2A300" w14:textId="77777777" w:rsidR="006B7061" w:rsidRDefault="006B7061" w:rsidP="00F515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90B4" w14:textId="77777777" w:rsidR="006B7061" w:rsidRDefault="006B7061" w:rsidP="00F515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217">
      <w:rPr>
        <w:rStyle w:val="PageNumber"/>
        <w:noProof/>
      </w:rPr>
      <w:t>1</w:t>
    </w:r>
    <w:r>
      <w:rPr>
        <w:rStyle w:val="PageNumber"/>
      </w:rPr>
      <w:fldChar w:fldCharType="end"/>
    </w:r>
  </w:p>
  <w:p w14:paraId="498D0682" w14:textId="77777777" w:rsidR="006B7061" w:rsidRDefault="006B7061" w:rsidP="00F5155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C7"/>
    <w:rsid w:val="0000330A"/>
    <w:rsid w:val="00005280"/>
    <w:rsid w:val="00005BC2"/>
    <w:rsid w:val="00007AEB"/>
    <w:rsid w:val="00011B2D"/>
    <w:rsid w:val="00013D48"/>
    <w:rsid w:val="00020DD4"/>
    <w:rsid w:val="00020F82"/>
    <w:rsid w:val="000229D8"/>
    <w:rsid w:val="000241C3"/>
    <w:rsid w:val="00032475"/>
    <w:rsid w:val="00037102"/>
    <w:rsid w:val="0005076F"/>
    <w:rsid w:val="000554B3"/>
    <w:rsid w:val="00064116"/>
    <w:rsid w:val="00064C1C"/>
    <w:rsid w:val="00065E69"/>
    <w:rsid w:val="0006657A"/>
    <w:rsid w:val="00067306"/>
    <w:rsid w:val="00077121"/>
    <w:rsid w:val="000800B9"/>
    <w:rsid w:val="00080518"/>
    <w:rsid w:val="00085BC0"/>
    <w:rsid w:val="000873E1"/>
    <w:rsid w:val="00087EEC"/>
    <w:rsid w:val="0009607C"/>
    <w:rsid w:val="000A1228"/>
    <w:rsid w:val="000A44CC"/>
    <w:rsid w:val="000A6941"/>
    <w:rsid w:val="000A6AA5"/>
    <w:rsid w:val="000C794E"/>
    <w:rsid w:val="000D0249"/>
    <w:rsid w:val="000D3A4C"/>
    <w:rsid w:val="000D7B03"/>
    <w:rsid w:val="000E20B9"/>
    <w:rsid w:val="000E66B2"/>
    <w:rsid w:val="000E7F52"/>
    <w:rsid w:val="000F0965"/>
    <w:rsid w:val="000F0A9D"/>
    <w:rsid w:val="000F1A7E"/>
    <w:rsid w:val="000F1E76"/>
    <w:rsid w:val="001043C9"/>
    <w:rsid w:val="00106051"/>
    <w:rsid w:val="001061CF"/>
    <w:rsid w:val="00106700"/>
    <w:rsid w:val="001108D4"/>
    <w:rsid w:val="00113007"/>
    <w:rsid w:val="00113964"/>
    <w:rsid w:val="00113ED9"/>
    <w:rsid w:val="00113FC5"/>
    <w:rsid w:val="001158D3"/>
    <w:rsid w:val="00117174"/>
    <w:rsid w:val="00117CAD"/>
    <w:rsid w:val="00121A02"/>
    <w:rsid w:val="00121EAC"/>
    <w:rsid w:val="00130D45"/>
    <w:rsid w:val="00130F28"/>
    <w:rsid w:val="00133BA0"/>
    <w:rsid w:val="00136BA0"/>
    <w:rsid w:val="00140FB5"/>
    <w:rsid w:val="00141177"/>
    <w:rsid w:val="0015776F"/>
    <w:rsid w:val="00165A05"/>
    <w:rsid w:val="00165A11"/>
    <w:rsid w:val="00165BFE"/>
    <w:rsid w:val="0016759A"/>
    <w:rsid w:val="0017227C"/>
    <w:rsid w:val="001812E7"/>
    <w:rsid w:val="001848FD"/>
    <w:rsid w:val="00184E2E"/>
    <w:rsid w:val="00185056"/>
    <w:rsid w:val="00185664"/>
    <w:rsid w:val="00187CF1"/>
    <w:rsid w:val="00191983"/>
    <w:rsid w:val="00192740"/>
    <w:rsid w:val="0019550A"/>
    <w:rsid w:val="00196517"/>
    <w:rsid w:val="00197CCA"/>
    <w:rsid w:val="001A3887"/>
    <w:rsid w:val="001A40B8"/>
    <w:rsid w:val="001A4E3E"/>
    <w:rsid w:val="001B08CA"/>
    <w:rsid w:val="001B2571"/>
    <w:rsid w:val="001B28BC"/>
    <w:rsid w:val="001B3384"/>
    <w:rsid w:val="001B44DF"/>
    <w:rsid w:val="001B7431"/>
    <w:rsid w:val="001C05A9"/>
    <w:rsid w:val="001C2787"/>
    <w:rsid w:val="001C496B"/>
    <w:rsid w:val="001D05EE"/>
    <w:rsid w:val="001D1867"/>
    <w:rsid w:val="001D367D"/>
    <w:rsid w:val="001D727B"/>
    <w:rsid w:val="001E2E71"/>
    <w:rsid w:val="001E7668"/>
    <w:rsid w:val="001F45E7"/>
    <w:rsid w:val="001F520D"/>
    <w:rsid w:val="001F63D9"/>
    <w:rsid w:val="001F72EC"/>
    <w:rsid w:val="00200837"/>
    <w:rsid w:val="00202F53"/>
    <w:rsid w:val="00204B34"/>
    <w:rsid w:val="00206128"/>
    <w:rsid w:val="00211ADF"/>
    <w:rsid w:val="0021351A"/>
    <w:rsid w:val="002148BA"/>
    <w:rsid w:val="0021543E"/>
    <w:rsid w:val="00215BF4"/>
    <w:rsid w:val="0022216F"/>
    <w:rsid w:val="00224F50"/>
    <w:rsid w:val="0022629A"/>
    <w:rsid w:val="0023204D"/>
    <w:rsid w:val="002362B8"/>
    <w:rsid w:val="00236A04"/>
    <w:rsid w:val="00242589"/>
    <w:rsid w:val="00244351"/>
    <w:rsid w:val="00244796"/>
    <w:rsid w:val="00245E3B"/>
    <w:rsid w:val="0024705F"/>
    <w:rsid w:val="0025185D"/>
    <w:rsid w:val="00252CB7"/>
    <w:rsid w:val="002534E3"/>
    <w:rsid w:val="002600C8"/>
    <w:rsid w:val="00263EA0"/>
    <w:rsid w:val="00272F1C"/>
    <w:rsid w:val="00274879"/>
    <w:rsid w:val="00276885"/>
    <w:rsid w:val="002778BC"/>
    <w:rsid w:val="00280B78"/>
    <w:rsid w:val="00285EFC"/>
    <w:rsid w:val="00286581"/>
    <w:rsid w:val="00292762"/>
    <w:rsid w:val="00295342"/>
    <w:rsid w:val="00295453"/>
    <w:rsid w:val="002957D3"/>
    <w:rsid w:val="00296834"/>
    <w:rsid w:val="002978A2"/>
    <w:rsid w:val="002A10B3"/>
    <w:rsid w:val="002A1115"/>
    <w:rsid w:val="002A2ABB"/>
    <w:rsid w:val="002A5B41"/>
    <w:rsid w:val="002B3728"/>
    <w:rsid w:val="002B6330"/>
    <w:rsid w:val="002B6E27"/>
    <w:rsid w:val="002C08B0"/>
    <w:rsid w:val="002C0F1B"/>
    <w:rsid w:val="002C2998"/>
    <w:rsid w:val="002C2C4A"/>
    <w:rsid w:val="002C3029"/>
    <w:rsid w:val="002C3030"/>
    <w:rsid w:val="002C411F"/>
    <w:rsid w:val="002C64E9"/>
    <w:rsid w:val="002C65C6"/>
    <w:rsid w:val="002C6CB4"/>
    <w:rsid w:val="002D384C"/>
    <w:rsid w:val="002D680E"/>
    <w:rsid w:val="002D72AA"/>
    <w:rsid w:val="002E0FD0"/>
    <w:rsid w:val="002E26AA"/>
    <w:rsid w:val="002E5D4F"/>
    <w:rsid w:val="002E682E"/>
    <w:rsid w:val="002F18E8"/>
    <w:rsid w:val="002F31FA"/>
    <w:rsid w:val="002F44AC"/>
    <w:rsid w:val="00300B7E"/>
    <w:rsid w:val="00302B20"/>
    <w:rsid w:val="00303EE9"/>
    <w:rsid w:val="00304C8F"/>
    <w:rsid w:val="0030517A"/>
    <w:rsid w:val="00305288"/>
    <w:rsid w:val="0030663B"/>
    <w:rsid w:val="003073D3"/>
    <w:rsid w:val="00311BC7"/>
    <w:rsid w:val="00314233"/>
    <w:rsid w:val="00317349"/>
    <w:rsid w:val="00325CE7"/>
    <w:rsid w:val="00327367"/>
    <w:rsid w:val="00331410"/>
    <w:rsid w:val="00332019"/>
    <w:rsid w:val="00332C53"/>
    <w:rsid w:val="003333BA"/>
    <w:rsid w:val="003363D2"/>
    <w:rsid w:val="003375AC"/>
    <w:rsid w:val="00340B67"/>
    <w:rsid w:val="0034100C"/>
    <w:rsid w:val="003415DD"/>
    <w:rsid w:val="003422DF"/>
    <w:rsid w:val="00343047"/>
    <w:rsid w:val="003446C8"/>
    <w:rsid w:val="00347AAE"/>
    <w:rsid w:val="00352623"/>
    <w:rsid w:val="00352BD6"/>
    <w:rsid w:val="00363EED"/>
    <w:rsid w:val="00364A66"/>
    <w:rsid w:val="00366267"/>
    <w:rsid w:val="00367043"/>
    <w:rsid w:val="003675E7"/>
    <w:rsid w:val="003679A7"/>
    <w:rsid w:val="00367B54"/>
    <w:rsid w:val="00373705"/>
    <w:rsid w:val="00373989"/>
    <w:rsid w:val="00373D09"/>
    <w:rsid w:val="003803E8"/>
    <w:rsid w:val="00381BC8"/>
    <w:rsid w:val="00382A3E"/>
    <w:rsid w:val="0038341F"/>
    <w:rsid w:val="0039099D"/>
    <w:rsid w:val="0039107D"/>
    <w:rsid w:val="003917B2"/>
    <w:rsid w:val="0039508E"/>
    <w:rsid w:val="003A0DFD"/>
    <w:rsid w:val="003A2494"/>
    <w:rsid w:val="003A2E9D"/>
    <w:rsid w:val="003A3E8D"/>
    <w:rsid w:val="003A66F2"/>
    <w:rsid w:val="003A79AD"/>
    <w:rsid w:val="003B11ED"/>
    <w:rsid w:val="003B3C48"/>
    <w:rsid w:val="003B4826"/>
    <w:rsid w:val="003B75CB"/>
    <w:rsid w:val="003D132F"/>
    <w:rsid w:val="003D33C5"/>
    <w:rsid w:val="003D3C8F"/>
    <w:rsid w:val="003D5A67"/>
    <w:rsid w:val="003D6DB2"/>
    <w:rsid w:val="003E10E1"/>
    <w:rsid w:val="003E55E1"/>
    <w:rsid w:val="003E5F3B"/>
    <w:rsid w:val="003E698D"/>
    <w:rsid w:val="003E7346"/>
    <w:rsid w:val="003E7FEA"/>
    <w:rsid w:val="003F0164"/>
    <w:rsid w:val="003F17FA"/>
    <w:rsid w:val="003F5683"/>
    <w:rsid w:val="003F62BF"/>
    <w:rsid w:val="003F654E"/>
    <w:rsid w:val="003F69A8"/>
    <w:rsid w:val="00400720"/>
    <w:rsid w:val="00400AC4"/>
    <w:rsid w:val="00402D7B"/>
    <w:rsid w:val="004048AA"/>
    <w:rsid w:val="00412EF8"/>
    <w:rsid w:val="004135E6"/>
    <w:rsid w:val="00415A5D"/>
    <w:rsid w:val="004229A3"/>
    <w:rsid w:val="004234C4"/>
    <w:rsid w:val="00427AE0"/>
    <w:rsid w:val="004366E8"/>
    <w:rsid w:val="004376F3"/>
    <w:rsid w:val="0044157F"/>
    <w:rsid w:val="00441E6F"/>
    <w:rsid w:val="004423A0"/>
    <w:rsid w:val="00442735"/>
    <w:rsid w:val="00444E3A"/>
    <w:rsid w:val="00453DBC"/>
    <w:rsid w:val="0046415C"/>
    <w:rsid w:val="004648FF"/>
    <w:rsid w:val="00473F8A"/>
    <w:rsid w:val="00474CDB"/>
    <w:rsid w:val="004750DC"/>
    <w:rsid w:val="00477002"/>
    <w:rsid w:val="0048099D"/>
    <w:rsid w:val="00481919"/>
    <w:rsid w:val="00483BF1"/>
    <w:rsid w:val="00484870"/>
    <w:rsid w:val="00490619"/>
    <w:rsid w:val="004910C3"/>
    <w:rsid w:val="004914B0"/>
    <w:rsid w:val="0049305A"/>
    <w:rsid w:val="0049563A"/>
    <w:rsid w:val="00495654"/>
    <w:rsid w:val="004968C8"/>
    <w:rsid w:val="004A108C"/>
    <w:rsid w:val="004A1DCF"/>
    <w:rsid w:val="004A7440"/>
    <w:rsid w:val="004B05E6"/>
    <w:rsid w:val="004B0EA4"/>
    <w:rsid w:val="004B3B13"/>
    <w:rsid w:val="004B51CB"/>
    <w:rsid w:val="004C0D5A"/>
    <w:rsid w:val="004C1F58"/>
    <w:rsid w:val="004C2EEE"/>
    <w:rsid w:val="004D2FFD"/>
    <w:rsid w:val="004D3329"/>
    <w:rsid w:val="004D3DF1"/>
    <w:rsid w:val="004D5051"/>
    <w:rsid w:val="004D52E0"/>
    <w:rsid w:val="004D6A37"/>
    <w:rsid w:val="004E00FA"/>
    <w:rsid w:val="004E09F4"/>
    <w:rsid w:val="004E2567"/>
    <w:rsid w:val="004E261F"/>
    <w:rsid w:val="004E78FA"/>
    <w:rsid w:val="004E79CF"/>
    <w:rsid w:val="004E7E8F"/>
    <w:rsid w:val="004F02B9"/>
    <w:rsid w:val="004F152C"/>
    <w:rsid w:val="004F214C"/>
    <w:rsid w:val="004F3A78"/>
    <w:rsid w:val="004F625F"/>
    <w:rsid w:val="004F741F"/>
    <w:rsid w:val="005019FD"/>
    <w:rsid w:val="00511114"/>
    <w:rsid w:val="00511339"/>
    <w:rsid w:val="005117E5"/>
    <w:rsid w:val="0051194E"/>
    <w:rsid w:val="00512F22"/>
    <w:rsid w:val="00516884"/>
    <w:rsid w:val="00517E44"/>
    <w:rsid w:val="00521130"/>
    <w:rsid w:val="005214E3"/>
    <w:rsid w:val="00522389"/>
    <w:rsid w:val="00522535"/>
    <w:rsid w:val="00522B43"/>
    <w:rsid w:val="00525483"/>
    <w:rsid w:val="00526410"/>
    <w:rsid w:val="005279CC"/>
    <w:rsid w:val="0053107E"/>
    <w:rsid w:val="00532282"/>
    <w:rsid w:val="0053554A"/>
    <w:rsid w:val="005422C2"/>
    <w:rsid w:val="00542743"/>
    <w:rsid w:val="00544528"/>
    <w:rsid w:val="0054568C"/>
    <w:rsid w:val="00547740"/>
    <w:rsid w:val="00552134"/>
    <w:rsid w:val="00553A07"/>
    <w:rsid w:val="005550D1"/>
    <w:rsid w:val="005657DE"/>
    <w:rsid w:val="00565AAC"/>
    <w:rsid w:val="00570528"/>
    <w:rsid w:val="00570657"/>
    <w:rsid w:val="00571797"/>
    <w:rsid w:val="00572E58"/>
    <w:rsid w:val="00574CCF"/>
    <w:rsid w:val="00575B85"/>
    <w:rsid w:val="00575CA9"/>
    <w:rsid w:val="0057652E"/>
    <w:rsid w:val="00577C65"/>
    <w:rsid w:val="00591E4D"/>
    <w:rsid w:val="005951D0"/>
    <w:rsid w:val="005A30EE"/>
    <w:rsid w:val="005A31A4"/>
    <w:rsid w:val="005A3300"/>
    <w:rsid w:val="005A5A03"/>
    <w:rsid w:val="005B2849"/>
    <w:rsid w:val="005B61AC"/>
    <w:rsid w:val="005C700B"/>
    <w:rsid w:val="005D0405"/>
    <w:rsid w:val="005D2890"/>
    <w:rsid w:val="005D3DF2"/>
    <w:rsid w:val="005E02F3"/>
    <w:rsid w:val="005E2E99"/>
    <w:rsid w:val="005E59FE"/>
    <w:rsid w:val="005F536F"/>
    <w:rsid w:val="005F6384"/>
    <w:rsid w:val="0060176B"/>
    <w:rsid w:val="006041F0"/>
    <w:rsid w:val="00604453"/>
    <w:rsid w:val="00607080"/>
    <w:rsid w:val="0062144E"/>
    <w:rsid w:val="0062204B"/>
    <w:rsid w:val="00622DC7"/>
    <w:rsid w:val="006243A6"/>
    <w:rsid w:val="0062455E"/>
    <w:rsid w:val="006264E8"/>
    <w:rsid w:val="00630858"/>
    <w:rsid w:val="0063150C"/>
    <w:rsid w:val="00632EC2"/>
    <w:rsid w:val="006457E5"/>
    <w:rsid w:val="00647678"/>
    <w:rsid w:val="00650344"/>
    <w:rsid w:val="006503E1"/>
    <w:rsid w:val="006559C6"/>
    <w:rsid w:val="00656047"/>
    <w:rsid w:val="00656360"/>
    <w:rsid w:val="00661835"/>
    <w:rsid w:val="006632FC"/>
    <w:rsid w:val="006647D6"/>
    <w:rsid w:val="00666245"/>
    <w:rsid w:val="006728A3"/>
    <w:rsid w:val="0067368C"/>
    <w:rsid w:val="00676824"/>
    <w:rsid w:val="0067715D"/>
    <w:rsid w:val="00677ED6"/>
    <w:rsid w:val="00680822"/>
    <w:rsid w:val="00681461"/>
    <w:rsid w:val="00684F40"/>
    <w:rsid w:val="00685B23"/>
    <w:rsid w:val="00690F2E"/>
    <w:rsid w:val="0069328A"/>
    <w:rsid w:val="006936C8"/>
    <w:rsid w:val="006954A6"/>
    <w:rsid w:val="0069698E"/>
    <w:rsid w:val="006A0A5F"/>
    <w:rsid w:val="006A6D94"/>
    <w:rsid w:val="006A7AFA"/>
    <w:rsid w:val="006B2C2A"/>
    <w:rsid w:val="006B3D68"/>
    <w:rsid w:val="006B7061"/>
    <w:rsid w:val="006B72AF"/>
    <w:rsid w:val="006C3E22"/>
    <w:rsid w:val="006C4868"/>
    <w:rsid w:val="006D0119"/>
    <w:rsid w:val="006D71C5"/>
    <w:rsid w:val="006E1F6B"/>
    <w:rsid w:val="006E48BE"/>
    <w:rsid w:val="006F6312"/>
    <w:rsid w:val="00702A60"/>
    <w:rsid w:val="00707614"/>
    <w:rsid w:val="00707E9D"/>
    <w:rsid w:val="00712893"/>
    <w:rsid w:val="00713D07"/>
    <w:rsid w:val="0071487D"/>
    <w:rsid w:val="00716021"/>
    <w:rsid w:val="0071781D"/>
    <w:rsid w:val="00726428"/>
    <w:rsid w:val="00730902"/>
    <w:rsid w:val="00734413"/>
    <w:rsid w:val="00735744"/>
    <w:rsid w:val="00735ECF"/>
    <w:rsid w:val="00736D4E"/>
    <w:rsid w:val="007410B5"/>
    <w:rsid w:val="007418CC"/>
    <w:rsid w:val="00742FB7"/>
    <w:rsid w:val="0074667E"/>
    <w:rsid w:val="007470E4"/>
    <w:rsid w:val="0075356F"/>
    <w:rsid w:val="00753B32"/>
    <w:rsid w:val="0075407A"/>
    <w:rsid w:val="0075678D"/>
    <w:rsid w:val="00757CE6"/>
    <w:rsid w:val="00757F5A"/>
    <w:rsid w:val="00757FAD"/>
    <w:rsid w:val="0076011E"/>
    <w:rsid w:val="007611D1"/>
    <w:rsid w:val="00767E93"/>
    <w:rsid w:val="00771A18"/>
    <w:rsid w:val="00772EAE"/>
    <w:rsid w:val="007739D0"/>
    <w:rsid w:val="00774AF3"/>
    <w:rsid w:val="00776875"/>
    <w:rsid w:val="00777115"/>
    <w:rsid w:val="007800BD"/>
    <w:rsid w:val="00780AA1"/>
    <w:rsid w:val="007824AD"/>
    <w:rsid w:val="00785E2F"/>
    <w:rsid w:val="0078776E"/>
    <w:rsid w:val="0079118E"/>
    <w:rsid w:val="00792A83"/>
    <w:rsid w:val="0079407D"/>
    <w:rsid w:val="007A0E20"/>
    <w:rsid w:val="007A2538"/>
    <w:rsid w:val="007A5E02"/>
    <w:rsid w:val="007B29AA"/>
    <w:rsid w:val="007B2E37"/>
    <w:rsid w:val="007B3CEF"/>
    <w:rsid w:val="007B48C7"/>
    <w:rsid w:val="007C02FD"/>
    <w:rsid w:val="007C1318"/>
    <w:rsid w:val="007C2A57"/>
    <w:rsid w:val="007C3427"/>
    <w:rsid w:val="007C4E42"/>
    <w:rsid w:val="007C557F"/>
    <w:rsid w:val="007C6D8A"/>
    <w:rsid w:val="007D2254"/>
    <w:rsid w:val="007D4E0D"/>
    <w:rsid w:val="007D5186"/>
    <w:rsid w:val="007D5BC2"/>
    <w:rsid w:val="007D6481"/>
    <w:rsid w:val="007D70DC"/>
    <w:rsid w:val="007E1444"/>
    <w:rsid w:val="007E2622"/>
    <w:rsid w:val="007E3AE6"/>
    <w:rsid w:val="007E4885"/>
    <w:rsid w:val="007E52BA"/>
    <w:rsid w:val="007E562B"/>
    <w:rsid w:val="007F0B50"/>
    <w:rsid w:val="007F1CE2"/>
    <w:rsid w:val="007F46BB"/>
    <w:rsid w:val="007F645D"/>
    <w:rsid w:val="008023F1"/>
    <w:rsid w:val="0080282A"/>
    <w:rsid w:val="00803609"/>
    <w:rsid w:val="008112FA"/>
    <w:rsid w:val="00812A1D"/>
    <w:rsid w:val="00815882"/>
    <w:rsid w:val="00821DD6"/>
    <w:rsid w:val="00823AA1"/>
    <w:rsid w:val="0082437D"/>
    <w:rsid w:val="008249D9"/>
    <w:rsid w:val="00825349"/>
    <w:rsid w:val="00832D25"/>
    <w:rsid w:val="008340A7"/>
    <w:rsid w:val="00843CCA"/>
    <w:rsid w:val="00846380"/>
    <w:rsid w:val="008525CD"/>
    <w:rsid w:val="008527A5"/>
    <w:rsid w:val="0085307D"/>
    <w:rsid w:val="008538D4"/>
    <w:rsid w:val="00853CDB"/>
    <w:rsid w:val="008552CD"/>
    <w:rsid w:val="00857B60"/>
    <w:rsid w:val="00860C0F"/>
    <w:rsid w:val="0086117F"/>
    <w:rsid w:val="00863A8A"/>
    <w:rsid w:val="00864A1E"/>
    <w:rsid w:val="00871D85"/>
    <w:rsid w:val="008756E9"/>
    <w:rsid w:val="00875C64"/>
    <w:rsid w:val="00876638"/>
    <w:rsid w:val="008800C0"/>
    <w:rsid w:val="00881C60"/>
    <w:rsid w:val="00882370"/>
    <w:rsid w:val="00882611"/>
    <w:rsid w:val="008846F9"/>
    <w:rsid w:val="00885E34"/>
    <w:rsid w:val="00891A98"/>
    <w:rsid w:val="008A0218"/>
    <w:rsid w:val="008A072C"/>
    <w:rsid w:val="008A1D42"/>
    <w:rsid w:val="008A4E49"/>
    <w:rsid w:val="008A5BEA"/>
    <w:rsid w:val="008A5C7E"/>
    <w:rsid w:val="008A6607"/>
    <w:rsid w:val="008B7489"/>
    <w:rsid w:val="008C63F0"/>
    <w:rsid w:val="008C6C6E"/>
    <w:rsid w:val="008C7559"/>
    <w:rsid w:val="008D758E"/>
    <w:rsid w:val="008E2E57"/>
    <w:rsid w:val="008E3892"/>
    <w:rsid w:val="008E4E6D"/>
    <w:rsid w:val="008E7B28"/>
    <w:rsid w:val="008F006E"/>
    <w:rsid w:val="008F10EF"/>
    <w:rsid w:val="008F3FDE"/>
    <w:rsid w:val="008F5605"/>
    <w:rsid w:val="008F5AEB"/>
    <w:rsid w:val="00900398"/>
    <w:rsid w:val="00904510"/>
    <w:rsid w:val="009079D3"/>
    <w:rsid w:val="00907A34"/>
    <w:rsid w:val="00911812"/>
    <w:rsid w:val="00927125"/>
    <w:rsid w:val="00933EFE"/>
    <w:rsid w:val="00940106"/>
    <w:rsid w:val="00941875"/>
    <w:rsid w:val="00943C74"/>
    <w:rsid w:val="00943D1C"/>
    <w:rsid w:val="00945285"/>
    <w:rsid w:val="0094577D"/>
    <w:rsid w:val="0094655E"/>
    <w:rsid w:val="009513AB"/>
    <w:rsid w:val="00955512"/>
    <w:rsid w:val="00961385"/>
    <w:rsid w:val="00963296"/>
    <w:rsid w:val="00966F37"/>
    <w:rsid w:val="00971878"/>
    <w:rsid w:val="00973C0A"/>
    <w:rsid w:val="009751E7"/>
    <w:rsid w:val="009751F2"/>
    <w:rsid w:val="00975B38"/>
    <w:rsid w:val="00975EF2"/>
    <w:rsid w:val="009804CE"/>
    <w:rsid w:val="0098624A"/>
    <w:rsid w:val="009867C5"/>
    <w:rsid w:val="0098721B"/>
    <w:rsid w:val="00990A2F"/>
    <w:rsid w:val="009911A8"/>
    <w:rsid w:val="009911CE"/>
    <w:rsid w:val="00992024"/>
    <w:rsid w:val="00993765"/>
    <w:rsid w:val="009965DF"/>
    <w:rsid w:val="0099737D"/>
    <w:rsid w:val="00997B6C"/>
    <w:rsid w:val="009A1199"/>
    <w:rsid w:val="009A27D9"/>
    <w:rsid w:val="009A3AAF"/>
    <w:rsid w:val="009A5BB5"/>
    <w:rsid w:val="009A7436"/>
    <w:rsid w:val="009B1BFE"/>
    <w:rsid w:val="009B1C6E"/>
    <w:rsid w:val="009C091D"/>
    <w:rsid w:val="009C14DF"/>
    <w:rsid w:val="009C637B"/>
    <w:rsid w:val="009D1C27"/>
    <w:rsid w:val="009D28B5"/>
    <w:rsid w:val="009D3DC9"/>
    <w:rsid w:val="009D7005"/>
    <w:rsid w:val="009D7710"/>
    <w:rsid w:val="009E2E6B"/>
    <w:rsid w:val="009E4233"/>
    <w:rsid w:val="009E53E9"/>
    <w:rsid w:val="009F4651"/>
    <w:rsid w:val="009F7740"/>
    <w:rsid w:val="00A0017A"/>
    <w:rsid w:val="00A0161D"/>
    <w:rsid w:val="00A01D61"/>
    <w:rsid w:val="00A0541C"/>
    <w:rsid w:val="00A12923"/>
    <w:rsid w:val="00A20D83"/>
    <w:rsid w:val="00A257B4"/>
    <w:rsid w:val="00A33F59"/>
    <w:rsid w:val="00A351DE"/>
    <w:rsid w:val="00A3792D"/>
    <w:rsid w:val="00A3796E"/>
    <w:rsid w:val="00A40087"/>
    <w:rsid w:val="00A4079E"/>
    <w:rsid w:val="00A42F3A"/>
    <w:rsid w:val="00A449FA"/>
    <w:rsid w:val="00A5000B"/>
    <w:rsid w:val="00A5083A"/>
    <w:rsid w:val="00A50F69"/>
    <w:rsid w:val="00A51BFB"/>
    <w:rsid w:val="00A52B87"/>
    <w:rsid w:val="00A53F5C"/>
    <w:rsid w:val="00A601D4"/>
    <w:rsid w:val="00A61035"/>
    <w:rsid w:val="00A62A95"/>
    <w:rsid w:val="00A6520B"/>
    <w:rsid w:val="00A70464"/>
    <w:rsid w:val="00A7101B"/>
    <w:rsid w:val="00A7349F"/>
    <w:rsid w:val="00A74C96"/>
    <w:rsid w:val="00A81653"/>
    <w:rsid w:val="00A82E8D"/>
    <w:rsid w:val="00A87E3E"/>
    <w:rsid w:val="00A93106"/>
    <w:rsid w:val="00AA0C68"/>
    <w:rsid w:val="00AA1AE7"/>
    <w:rsid w:val="00AA1AF9"/>
    <w:rsid w:val="00AA20D9"/>
    <w:rsid w:val="00AB5245"/>
    <w:rsid w:val="00AB7DAD"/>
    <w:rsid w:val="00AC2644"/>
    <w:rsid w:val="00AC2B9B"/>
    <w:rsid w:val="00AC4310"/>
    <w:rsid w:val="00AC720F"/>
    <w:rsid w:val="00AD2C86"/>
    <w:rsid w:val="00AD355C"/>
    <w:rsid w:val="00AE1C41"/>
    <w:rsid w:val="00AF4471"/>
    <w:rsid w:val="00AF4474"/>
    <w:rsid w:val="00B01D65"/>
    <w:rsid w:val="00B048AD"/>
    <w:rsid w:val="00B05AE5"/>
    <w:rsid w:val="00B06C05"/>
    <w:rsid w:val="00B06C27"/>
    <w:rsid w:val="00B10E3A"/>
    <w:rsid w:val="00B142D6"/>
    <w:rsid w:val="00B16CB2"/>
    <w:rsid w:val="00B20BD7"/>
    <w:rsid w:val="00B25175"/>
    <w:rsid w:val="00B25761"/>
    <w:rsid w:val="00B27DA7"/>
    <w:rsid w:val="00B30C30"/>
    <w:rsid w:val="00B34E65"/>
    <w:rsid w:val="00B379C4"/>
    <w:rsid w:val="00B47DE1"/>
    <w:rsid w:val="00B51C93"/>
    <w:rsid w:val="00B5330A"/>
    <w:rsid w:val="00B534EE"/>
    <w:rsid w:val="00B55CDD"/>
    <w:rsid w:val="00B60A42"/>
    <w:rsid w:val="00B6159F"/>
    <w:rsid w:val="00B62F61"/>
    <w:rsid w:val="00B63FD8"/>
    <w:rsid w:val="00B676B7"/>
    <w:rsid w:val="00B7124E"/>
    <w:rsid w:val="00B75C7C"/>
    <w:rsid w:val="00B7732D"/>
    <w:rsid w:val="00B874B8"/>
    <w:rsid w:val="00B935BA"/>
    <w:rsid w:val="00B937C9"/>
    <w:rsid w:val="00BA0B82"/>
    <w:rsid w:val="00BA170A"/>
    <w:rsid w:val="00BA2A25"/>
    <w:rsid w:val="00BA2B64"/>
    <w:rsid w:val="00BA2DCD"/>
    <w:rsid w:val="00BA4D8B"/>
    <w:rsid w:val="00BA7AF0"/>
    <w:rsid w:val="00BB4147"/>
    <w:rsid w:val="00BB45C4"/>
    <w:rsid w:val="00BB72D3"/>
    <w:rsid w:val="00BC5FCB"/>
    <w:rsid w:val="00BC6B42"/>
    <w:rsid w:val="00BD0247"/>
    <w:rsid w:val="00BD1407"/>
    <w:rsid w:val="00BD1604"/>
    <w:rsid w:val="00BD3609"/>
    <w:rsid w:val="00BD7172"/>
    <w:rsid w:val="00BD7475"/>
    <w:rsid w:val="00BE0ADA"/>
    <w:rsid w:val="00BE1BA6"/>
    <w:rsid w:val="00BE219D"/>
    <w:rsid w:val="00BF2964"/>
    <w:rsid w:val="00BF34C8"/>
    <w:rsid w:val="00BF37F7"/>
    <w:rsid w:val="00BF457C"/>
    <w:rsid w:val="00BF46AE"/>
    <w:rsid w:val="00BF4C42"/>
    <w:rsid w:val="00BF5089"/>
    <w:rsid w:val="00C0014A"/>
    <w:rsid w:val="00C057DD"/>
    <w:rsid w:val="00C05FB9"/>
    <w:rsid w:val="00C06601"/>
    <w:rsid w:val="00C115D4"/>
    <w:rsid w:val="00C125BD"/>
    <w:rsid w:val="00C12C97"/>
    <w:rsid w:val="00C13B90"/>
    <w:rsid w:val="00C17308"/>
    <w:rsid w:val="00C25BDC"/>
    <w:rsid w:val="00C32FEF"/>
    <w:rsid w:val="00C33218"/>
    <w:rsid w:val="00C34EF7"/>
    <w:rsid w:val="00C37D2C"/>
    <w:rsid w:val="00C41351"/>
    <w:rsid w:val="00C4481F"/>
    <w:rsid w:val="00C501F0"/>
    <w:rsid w:val="00C502DC"/>
    <w:rsid w:val="00C50DE9"/>
    <w:rsid w:val="00C524C5"/>
    <w:rsid w:val="00C575A1"/>
    <w:rsid w:val="00C57EBF"/>
    <w:rsid w:val="00C60BA4"/>
    <w:rsid w:val="00C61D27"/>
    <w:rsid w:val="00C62590"/>
    <w:rsid w:val="00C62724"/>
    <w:rsid w:val="00C667A6"/>
    <w:rsid w:val="00C66CD5"/>
    <w:rsid w:val="00C67FE2"/>
    <w:rsid w:val="00C72458"/>
    <w:rsid w:val="00C75498"/>
    <w:rsid w:val="00C80BD2"/>
    <w:rsid w:val="00C81071"/>
    <w:rsid w:val="00C860B1"/>
    <w:rsid w:val="00C923F8"/>
    <w:rsid w:val="00C93E14"/>
    <w:rsid w:val="00C9646D"/>
    <w:rsid w:val="00CA318D"/>
    <w:rsid w:val="00CA5177"/>
    <w:rsid w:val="00CA7FC5"/>
    <w:rsid w:val="00CB0237"/>
    <w:rsid w:val="00CB1E99"/>
    <w:rsid w:val="00CB218B"/>
    <w:rsid w:val="00CB2217"/>
    <w:rsid w:val="00CB2A65"/>
    <w:rsid w:val="00CB62CB"/>
    <w:rsid w:val="00CB7EEE"/>
    <w:rsid w:val="00CC1041"/>
    <w:rsid w:val="00CC2713"/>
    <w:rsid w:val="00CC2C55"/>
    <w:rsid w:val="00CD1517"/>
    <w:rsid w:val="00CD2B8E"/>
    <w:rsid w:val="00CD32BC"/>
    <w:rsid w:val="00CD4C2C"/>
    <w:rsid w:val="00CD55CD"/>
    <w:rsid w:val="00CE0CEF"/>
    <w:rsid w:val="00CE4E15"/>
    <w:rsid w:val="00CE6894"/>
    <w:rsid w:val="00CE77E0"/>
    <w:rsid w:val="00CE7F77"/>
    <w:rsid w:val="00CF518F"/>
    <w:rsid w:val="00CF56D1"/>
    <w:rsid w:val="00CF6A13"/>
    <w:rsid w:val="00CF7195"/>
    <w:rsid w:val="00D00F84"/>
    <w:rsid w:val="00D01FB0"/>
    <w:rsid w:val="00D04B3E"/>
    <w:rsid w:val="00D0647A"/>
    <w:rsid w:val="00D07230"/>
    <w:rsid w:val="00D10AC0"/>
    <w:rsid w:val="00D11063"/>
    <w:rsid w:val="00D12CC3"/>
    <w:rsid w:val="00D16AC5"/>
    <w:rsid w:val="00D16D7E"/>
    <w:rsid w:val="00D219F7"/>
    <w:rsid w:val="00D234B3"/>
    <w:rsid w:val="00D2445E"/>
    <w:rsid w:val="00D26551"/>
    <w:rsid w:val="00D2698E"/>
    <w:rsid w:val="00D31B90"/>
    <w:rsid w:val="00D34523"/>
    <w:rsid w:val="00D357CE"/>
    <w:rsid w:val="00D35C65"/>
    <w:rsid w:val="00D44787"/>
    <w:rsid w:val="00D4551C"/>
    <w:rsid w:val="00D4683A"/>
    <w:rsid w:val="00D4747E"/>
    <w:rsid w:val="00D51B54"/>
    <w:rsid w:val="00D52D00"/>
    <w:rsid w:val="00D52FBB"/>
    <w:rsid w:val="00D532D6"/>
    <w:rsid w:val="00D54FD8"/>
    <w:rsid w:val="00D556E8"/>
    <w:rsid w:val="00D6697D"/>
    <w:rsid w:val="00D714DA"/>
    <w:rsid w:val="00D71904"/>
    <w:rsid w:val="00D74CA2"/>
    <w:rsid w:val="00D754C8"/>
    <w:rsid w:val="00D761E7"/>
    <w:rsid w:val="00D8479F"/>
    <w:rsid w:val="00D84D8C"/>
    <w:rsid w:val="00D86D21"/>
    <w:rsid w:val="00D91911"/>
    <w:rsid w:val="00D9224E"/>
    <w:rsid w:val="00D9406F"/>
    <w:rsid w:val="00D9442A"/>
    <w:rsid w:val="00D95485"/>
    <w:rsid w:val="00D95BEA"/>
    <w:rsid w:val="00DA0362"/>
    <w:rsid w:val="00DA54E4"/>
    <w:rsid w:val="00DA5A80"/>
    <w:rsid w:val="00DA764E"/>
    <w:rsid w:val="00DB4397"/>
    <w:rsid w:val="00DB6357"/>
    <w:rsid w:val="00DC04D2"/>
    <w:rsid w:val="00DC0F2A"/>
    <w:rsid w:val="00DC13C2"/>
    <w:rsid w:val="00DD1B1C"/>
    <w:rsid w:val="00DD2298"/>
    <w:rsid w:val="00DD644F"/>
    <w:rsid w:val="00DD7814"/>
    <w:rsid w:val="00DE0827"/>
    <w:rsid w:val="00DE1145"/>
    <w:rsid w:val="00DE4257"/>
    <w:rsid w:val="00DE7F0A"/>
    <w:rsid w:val="00DF0427"/>
    <w:rsid w:val="00DF16A3"/>
    <w:rsid w:val="00DF3031"/>
    <w:rsid w:val="00DF3C90"/>
    <w:rsid w:val="00DF55FC"/>
    <w:rsid w:val="00DF61EF"/>
    <w:rsid w:val="00E004A1"/>
    <w:rsid w:val="00E01BE4"/>
    <w:rsid w:val="00E032F0"/>
    <w:rsid w:val="00E03741"/>
    <w:rsid w:val="00E04AAF"/>
    <w:rsid w:val="00E10249"/>
    <w:rsid w:val="00E10F8C"/>
    <w:rsid w:val="00E12BAE"/>
    <w:rsid w:val="00E12E64"/>
    <w:rsid w:val="00E14CB3"/>
    <w:rsid w:val="00E14E84"/>
    <w:rsid w:val="00E15A95"/>
    <w:rsid w:val="00E228AE"/>
    <w:rsid w:val="00E27FAE"/>
    <w:rsid w:val="00E30915"/>
    <w:rsid w:val="00E331C3"/>
    <w:rsid w:val="00E365B2"/>
    <w:rsid w:val="00E36AAE"/>
    <w:rsid w:val="00E37068"/>
    <w:rsid w:val="00E40515"/>
    <w:rsid w:val="00E420E1"/>
    <w:rsid w:val="00E4234A"/>
    <w:rsid w:val="00E436F6"/>
    <w:rsid w:val="00E43DB9"/>
    <w:rsid w:val="00E51051"/>
    <w:rsid w:val="00E51FAA"/>
    <w:rsid w:val="00E53BEB"/>
    <w:rsid w:val="00E55923"/>
    <w:rsid w:val="00E564D0"/>
    <w:rsid w:val="00E576A1"/>
    <w:rsid w:val="00E62322"/>
    <w:rsid w:val="00E637D6"/>
    <w:rsid w:val="00E6627B"/>
    <w:rsid w:val="00E66C3A"/>
    <w:rsid w:val="00E71B52"/>
    <w:rsid w:val="00E720B0"/>
    <w:rsid w:val="00E72F87"/>
    <w:rsid w:val="00E73431"/>
    <w:rsid w:val="00E751C2"/>
    <w:rsid w:val="00E76444"/>
    <w:rsid w:val="00E8796E"/>
    <w:rsid w:val="00E93500"/>
    <w:rsid w:val="00E94D9D"/>
    <w:rsid w:val="00EA206C"/>
    <w:rsid w:val="00EA2F78"/>
    <w:rsid w:val="00EA3173"/>
    <w:rsid w:val="00EA33AB"/>
    <w:rsid w:val="00EA3FA1"/>
    <w:rsid w:val="00EA47DC"/>
    <w:rsid w:val="00EA4D82"/>
    <w:rsid w:val="00EA667C"/>
    <w:rsid w:val="00EA7537"/>
    <w:rsid w:val="00EB0873"/>
    <w:rsid w:val="00EC4256"/>
    <w:rsid w:val="00EC4491"/>
    <w:rsid w:val="00EC7C7C"/>
    <w:rsid w:val="00ED1446"/>
    <w:rsid w:val="00ED2B09"/>
    <w:rsid w:val="00ED6CC1"/>
    <w:rsid w:val="00ED7FA8"/>
    <w:rsid w:val="00EE4120"/>
    <w:rsid w:val="00EE56AF"/>
    <w:rsid w:val="00EE65F6"/>
    <w:rsid w:val="00EF039C"/>
    <w:rsid w:val="00EF542D"/>
    <w:rsid w:val="00F01756"/>
    <w:rsid w:val="00F02D96"/>
    <w:rsid w:val="00F073FC"/>
    <w:rsid w:val="00F1196C"/>
    <w:rsid w:val="00F125D6"/>
    <w:rsid w:val="00F1656A"/>
    <w:rsid w:val="00F16DC5"/>
    <w:rsid w:val="00F22642"/>
    <w:rsid w:val="00F250F2"/>
    <w:rsid w:val="00F267FF"/>
    <w:rsid w:val="00F32828"/>
    <w:rsid w:val="00F33570"/>
    <w:rsid w:val="00F35500"/>
    <w:rsid w:val="00F36902"/>
    <w:rsid w:val="00F4153F"/>
    <w:rsid w:val="00F47E49"/>
    <w:rsid w:val="00F50D34"/>
    <w:rsid w:val="00F51554"/>
    <w:rsid w:val="00F523B3"/>
    <w:rsid w:val="00F53C58"/>
    <w:rsid w:val="00F5625D"/>
    <w:rsid w:val="00F56622"/>
    <w:rsid w:val="00F576FA"/>
    <w:rsid w:val="00F63AA7"/>
    <w:rsid w:val="00F645A4"/>
    <w:rsid w:val="00F6576C"/>
    <w:rsid w:val="00F66E1F"/>
    <w:rsid w:val="00F676F0"/>
    <w:rsid w:val="00F70AD2"/>
    <w:rsid w:val="00F74881"/>
    <w:rsid w:val="00F74E66"/>
    <w:rsid w:val="00F75212"/>
    <w:rsid w:val="00F80B72"/>
    <w:rsid w:val="00F8165C"/>
    <w:rsid w:val="00F857C9"/>
    <w:rsid w:val="00F86304"/>
    <w:rsid w:val="00F94557"/>
    <w:rsid w:val="00F96DBB"/>
    <w:rsid w:val="00FA337F"/>
    <w:rsid w:val="00FA73F2"/>
    <w:rsid w:val="00FB0322"/>
    <w:rsid w:val="00FB3C19"/>
    <w:rsid w:val="00FB55E6"/>
    <w:rsid w:val="00FB5E73"/>
    <w:rsid w:val="00FC00D1"/>
    <w:rsid w:val="00FC247E"/>
    <w:rsid w:val="00FC2AC2"/>
    <w:rsid w:val="00FC3F02"/>
    <w:rsid w:val="00FC605C"/>
    <w:rsid w:val="00FD26E7"/>
    <w:rsid w:val="00FD313E"/>
    <w:rsid w:val="00FD34B1"/>
    <w:rsid w:val="00FD3D93"/>
    <w:rsid w:val="00FD57E1"/>
    <w:rsid w:val="00FD7298"/>
    <w:rsid w:val="00FD754B"/>
    <w:rsid w:val="00FE0BF7"/>
    <w:rsid w:val="00FE12F7"/>
    <w:rsid w:val="00FE130A"/>
    <w:rsid w:val="00FE1D6F"/>
    <w:rsid w:val="00FE4022"/>
    <w:rsid w:val="00FE5033"/>
    <w:rsid w:val="00FE5674"/>
    <w:rsid w:val="00FE56E0"/>
    <w:rsid w:val="00FF24A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529B7"/>
  <w14:defaultImageDpi w14:val="300"/>
  <w15:docId w15:val="{58713AEC-F7B5-B44A-9E0C-CACC8E51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4A6"/>
    <w:rPr>
      <w:sz w:val="18"/>
      <w:szCs w:val="18"/>
    </w:rPr>
  </w:style>
  <w:style w:type="paragraph" w:styleId="CommentText">
    <w:name w:val="annotation text"/>
    <w:basedOn w:val="Normal"/>
    <w:link w:val="CommentTextChar"/>
    <w:uiPriority w:val="99"/>
    <w:unhideWhenUsed/>
    <w:rsid w:val="006954A6"/>
  </w:style>
  <w:style w:type="character" w:customStyle="1" w:styleId="CommentTextChar">
    <w:name w:val="Comment Text Char"/>
    <w:basedOn w:val="DefaultParagraphFont"/>
    <w:link w:val="CommentText"/>
    <w:uiPriority w:val="99"/>
    <w:rsid w:val="006954A6"/>
  </w:style>
  <w:style w:type="paragraph" w:styleId="CommentSubject">
    <w:name w:val="annotation subject"/>
    <w:basedOn w:val="CommentText"/>
    <w:next w:val="CommentText"/>
    <w:link w:val="CommentSubjectChar"/>
    <w:uiPriority w:val="99"/>
    <w:semiHidden/>
    <w:unhideWhenUsed/>
    <w:rsid w:val="006954A6"/>
    <w:rPr>
      <w:b/>
      <w:bCs/>
    </w:rPr>
  </w:style>
  <w:style w:type="character" w:customStyle="1" w:styleId="CommentSubjectChar">
    <w:name w:val="Comment Subject Char"/>
    <w:basedOn w:val="CommentTextChar"/>
    <w:link w:val="CommentSubject"/>
    <w:uiPriority w:val="99"/>
    <w:semiHidden/>
    <w:rsid w:val="006954A6"/>
    <w:rPr>
      <w:b/>
      <w:bCs/>
    </w:rPr>
  </w:style>
  <w:style w:type="paragraph" w:styleId="BalloonText">
    <w:name w:val="Balloon Text"/>
    <w:basedOn w:val="Normal"/>
    <w:link w:val="BalloonTextChar"/>
    <w:uiPriority w:val="99"/>
    <w:semiHidden/>
    <w:unhideWhenUsed/>
    <w:rsid w:val="00695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4A6"/>
    <w:rPr>
      <w:rFonts w:ascii="Lucida Grande" w:hAnsi="Lucida Grande" w:cs="Lucida Grande"/>
      <w:sz w:val="18"/>
      <w:szCs w:val="18"/>
    </w:rPr>
  </w:style>
  <w:style w:type="character" w:styleId="Hyperlink">
    <w:name w:val="Hyperlink"/>
    <w:basedOn w:val="DefaultParagraphFont"/>
    <w:uiPriority w:val="99"/>
    <w:unhideWhenUsed/>
    <w:rsid w:val="006954A6"/>
    <w:rPr>
      <w:color w:val="0000FF" w:themeColor="hyperlink"/>
      <w:u w:val="single"/>
    </w:rPr>
  </w:style>
  <w:style w:type="paragraph" w:styleId="NormalWeb">
    <w:name w:val="Normal (Web)"/>
    <w:basedOn w:val="Normal"/>
    <w:uiPriority w:val="99"/>
    <w:semiHidden/>
    <w:unhideWhenUsed/>
    <w:rsid w:val="008F3FDE"/>
    <w:pPr>
      <w:spacing w:before="100" w:beforeAutospacing="1" w:after="100" w:afterAutospacing="1"/>
    </w:pPr>
    <w:rPr>
      <w:rFonts w:ascii="Times" w:hAnsi="Times" w:cs="Times New Roman"/>
      <w:sz w:val="20"/>
      <w:szCs w:val="20"/>
      <w:lang w:eastAsia="zh-TW"/>
    </w:rPr>
  </w:style>
  <w:style w:type="character" w:styleId="FollowedHyperlink">
    <w:name w:val="FollowedHyperlink"/>
    <w:basedOn w:val="DefaultParagraphFont"/>
    <w:uiPriority w:val="99"/>
    <w:semiHidden/>
    <w:unhideWhenUsed/>
    <w:rsid w:val="00661835"/>
    <w:rPr>
      <w:color w:val="800080" w:themeColor="followedHyperlink"/>
      <w:u w:val="single"/>
    </w:rPr>
  </w:style>
  <w:style w:type="paragraph" w:styleId="Header">
    <w:name w:val="header"/>
    <w:basedOn w:val="Normal"/>
    <w:link w:val="HeaderChar"/>
    <w:uiPriority w:val="99"/>
    <w:unhideWhenUsed/>
    <w:rsid w:val="00F51554"/>
    <w:pPr>
      <w:tabs>
        <w:tab w:val="center" w:pos="4320"/>
        <w:tab w:val="right" w:pos="8640"/>
      </w:tabs>
    </w:pPr>
  </w:style>
  <w:style w:type="character" w:customStyle="1" w:styleId="HeaderChar">
    <w:name w:val="Header Char"/>
    <w:basedOn w:val="DefaultParagraphFont"/>
    <w:link w:val="Header"/>
    <w:uiPriority w:val="99"/>
    <w:rsid w:val="00F51554"/>
  </w:style>
  <w:style w:type="character" w:styleId="PageNumber">
    <w:name w:val="page number"/>
    <w:basedOn w:val="DefaultParagraphFont"/>
    <w:uiPriority w:val="99"/>
    <w:semiHidden/>
    <w:unhideWhenUsed/>
    <w:rsid w:val="00F51554"/>
  </w:style>
  <w:style w:type="paragraph" w:styleId="FootnoteText">
    <w:name w:val="footnote text"/>
    <w:basedOn w:val="Normal"/>
    <w:link w:val="FootnoteTextChar"/>
    <w:uiPriority w:val="99"/>
    <w:unhideWhenUsed/>
    <w:rsid w:val="007D4E0D"/>
  </w:style>
  <w:style w:type="character" w:customStyle="1" w:styleId="FootnoteTextChar">
    <w:name w:val="Footnote Text Char"/>
    <w:basedOn w:val="DefaultParagraphFont"/>
    <w:link w:val="FootnoteText"/>
    <w:uiPriority w:val="99"/>
    <w:rsid w:val="007D4E0D"/>
  </w:style>
  <w:style w:type="character" w:styleId="FootnoteReference">
    <w:name w:val="footnote reference"/>
    <w:aliases w:val="footnote reference2,Footnote text"/>
    <w:basedOn w:val="DefaultParagraphFont"/>
    <w:uiPriority w:val="99"/>
    <w:unhideWhenUsed/>
    <w:rsid w:val="007D4E0D"/>
    <w:rPr>
      <w:vertAlign w:val="superscript"/>
    </w:rPr>
  </w:style>
  <w:style w:type="paragraph" w:styleId="Revision">
    <w:name w:val="Revision"/>
    <w:hidden/>
    <w:uiPriority w:val="99"/>
    <w:semiHidden/>
    <w:rsid w:val="00F4153F"/>
  </w:style>
  <w:style w:type="character" w:customStyle="1" w:styleId="a">
    <w:name w:val="四庫頁碼"/>
    <w:basedOn w:val="DefaultParagraphFont"/>
    <w:rsid w:val="001848FD"/>
    <w:rPr>
      <w:vanish/>
      <w:color w:val="FF0000"/>
    </w:rPr>
  </w:style>
  <w:style w:type="paragraph" w:customStyle="1" w:styleId="paragraph">
    <w:name w:val="paragraph"/>
    <w:basedOn w:val="Normal"/>
    <w:rsid w:val="002E0FD0"/>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2E0FD0"/>
  </w:style>
  <w:style w:type="character" w:customStyle="1" w:styleId="spellingerror">
    <w:name w:val="spellingerror"/>
    <w:basedOn w:val="DefaultParagraphFont"/>
    <w:rsid w:val="002E0FD0"/>
  </w:style>
  <w:style w:type="character" w:customStyle="1" w:styleId="apple-converted-space">
    <w:name w:val="apple-converted-space"/>
    <w:basedOn w:val="DefaultParagraphFont"/>
    <w:rsid w:val="002E0FD0"/>
  </w:style>
  <w:style w:type="character" w:customStyle="1" w:styleId="eop">
    <w:name w:val="eop"/>
    <w:basedOn w:val="DefaultParagraphFont"/>
    <w:rsid w:val="002E0FD0"/>
  </w:style>
  <w:style w:type="character" w:customStyle="1" w:styleId="current-selection">
    <w:name w:val="current-selection"/>
    <w:basedOn w:val="DefaultParagraphFont"/>
    <w:rsid w:val="0078776E"/>
  </w:style>
  <w:style w:type="character" w:customStyle="1" w:styleId="a0">
    <w:name w:val="_"/>
    <w:basedOn w:val="DefaultParagraphFont"/>
    <w:rsid w:val="0078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8140">
      <w:bodyDiv w:val="1"/>
      <w:marLeft w:val="0"/>
      <w:marRight w:val="0"/>
      <w:marTop w:val="0"/>
      <w:marBottom w:val="0"/>
      <w:divBdr>
        <w:top w:val="none" w:sz="0" w:space="0" w:color="auto"/>
        <w:left w:val="none" w:sz="0" w:space="0" w:color="auto"/>
        <w:bottom w:val="none" w:sz="0" w:space="0" w:color="auto"/>
        <w:right w:val="none" w:sz="0" w:space="0" w:color="auto"/>
      </w:divBdr>
    </w:div>
    <w:div w:id="265116998">
      <w:bodyDiv w:val="1"/>
      <w:marLeft w:val="0"/>
      <w:marRight w:val="0"/>
      <w:marTop w:val="0"/>
      <w:marBottom w:val="0"/>
      <w:divBdr>
        <w:top w:val="none" w:sz="0" w:space="0" w:color="auto"/>
        <w:left w:val="none" w:sz="0" w:space="0" w:color="auto"/>
        <w:bottom w:val="none" w:sz="0" w:space="0" w:color="auto"/>
        <w:right w:val="none" w:sz="0" w:space="0" w:color="auto"/>
      </w:divBdr>
      <w:divsChild>
        <w:div w:id="990064514">
          <w:marLeft w:val="0"/>
          <w:marRight w:val="0"/>
          <w:marTop w:val="0"/>
          <w:marBottom w:val="0"/>
          <w:divBdr>
            <w:top w:val="none" w:sz="0" w:space="0" w:color="auto"/>
            <w:left w:val="none" w:sz="0" w:space="0" w:color="auto"/>
            <w:bottom w:val="none" w:sz="0" w:space="0" w:color="auto"/>
            <w:right w:val="none" w:sz="0" w:space="0" w:color="auto"/>
          </w:divBdr>
        </w:div>
        <w:div w:id="764418331">
          <w:marLeft w:val="0"/>
          <w:marRight w:val="0"/>
          <w:marTop w:val="0"/>
          <w:marBottom w:val="0"/>
          <w:divBdr>
            <w:top w:val="none" w:sz="0" w:space="0" w:color="auto"/>
            <w:left w:val="none" w:sz="0" w:space="0" w:color="auto"/>
            <w:bottom w:val="none" w:sz="0" w:space="0" w:color="auto"/>
            <w:right w:val="none" w:sz="0" w:space="0" w:color="auto"/>
          </w:divBdr>
        </w:div>
        <w:div w:id="1047871929">
          <w:marLeft w:val="0"/>
          <w:marRight w:val="0"/>
          <w:marTop w:val="0"/>
          <w:marBottom w:val="0"/>
          <w:divBdr>
            <w:top w:val="none" w:sz="0" w:space="0" w:color="auto"/>
            <w:left w:val="none" w:sz="0" w:space="0" w:color="auto"/>
            <w:bottom w:val="none" w:sz="0" w:space="0" w:color="auto"/>
            <w:right w:val="none" w:sz="0" w:space="0" w:color="auto"/>
          </w:divBdr>
        </w:div>
        <w:div w:id="1973244031">
          <w:marLeft w:val="0"/>
          <w:marRight w:val="0"/>
          <w:marTop w:val="0"/>
          <w:marBottom w:val="0"/>
          <w:divBdr>
            <w:top w:val="none" w:sz="0" w:space="0" w:color="auto"/>
            <w:left w:val="none" w:sz="0" w:space="0" w:color="auto"/>
            <w:bottom w:val="none" w:sz="0" w:space="0" w:color="auto"/>
            <w:right w:val="none" w:sz="0" w:space="0" w:color="auto"/>
          </w:divBdr>
        </w:div>
        <w:div w:id="993948534">
          <w:marLeft w:val="0"/>
          <w:marRight w:val="0"/>
          <w:marTop w:val="0"/>
          <w:marBottom w:val="0"/>
          <w:divBdr>
            <w:top w:val="none" w:sz="0" w:space="0" w:color="auto"/>
            <w:left w:val="none" w:sz="0" w:space="0" w:color="auto"/>
            <w:bottom w:val="none" w:sz="0" w:space="0" w:color="auto"/>
            <w:right w:val="none" w:sz="0" w:space="0" w:color="auto"/>
          </w:divBdr>
        </w:div>
      </w:divsChild>
    </w:div>
    <w:div w:id="322241086">
      <w:bodyDiv w:val="1"/>
      <w:marLeft w:val="0"/>
      <w:marRight w:val="0"/>
      <w:marTop w:val="0"/>
      <w:marBottom w:val="0"/>
      <w:divBdr>
        <w:top w:val="none" w:sz="0" w:space="0" w:color="auto"/>
        <w:left w:val="none" w:sz="0" w:space="0" w:color="auto"/>
        <w:bottom w:val="none" w:sz="0" w:space="0" w:color="auto"/>
        <w:right w:val="none" w:sz="0" w:space="0" w:color="auto"/>
      </w:divBdr>
    </w:div>
    <w:div w:id="379129789">
      <w:bodyDiv w:val="1"/>
      <w:marLeft w:val="0"/>
      <w:marRight w:val="0"/>
      <w:marTop w:val="0"/>
      <w:marBottom w:val="0"/>
      <w:divBdr>
        <w:top w:val="none" w:sz="0" w:space="0" w:color="auto"/>
        <w:left w:val="none" w:sz="0" w:space="0" w:color="auto"/>
        <w:bottom w:val="none" w:sz="0" w:space="0" w:color="auto"/>
        <w:right w:val="none" w:sz="0" w:space="0" w:color="auto"/>
      </w:divBdr>
      <w:divsChild>
        <w:div w:id="440227772">
          <w:marLeft w:val="0"/>
          <w:marRight w:val="0"/>
          <w:marTop w:val="0"/>
          <w:marBottom w:val="0"/>
          <w:divBdr>
            <w:top w:val="none" w:sz="0" w:space="0" w:color="auto"/>
            <w:left w:val="none" w:sz="0" w:space="0" w:color="auto"/>
            <w:bottom w:val="none" w:sz="0" w:space="0" w:color="auto"/>
            <w:right w:val="none" w:sz="0" w:space="0" w:color="auto"/>
          </w:divBdr>
        </w:div>
        <w:div w:id="1470785416">
          <w:marLeft w:val="0"/>
          <w:marRight w:val="0"/>
          <w:marTop w:val="0"/>
          <w:marBottom w:val="0"/>
          <w:divBdr>
            <w:top w:val="none" w:sz="0" w:space="0" w:color="auto"/>
            <w:left w:val="none" w:sz="0" w:space="0" w:color="auto"/>
            <w:bottom w:val="none" w:sz="0" w:space="0" w:color="auto"/>
            <w:right w:val="none" w:sz="0" w:space="0" w:color="auto"/>
          </w:divBdr>
        </w:div>
        <w:div w:id="1705443970">
          <w:marLeft w:val="0"/>
          <w:marRight w:val="0"/>
          <w:marTop w:val="0"/>
          <w:marBottom w:val="0"/>
          <w:divBdr>
            <w:top w:val="none" w:sz="0" w:space="0" w:color="auto"/>
            <w:left w:val="none" w:sz="0" w:space="0" w:color="auto"/>
            <w:bottom w:val="none" w:sz="0" w:space="0" w:color="auto"/>
            <w:right w:val="none" w:sz="0" w:space="0" w:color="auto"/>
          </w:divBdr>
        </w:div>
        <w:div w:id="1264873109">
          <w:marLeft w:val="0"/>
          <w:marRight w:val="0"/>
          <w:marTop w:val="0"/>
          <w:marBottom w:val="0"/>
          <w:divBdr>
            <w:top w:val="none" w:sz="0" w:space="0" w:color="auto"/>
            <w:left w:val="none" w:sz="0" w:space="0" w:color="auto"/>
            <w:bottom w:val="none" w:sz="0" w:space="0" w:color="auto"/>
            <w:right w:val="none" w:sz="0" w:space="0" w:color="auto"/>
          </w:divBdr>
        </w:div>
        <w:div w:id="2015447499">
          <w:marLeft w:val="0"/>
          <w:marRight w:val="0"/>
          <w:marTop w:val="0"/>
          <w:marBottom w:val="0"/>
          <w:divBdr>
            <w:top w:val="none" w:sz="0" w:space="0" w:color="auto"/>
            <w:left w:val="none" w:sz="0" w:space="0" w:color="auto"/>
            <w:bottom w:val="none" w:sz="0" w:space="0" w:color="auto"/>
            <w:right w:val="none" w:sz="0" w:space="0" w:color="auto"/>
          </w:divBdr>
        </w:div>
      </w:divsChild>
    </w:div>
    <w:div w:id="400979692">
      <w:bodyDiv w:val="1"/>
      <w:marLeft w:val="0"/>
      <w:marRight w:val="0"/>
      <w:marTop w:val="0"/>
      <w:marBottom w:val="0"/>
      <w:divBdr>
        <w:top w:val="none" w:sz="0" w:space="0" w:color="auto"/>
        <w:left w:val="none" w:sz="0" w:space="0" w:color="auto"/>
        <w:bottom w:val="none" w:sz="0" w:space="0" w:color="auto"/>
        <w:right w:val="none" w:sz="0" w:space="0" w:color="auto"/>
      </w:divBdr>
      <w:divsChild>
        <w:div w:id="1214080261">
          <w:marLeft w:val="0"/>
          <w:marRight w:val="0"/>
          <w:marTop w:val="0"/>
          <w:marBottom w:val="0"/>
          <w:divBdr>
            <w:top w:val="none" w:sz="0" w:space="0" w:color="auto"/>
            <w:left w:val="none" w:sz="0" w:space="0" w:color="auto"/>
            <w:bottom w:val="none" w:sz="0" w:space="0" w:color="auto"/>
            <w:right w:val="none" w:sz="0" w:space="0" w:color="auto"/>
          </w:divBdr>
        </w:div>
        <w:div w:id="262155490">
          <w:marLeft w:val="0"/>
          <w:marRight w:val="0"/>
          <w:marTop w:val="0"/>
          <w:marBottom w:val="0"/>
          <w:divBdr>
            <w:top w:val="none" w:sz="0" w:space="0" w:color="auto"/>
            <w:left w:val="none" w:sz="0" w:space="0" w:color="auto"/>
            <w:bottom w:val="none" w:sz="0" w:space="0" w:color="auto"/>
            <w:right w:val="none" w:sz="0" w:space="0" w:color="auto"/>
          </w:divBdr>
        </w:div>
        <w:div w:id="2000112718">
          <w:marLeft w:val="0"/>
          <w:marRight w:val="0"/>
          <w:marTop w:val="0"/>
          <w:marBottom w:val="0"/>
          <w:divBdr>
            <w:top w:val="none" w:sz="0" w:space="0" w:color="auto"/>
            <w:left w:val="none" w:sz="0" w:space="0" w:color="auto"/>
            <w:bottom w:val="none" w:sz="0" w:space="0" w:color="auto"/>
            <w:right w:val="none" w:sz="0" w:space="0" w:color="auto"/>
          </w:divBdr>
        </w:div>
        <w:div w:id="1738019310">
          <w:marLeft w:val="0"/>
          <w:marRight w:val="0"/>
          <w:marTop w:val="0"/>
          <w:marBottom w:val="0"/>
          <w:divBdr>
            <w:top w:val="none" w:sz="0" w:space="0" w:color="auto"/>
            <w:left w:val="none" w:sz="0" w:space="0" w:color="auto"/>
            <w:bottom w:val="none" w:sz="0" w:space="0" w:color="auto"/>
            <w:right w:val="none" w:sz="0" w:space="0" w:color="auto"/>
          </w:divBdr>
        </w:div>
        <w:div w:id="1950773206">
          <w:marLeft w:val="0"/>
          <w:marRight w:val="0"/>
          <w:marTop w:val="0"/>
          <w:marBottom w:val="0"/>
          <w:divBdr>
            <w:top w:val="none" w:sz="0" w:space="0" w:color="auto"/>
            <w:left w:val="none" w:sz="0" w:space="0" w:color="auto"/>
            <w:bottom w:val="none" w:sz="0" w:space="0" w:color="auto"/>
            <w:right w:val="none" w:sz="0" w:space="0" w:color="auto"/>
          </w:divBdr>
        </w:div>
      </w:divsChild>
    </w:div>
    <w:div w:id="410274759">
      <w:bodyDiv w:val="1"/>
      <w:marLeft w:val="0"/>
      <w:marRight w:val="0"/>
      <w:marTop w:val="0"/>
      <w:marBottom w:val="0"/>
      <w:divBdr>
        <w:top w:val="none" w:sz="0" w:space="0" w:color="auto"/>
        <w:left w:val="none" w:sz="0" w:space="0" w:color="auto"/>
        <w:bottom w:val="none" w:sz="0" w:space="0" w:color="auto"/>
        <w:right w:val="none" w:sz="0" w:space="0" w:color="auto"/>
      </w:divBdr>
    </w:div>
    <w:div w:id="437262017">
      <w:bodyDiv w:val="1"/>
      <w:marLeft w:val="0"/>
      <w:marRight w:val="0"/>
      <w:marTop w:val="0"/>
      <w:marBottom w:val="0"/>
      <w:divBdr>
        <w:top w:val="none" w:sz="0" w:space="0" w:color="auto"/>
        <w:left w:val="none" w:sz="0" w:space="0" w:color="auto"/>
        <w:bottom w:val="none" w:sz="0" w:space="0" w:color="auto"/>
        <w:right w:val="none" w:sz="0" w:space="0" w:color="auto"/>
      </w:divBdr>
    </w:div>
    <w:div w:id="442580393">
      <w:bodyDiv w:val="1"/>
      <w:marLeft w:val="0"/>
      <w:marRight w:val="0"/>
      <w:marTop w:val="0"/>
      <w:marBottom w:val="0"/>
      <w:divBdr>
        <w:top w:val="none" w:sz="0" w:space="0" w:color="auto"/>
        <w:left w:val="none" w:sz="0" w:space="0" w:color="auto"/>
        <w:bottom w:val="none" w:sz="0" w:space="0" w:color="auto"/>
        <w:right w:val="none" w:sz="0" w:space="0" w:color="auto"/>
      </w:divBdr>
    </w:div>
    <w:div w:id="502479585">
      <w:bodyDiv w:val="1"/>
      <w:marLeft w:val="0"/>
      <w:marRight w:val="0"/>
      <w:marTop w:val="0"/>
      <w:marBottom w:val="0"/>
      <w:divBdr>
        <w:top w:val="none" w:sz="0" w:space="0" w:color="auto"/>
        <w:left w:val="none" w:sz="0" w:space="0" w:color="auto"/>
        <w:bottom w:val="none" w:sz="0" w:space="0" w:color="auto"/>
        <w:right w:val="none" w:sz="0" w:space="0" w:color="auto"/>
      </w:divBdr>
    </w:div>
    <w:div w:id="704215345">
      <w:bodyDiv w:val="1"/>
      <w:marLeft w:val="0"/>
      <w:marRight w:val="0"/>
      <w:marTop w:val="0"/>
      <w:marBottom w:val="0"/>
      <w:divBdr>
        <w:top w:val="none" w:sz="0" w:space="0" w:color="auto"/>
        <w:left w:val="none" w:sz="0" w:space="0" w:color="auto"/>
        <w:bottom w:val="none" w:sz="0" w:space="0" w:color="auto"/>
        <w:right w:val="none" w:sz="0" w:space="0" w:color="auto"/>
      </w:divBdr>
    </w:div>
    <w:div w:id="731123886">
      <w:bodyDiv w:val="1"/>
      <w:marLeft w:val="0"/>
      <w:marRight w:val="0"/>
      <w:marTop w:val="0"/>
      <w:marBottom w:val="0"/>
      <w:divBdr>
        <w:top w:val="none" w:sz="0" w:space="0" w:color="auto"/>
        <w:left w:val="none" w:sz="0" w:space="0" w:color="auto"/>
        <w:bottom w:val="none" w:sz="0" w:space="0" w:color="auto"/>
        <w:right w:val="none" w:sz="0" w:space="0" w:color="auto"/>
      </w:divBdr>
    </w:div>
    <w:div w:id="950093836">
      <w:bodyDiv w:val="1"/>
      <w:marLeft w:val="0"/>
      <w:marRight w:val="0"/>
      <w:marTop w:val="0"/>
      <w:marBottom w:val="0"/>
      <w:divBdr>
        <w:top w:val="none" w:sz="0" w:space="0" w:color="auto"/>
        <w:left w:val="none" w:sz="0" w:space="0" w:color="auto"/>
        <w:bottom w:val="none" w:sz="0" w:space="0" w:color="auto"/>
        <w:right w:val="none" w:sz="0" w:space="0" w:color="auto"/>
      </w:divBdr>
    </w:div>
    <w:div w:id="951866723">
      <w:bodyDiv w:val="1"/>
      <w:marLeft w:val="0"/>
      <w:marRight w:val="0"/>
      <w:marTop w:val="0"/>
      <w:marBottom w:val="0"/>
      <w:divBdr>
        <w:top w:val="none" w:sz="0" w:space="0" w:color="auto"/>
        <w:left w:val="none" w:sz="0" w:space="0" w:color="auto"/>
        <w:bottom w:val="none" w:sz="0" w:space="0" w:color="auto"/>
        <w:right w:val="none" w:sz="0" w:space="0" w:color="auto"/>
      </w:divBdr>
    </w:div>
    <w:div w:id="1137841252">
      <w:bodyDiv w:val="1"/>
      <w:marLeft w:val="0"/>
      <w:marRight w:val="0"/>
      <w:marTop w:val="0"/>
      <w:marBottom w:val="0"/>
      <w:divBdr>
        <w:top w:val="none" w:sz="0" w:space="0" w:color="auto"/>
        <w:left w:val="none" w:sz="0" w:space="0" w:color="auto"/>
        <w:bottom w:val="none" w:sz="0" w:space="0" w:color="auto"/>
        <w:right w:val="none" w:sz="0" w:space="0" w:color="auto"/>
      </w:divBdr>
    </w:div>
    <w:div w:id="1214004717">
      <w:bodyDiv w:val="1"/>
      <w:marLeft w:val="0"/>
      <w:marRight w:val="0"/>
      <w:marTop w:val="0"/>
      <w:marBottom w:val="0"/>
      <w:divBdr>
        <w:top w:val="none" w:sz="0" w:space="0" w:color="auto"/>
        <w:left w:val="none" w:sz="0" w:space="0" w:color="auto"/>
        <w:bottom w:val="none" w:sz="0" w:space="0" w:color="auto"/>
        <w:right w:val="none" w:sz="0" w:space="0" w:color="auto"/>
      </w:divBdr>
    </w:div>
    <w:div w:id="1252088097">
      <w:bodyDiv w:val="1"/>
      <w:marLeft w:val="0"/>
      <w:marRight w:val="0"/>
      <w:marTop w:val="0"/>
      <w:marBottom w:val="0"/>
      <w:divBdr>
        <w:top w:val="none" w:sz="0" w:space="0" w:color="auto"/>
        <w:left w:val="none" w:sz="0" w:space="0" w:color="auto"/>
        <w:bottom w:val="none" w:sz="0" w:space="0" w:color="auto"/>
        <w:right w:val="none" w:sz="0" w:space="0" w:color="auto"/>
      </w:divBdr>
    </w:div>
    <w:div w:id="1327052096">
      <w:bodyDiv w:val="1"/>
      <w:marLeft w:val="0"/>
      <w:marRight w:val="0"/>
      <w:marTop w:val="0"/>
      <w:marBottom w:val="0"/>
      <w:divBdr>
        <w:top w:val="none" w:sz="0" w:space="0" w:color="auto"/>
        <w:left w:val="none" w:sz="0" w:space="0" w:color="auto"/>
        <w:bottom w:val="none" w:sz="0" w:space="0" w:color="auto"/>
        <w:right w:val="none" w:sz="0" w:space="0" w:color="auto"/>
      </w:divBdr>
    </w:div>
    <w:div w:id="1390495231">
      <w:bodyDiv w:val="1"/>
      <w:marLeft w:val="0"/>
      <w:marRight w:val="0"/>
      <w:marTop w:val="0"/>
      <w:marBottom w:val="0"/>
      <w:divBdr>
        <w:top w:val="none" w:sz="0" w:space="0" w:color="auto"/>
        <w:left w:val="none" w:sz="0" w:space="0" w:color="auto"/>
        <w:bottom w:val="none" w:sz="0" w:space="0" w:color="auto"/>
        <w:right w:val="none" w:sz="0" w:space="0" w:color="auto"/>
      </w:divBdr>
    </w:div>
    <w:div w:id="1411776586">
      <w:bodyDiv w:val="1"/>
      <w:marLeft w:val="0"/>
      <w:marRight w:val="0"/>
      <w:marTop w:val="0"/>
      <w:marBottom w:val="0"/>
      <w:divBdr>
        <w:top w:val="none" w:sz="0" w:space="0" w:color="auto"/>
        <w:left w:val="none" w:sz="0" w:space="0" w:color="auto"/>
        <w:bottom w:val="none" w:sz="0" w:space="0" w:color="auto"/>
        <w:right w:val="none" w:sz="0" w:space="0" w:color="auto"/>
      </w:divBdr>
    </w:div>
    <w:div w:id="1425952989">
      <w:bodyDiv w:val="1"/>
      <w:marLeft w:val="0"/>
      <w:marRight w:val="0"/>
      <w:marTop w:val="0"/>
      <w:marBottom w:val="0"/>
      <w:divBdr>
        <w:top w:val="none" w:sz="0" w:space="0" w:color="auto"/>
        <w:left w:val="none" w:sz="0" w:space="0" w:color="auto"/>
        <w:bottom w:val="none" w:sz="0" w:space="0" w:color="auto"/>
        <w:right w:val="none" w:sz="0" w:space="0" w:color="auto"/>
      </w:divBdr>
    </w:div>
    <w:div w:id="1434863866">
      <w:bodyDiv w:val="1"/>
      <w:marLeft w:val="0"/>
      <w:marRight w:val="0"/>
      <w:marTop w:val="0"/>
      <w:marBottom w:val="0"/>
      <w:divBdr>
        <w:top w:val="none" w:sz="0" w:space="0" w:color="auto"/>
        <w:left w:val="none" w:sz="0" w:space="0" w:color="auto"/>
        <w:bottom w:val="none" w:sz="0" w:space="0" w:color="auto"/>
        <w:right w:val="none" w:sz="0" w:space="0" w:color="auto"/>
      </w:divBdr>
    </w:div>
    <w:div w:id="1483429241">
      <w:bodyDiv w:val="1"/>
      <w:marLeft w:val="0"/>
      <w:marRight w:val="0"/>
      <w:marTop w:val="0"/>
      <w:marBottom w:val="0"/>
      <w:divBdr>
        <w:top w:val="none" w:sz="0" w:space="0" w:color="auto"/>
        <w:left w:val="none" w:sz="0" w:space="0" w:color="auto"/>
        <w:bottom w:val="none" w:sz="0" w:space="0" w:color="auto"/>
        <w:right w:val="none" w:sz="0" w:space="0" w:color="auto"/>
      </w:divBdr>
    </w:div>
    <w:div w:id="1491601726">
      <w:bodyDiv w:val="1"/>
      <w:marLeft w:val="0"/>
      <w:marRight w:val="0"/>
      <w:marTop w:val="0"/>
      <w:marBottom w:val="0"/>
      <w:divBdr>
        <w:top w:val="none" w:sz="0" w:space="0" w:color="auto"/>
        <w:left w:val="none" w:sz="0" w:space="0" w:color="auto"/>
        <w:bottom w:val="none" w:sz="0" w:space="0" w:color="auto"/>
        <w:right w:val="none" w:sz="0" w:space="0" w:color="auto"/>
      </w:divBdr>
    </w:div>
    <w:div w:id="1500392294">
      <w:bodyDiv w:val="1"/>
      <w:marLeft w:val="0"/>
      <w:marRight w:val="0"/>
      <w:marTop w:val="0"/>
      <w:marBottom w:val="0"/>
      <w:divBdr>
        <w:top w:val="none" w:sz="0" w:space="0" w:color="auto"/>
        <w:left w:val="none" w:sz="0" w:space="0" w:color="auto"/>
        <w:bottom w:val="none" w:sz="0" w:space="0" w:color="auto"/>
        <w:right w:val="none" w:sz="0" w:space="0" w:color="auto"/>
      </w:divBdr>
    </w:div>
    <w:div w:id="1536456002">
      <w:bodyDiv w:val="1"/>
      <w:marLeft w:val="0"/>
      <w:marRight w:val="0"/>
      <w:marTop w:val="0"/>
      <w:marBottom w:val="0"/>
      <w:divBdr>
        <w:top w:val="none" w:sz="0" w:space="0" w:color="auto"/>
        <w:left w:val="none" w:sz="0" w:space="0" w:color="auto"/>
        <w:bottom w:val="none" w:sz="0" w:space="0" w:color="auto"/>
        <w:right w:val="none" w:sz="0" w:space="0" w:color="auto"/>
      </w:divBdr>
      <w:divsChild>
        <w:div w:id="1252620903">
          <w:marLeft w:val="0"/>
          <w:marRight w:val="0"/>
          <w:marTop w:val="0"/>
          <w:marBottom w:val="0"/>
          <w:divBdr>
            <w:top w:val="none" w:sz="0" w:space="0" w:color="auto"/>
            <w:left w:val="none" w:sz="0" w:space="0" w:color="auto"/>
            <w:bottom w:val="none" w:sz="0" w:space="0" w:color="auto"/>
            <w:right w:val="none" w:sz="0" w:space="0" w:color="auto"/>
          </w:divBdr>
        </w:div>
        <w:div w:id="1997100480">
          <w:marLeft w:val="0"/>
          <w:marRight w:val="0"/>
          <w:marTop w:val="0"/>
          <w:marBottom w:val="0"/>
          <w:divBdr>
            <w:top w:val="none" w:sz="0" w:space="0" w:color="auto"/>
            <w:left w:val="none" w:sz="0" w:space="0" w:color="auto"/>
            <w:bottom w:val="none" w:sz="0" w:space="0" w:color="auto"/>
            <w:right w:val="none" w:sz="0" w:space="0" w:color="auto"/>
          </w:divBdr>
        </w:div>
        <w:div w:id="1435518305">
          <w:marLeft w:val="0"/>
          <w:marRight w:val="0"/>
          <w:marTop w:val="0"/>
          <w:marBottom w:val="0"/>
          <w:divBdr>
            <w:top w:val="none" w:sz="0" w:space="0" w:color="auto"/>
            <w:left w:val="none" w:sz="0" w:space="0" w:color="auto"/>
            <w:bottom w:val="none" w:sz="0" w:space="0" w:color="auto"/>
            <w:right w:val="none" w:sz="0" w:space="0" w:color="auto"/>
          </w:divBdr>
        </w:div>
        <w:div w:id="840850875">
          <w:marLeft w:val="0"/>
          <w:marRight w:val="0"/>
          <w:marTop w:val="0"/>
          <w:marBottom w:val="0"/>
          <w:divBdr>
            <w:top w:val="none" w:sz="0" w:space="0" w:color="auto"/>
            <w:left w:val="none" w:sz="0" w:space="0" w:color="auto"/>
            <w:bottom w:val="none" w:sz="0" w:space="0" w:color="auto"/>
            <w:right w:val="none" w:sz="0" w:space="0" w:color="auto"/>
          </w:divBdr>
        </w:div>
        <w:div w:id="1913929715">
          <w:marLeft w:val="0"/>
          <w:marRight w:val="0"/>
          <w:marTop w:val="0"/>
          <w:marBottom w:val="0"/>
          <w:divBdr>
            <w:top w:val="none" w:sz="0" w:space="0" w:color="auto"/>
            <w:left w:val="none" w:sz="0" w:space="0" w:color="auto"/>
            <w:bottom w:val="none" w:sz="0" w:space="0" w:color="auto"/>
            <w:right w:val="none" w:sz="0" w:space="0" w:color="auto"/>
          </w:divBdr>
        </w:div>
      </w:divsChild>
    </w:div>
    <w:div w:id="1601909112">
      <w:bodyDiv w:val="1"/>
      <w:marLeft w:val="0"/>
      <w:marRight w:val="0"/>
      <w:marTop w:val="0"/>
      <w:marBottom w:val="0"/>
      <w:divBdr>
        <w:top w:val="none" w:sz="0" w:space="0" w:color="auto"/>
        <w:left w:val="none" w:sz="0" w:space="0" w:color="auto"/>
        <w:bottom w:val="none" w:sz="0" w:space="0" w:color="auto"/>
        <w:right w:val="none" w:sz="0" w:space="0" w:color="auto"/>
      </w:divBdr>
    </w:div>
    <w:div w:id="1617563429">
      <w:bodyDiv w:val="1"/>
      <w:marLeft w:val="0"/>
      <w:marRight w:val="0"/>
      <w:marTop w:val="0"/>
      <w:marBottom w:val="0"/>
      <w:divBdr>
        <w:top w:val="none" w:sz="0" w:space="0" w:color="auto"/>
        <w:left w:val="none" w:sz="0" w:space="0" w:color="auto"/>
        <w:bottom w:val="none" w:sz="0" w:space="0" w:color="auto"/>
        <w:right w:val="none" w:sz="0" w:space="0" w:color="auto"/>
      </w:divBdr>
    </w:div>
    <w:div w:id="1646004864">
      <w:bodyDiv w:val="1"/>
      <w:marLeft w:val="0"/>
      <w:marRight w:val="0"/>
      <w:marTop w:val="0"/>
      <w:marBottom w:val="0"/>
      <w:divBdr>
        <w:top w:val="none" w:sz="0" w:space="0" w:color="auto"/>
        <w:left w:val="none" w:sz="0" w:space="0" w:color="auto"/>
        <w:bottom w:val="none" w:sz="0" w:space="0" w:color="auto"/>
        <w:right w:val="none" w:sz="0" w:space="0" w:color="auto"/>
      </w:divBdr>
    </w:div>
    <w:div w:id="1652905728">
      <w:bodyDiv w:val="1"/>
      <w:marLeft w:val="0"/>
      <w:marRight w:val="0"/>
      <w:marTop w:val="0"/>
      <w:marBottom w:val="0"/>
      <w:divBdr>
        <w:top w:val="none" w:sz="0" w:space="0" w:color="auto"/>
        <w:left w:val="none" w:sz="0" w:space="0" w:color="auto"/>
        <w:bottom w:val="none" w:sz="0" w:space="0" w:color="auto"/>
        <w:right w:val="none" w:sz="0" w:space="0" w:color="auto"/>
      </w:divBdr>
    </w:div>
    <w:div w:id="1671134814">
      <w:bodyDiv w:val="1"/>
      <w:marLeft w:val="0"/>
      <w:marRight w:val="0"/>
      <w:marTop w:val="0"/>
      <w:marBottom w:val="0"/>
      <w:divBdr>
        <w:top w:val="none" w:sz="0" w:space="0" w:color="auto"/>
        <w:left w:val="none" w:sz="0" w:space="0" w:color="auto"/>
        <w:bottom w:val="none" w:sz="0" w:space="0" w:color="auto"/>
        <w:right w:val="none" w:sz="0" w:space="0" w:color="auto"/>
      </w:divBdr>
    </w:div>
    <w:div w:id="1720395452">
      <w:bodyDiv w:val="1"/>
      <w:marLeft w:val="0"/>
      <w:marRight w:val="0"/>
      <w:marTop w:val="0"/>
      <w:marBottom w:val="0"/>
      <w:divBdr>
        <w:top w:val="none" w:sz="0" w:space="0" w:color="auto"/>
        <w:left w:val="none" w:sz="0" w:space="0" w:color="auto"/>
        <w:bottom w:val="none" w:sz="0" w:space="0" w:color="auto"/>
        <w:right w:val="none" w:sz="0" w:space="0" w:color="auto"/>
      </w:divBdr>
    </w:div>
    <w:div w:id="1727531927">
      <w:bodyDiv w:val="1"/>
      <w:marLeft w:val="0"/>
      <w:marRight w:val="0"/>
      <w:marTop w:val="0"/>
      <w:marBottom w:val="0"/>
      <w:divBdr>
        <w:top w:val="none" w:sz="0" w:space="0" w:color="auto"/>
        <w:left w:val="none" w:sz="0" w:space="0" w:color="auto"/>
        <w:bottom w:val="none" w:sz="0" w:space="0" w:color="auto"/>
        <w:right w:val="none" w:sz="0" w:space="0" w:color="auto"/>
      </w:divBdr>
    </w:div>
    <w:div w:id="1750999303">
      <w:bodyDiv w:val="1"/>
      <w:marLeft w:val="0"/>
      <w:marRight w:val="0"/>
      <w:marTop w:val="0"/>
      <w:marBottom w:val="0"/>
      <w:divBdr>
        <w:top w:val="none" w:sz="0" w:space="0" w:color="auto"/>
        <w:left w:val="none" w:sz="0" w:space="0" w:color="auto"/>
        <w:bottom w:val="none" w:sz="0" w:space="0" w:color="auto"/>
        <w:right w:val="none" w:sz="0" w:space="0" w:color="auto"/>
      </w:divBdr>
    </w:div>
    <w:div w:id="1792745130">
      <w:bodyDiv w:val="1"/>
      <w:marLeft w:val="0"/>
      <w:marRight w:val="0"/>
      <w:marTop w:val="0"/>
      <w:marBottom w:val="0"/>
      <w:divBdr>
        <w:top w:val="none" w:sz="0" w:space="0" w:color="auto"/>
        <w:left w:val="none" w:sz="0" w:space="0" w:color="auto"/>
        <w:bottom w:val="none" w:sz="0" w:space="0" w:color="auto"/>
        <w:right w:val="none" w:sz="0" w:space="0" w:color="auto"/>
      </w:divBdr>
    </w:div>
    <w:div w:id="1862082786">
      <w:bodyDiv w:val="1"/>
      <w:marLeft w:val="0"/>
      <w:marRight w:val="0"/>
      <w:marTop w:val="0"/>
      <w:marBottom w:val="0"/>
      <w:divBdr>
        <w:top w:val="none" w:sz="0" w:space="0" w:color="auto"/>
        <w:left w:val="none" w:sz="0" w:space="0" w:color="auto"/>
        <w:bottom w:val="none" w:sz="0" w:space="0" w:color="auto"/>
        <w:right w:val="none" w:sz="0" w:space="0" w:color="auto"/>
      </w:divBdr>
    </w:div>
    <w:div w:id="1929072794">
      <w:bodyDiv w:val="1"/>
      <w:marLeft w:val="0"/>
      <w:marRight w:val="0"/>
      <w:marTop w:val="0"/>
      <w:marBottom w:val="0"/>
      <w:divBdr>
        <w:top w:val="none" w:sz="0" w:space="0" w:color="auto"/>
        <w:left w:val="none" w:sz="0" w:space="0" w:color="auto"/>
        <w:bottom w:val="none" w:sz="0" w:space="0" w:color="auto"/>
        <w:right w:val="none" w:sz="0" w:space="0" w:color="auto"/>
      </w:divBdr>
    </w:div>
    <w:div w:id="1976595390">
      <w:bodyDiv w:val="1"/>
      <w:marLeft w:val="0"/>
      <w:marRight w:val="0"/>
      <w:marTop w:val="0"/>
      <w:marBottom w:val="0"/>
      <w:divBdr>
        <w:top w:val="none" w:sz="0" w:space="0" w:color="auto"/>
        <w:left w:val="none" w:sz="0" w:space="0" w:color="auto"/>
        <w:bottom w:val="none" w:sz="0" w:space="0" w:color="auto"/>
        <w:right w:val="none" w:sz="0" w:space="0" w:color="auto"/>
      </w:divBdr>
    </w:div>
    <w:div w:id="2030326200">
      <w:bodyDiv w:val="1"/>
      <w:marLeft w:val="0"/>
      <w:marRight w:val="0"/>
      <w:marTop w:val="0"/>
      <w:marBottom w:val="0"/>
      <w:divBdr>
        <w:top w:val="none" w:sz="0" w:space="0" w:color="auto"/>
        <w:left w:val="none" w:sz="0" w:space="0" w:color="auto"/>
        <w:bottom w:val="none" w:sz="0" w:space="0" w:color="auto"/>
        <w:right w:val="none" w:sz="0" w:space="0" w:color="auto"/>
      </w:divBdr>
    </w:div>
    <w:div w:id="2033453107">
      <w:bodyDiv w:val="1"/>
      <w:marLeft w:val="0"/>
      <w:marRight w:val="0"/>
      <w:marTop w:val="0"/>
      <w:marBottom w:val="0"/>
      <w:divBdr>
        <w:top w:val="none" w:sz="0" w:space="0" w:color="auto"/>
        <w:left w:val="none" w:sz="0" w:space="0" w:color="auto"/>
        <w:bottom w:val="none" w:sz="0" w:space="0" w:color="auto"/>
        <w:right w:val="none" w:sz="0" w:space="0" w:color="auto"/>
      </w:divBdr>
    </w:div>
    <w:div w:id="2051957950">
      <w:bodyDiv w:val="1"/>
      <w:marLeft w:val="0"/>
      <w:marRight w:val="0"/>
      <w:marTop w:val="0"/>
      <w:marBottom w:val="0"/>
      <w:divBdr>
        <w:top w:val="none" w:sz="0" w:space="0" w:color="auto"/>
        <w:left w:val="none" w:sz="0" w:space="0" w:color="auto"/>
        <w:bottom w:val="none" w:sz="0" w:space="0" w:color="auto"/>
        <w:right w:val="none" w:sz="0" w:space="0" w:color="auto"/>
      </w:divBdr>
    </w:div>
    <w:div w:id="2074424808">
      <w:bodyDiv w:val="1"/>
      <w:marLeft w:val="0"/>
      <w:marRight w:val="0"/>
      <w:marTop w:val="0"/>
      <w:marBottom w:val="0"/>
      <w:divBdr>
        <w:top w:val="none" w:sz="0" w:space="0" w:color="auto"/>
        <w:left w:val="none" w:sz="0" w:space="0" w:color="auto"/>
        <w:bottom w:val="none" w:sz="0" w:space="0" w:color="auto"/>
        <w:right w:val="none" w:sz="0" w:space="0" w:color="auto"/>
      </w:divBdr>
    </w:div>
    <w:div w:id="2108495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4414</Words>
  <Characters>25163</Characters>
  <Application>Microsoft Office Word</Application>
  <DocSecurity>0</DocSecurity>
  <Lines>209</Lines>
  <Paragraphs>59</Paragraphs>
  <ScaleCrop>false</ScaleCrop>
  <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Makeham</dc:creator>
  <cp:keywords/>
  <dc:description/>
  <cp:lastModifiedBy>John Makeham</cp:lastModifiedBy>
  <cp:revision>2</cp:revision>
  <cp:lastPrinted>2017-04-26T03:18:00Z</cp:lastPrinted>
  <dcterms:created xsi:type="dcterms:W3CDTF">2020-12-07T00:33:00Z</dcterms:created>
  <dcterms:modified xsi:type="dcterms:W3CDTF">2020-12-07T00:33:00Z</dcterms:modified>
</cp:coreProperties>
</file>