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9A18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bookmarkStart w:id="0" w:name="_GoBack"/>
      <w:bookmarkEnd w:id="0"/>
      <w:r w:rsidRPr="00846839">
        <w:rPr>
          <w:rFonts w:ascii="Calibri" w:cs="Calibri"/>
          <w:lang w:val="en-GB"/>
        </w:rPr>
        <w:t xml:space="preserve">Aguilar Cordero, M. J., Rodríguez 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 xml:space="preserve">, R., Sánchez García, J. C., Sánchez López, A. M., </w:t>
      </w:r>
      <w:proofErr w:type="spellStart"/>
      <w:r w:rsidRPr="00846839">
        <w:rPr>
          <w:rFonts w:ascii="Calibri" w:cs="Calibri"/>
          <w:lang w:val="en-GB"/>
        </w:rPr>
        <w:t>Baena</w:t>
      </w:r>
      <w:proofErr w:type="spellEnd"/>
      <w:r w:rsidRPr="00846839">
        <w:rPr>
          <w:rFonts w:ascii="Calibri" w:cs="Calibri"/>
          <w:lang w:val="en-GB"/>
        </w:rPr>
        <w:t xml:space="preserve"> García, L., &amp; López Contreras, G. (2016). Influence of SWEP (Study Pregnant Water Exercise) program in perinatal outcomes: Study protocol. </w:t>
      </w:r>
      <w:proofErr w:type="spellStart"/>
      <w:r w:rsidRPr="00846839">
        <w:rPr>
          <w:rFonts w:ascii="Calibri" w:cs="Calibri"/>
          <w:i/>
          <w:iCs/>
          <w:lang w:val="en-GB"/>
        </w:rPr>
        <w:t>Nutricion</w:t>
      </w:r>
      <w:proofErr w:type="spellEnd"/>
      <w:r w:rsidRPr="00846839">
        <w:rPr>
          <w:rFonts w:ascii="Calibri" w:cs="Calibri"/>
          <w:i/>
          <w:iCs/>
          <w:lang w:val="en-GB"/>
        </w:rPr>
        <w:t xml:space="preserve"> </w:t>
      </w:r>
      <w:proofErr w:type="spellStart"/>
      <w:r w:rsidRPr="00846839">
        <w:rPr>
          <w:rFonts w:ascii="Calibri" w:cs="Calibri"/>
          <w:i/>
          <w:iCs/>
          <w:lang w:val="en-GB"/>
        </w:rPr>
        <w:t>Hospitalaria</w:t>
      </w:r>
      <w:proofErr w:type="spellEnd"/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33</w:t>
      </w:r>
      <w:r w:rsidRPr="00846839">
        <w:rPr>
          <w:rFonts w:ascii="Calibri" w:cs="Calibri"/>
          <w:lang w:val="en-GB"/>
        </w:rPr>
        <w:t>(1), 162–176. Scopus.</w:t>
      </w:r>
    </w:p>
    <w:p w14:paraId="6A096109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t>Aguilar-Cordero, M. J., Sánchez-García, J. C., Rodriguez-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>, R., Sánchez-López, A. M., &amp; Mur-</w:t>
      </w:r>
      <w:proofErr w:type="spellStart"/>
      <w:r w:rsidRPr="00846839">
        <w:rPr>
          <w:rFonts w:ascii="Calibri" w:cs="Calibri"/>
          <w:lang w:val="en-GB"/>
        </w:rPr>
        <w:t>Villar</w:t>
      </w:r>
      <w:proofErr w:type="spellEnd"/>
      <w:r w:rsidRPr="00846839">
        <w:rPr>
          <w:rFonts w:ascii="Calibri" w:cs="Calibri"/>
          <w:lang w:val="en-GB"/>
        </w:rPr>
        <w:t xml:space="preserve">, N. (2019). Moderate Physical Activity in an Aquatic Environment During Pregnancy (SWEP Study) and Its Influence in Preventing Postpartum Depression. </w:t>
      </w:r>
      <w:r w:rsidRPr="00846839">
        <w:rPr>
          <w:rFonts w:ascii="Calibri" w:cs="Calibri"/>
          <w:i/>
          <w:iCs/>
          <w:lang w:val="en-GB"/>
        </w:rPr>
        <w:t>Journal of the American Psychiatric Nurses Association</w:t>
      </w:r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25</w:t>
      </w:r>
      <w:r w:rsidRPr="00846839">
        <w:rPr>
          <w:rFonts w:ascii="Calibri" w:cs="Calibri"/>
          <w:lang w:val="en-GB"/>
        </w:rPr>
        <w:t>(2), 112–121. https://doi.org/10.1177/1078390317753675</w:t>
      </w:r>
    </w:p>
    <w:p w14:paraId="5BE6F228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t>Rodríguez-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 xml:space="preserve">, R., Aguilar-Cordero, M. J., Marín-Jiménez, A. E., </w:t>
      </w:r>
      <w:proofErr w:type="spellStart"/>
      <w:r w:rsidRPr="00846839">
        <w:rPr>
          <w:rFonts w:ascii="Calibri" w:cs="Calibri"/>
          <w:lang w:val="en-GB"/>
        </w:rPr>
        <w:t>Menor</w:t>
      </w:r>
      <w:proofErr w:type="spellEnd"/>
      <w:r w:rsidRPr="00846839">
        <w:rPr>
          <w:rFonts w:ascii="Calibri" w:cs="Calibri"/>
          <w:lang w:val="en-GB"/>
        </w:rPr>
        <w:t>-Rodríguez, M. J., Montiel-</w:t>
      </w:r>
      <w:proofErr w:type="spellStart"/>
      <w:r w:rsidRPr="00846839">
        <w:rPr>
          <w:rFonts w:ascii="Calibri" w:cs="Calibri"/>
          <w:lang w:val="en-GB"/>
        </w:rPr>
        <w:t>Troya</w:t>
      </w:r>
      <w:proofErr w:type="spellEnd"/>
      <w:r w:rsidRPr="00846839">
        <w:rPr>
          <w:rFonts w:ascii="Calibri" w:cs="Calibri"/>
          <w:lang w:val="en-GB"/>
        </w:rPr>
        <w:t xml:space="preserve">, M., &amp; Sánchez-García, J. C. (2020). Water exercise and quality of life in pregnancy: A randomised clinical trial. </w:t>
      </w:r>
      <w:r w:rsidRPr="00846839">
        <w:rPr>
          <w:rFonts w:ascii="Calibri" w:cs="Calibri"/>
          <w:i/>
          <w:iCs/>
          <w:lang w:val="en-GB"/>
        </w:rPr>
        <w:t>International Journal of Environmental Research and Public Health</w:t>
      </w:r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17</w:t>
      </w:r>
      <w:r w:rsidRPr="00846839">
        <w:rPr>
          <w:rFonts w:ascii="Calibri" w:cs="Calibri"/>
          <w:lang w:val="en-GB"/>
        </w:rPr>
        <w:t>(4). Scopus. https://doi.org/10.3390/ijerph17041288</w:t>
      </w:r>
    </w:p>
    <w:p w14:paraId="45E4C897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t>Rodríguez-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 xml:space="preserve">, R., Sánchez-García, J. C., Sánchez-López, A. M., &amp; Aguilar-Cordero, M. J. (2019). Physical activity during pregnancy and its influence on delivery time: A randomized clinical trial. </w:t>
      </w:r>
      <w:proofErr w:type="spellStart"/>
      <w:r w:rsidRPr="00846839">
        <w:rPr>
          <w:rFonts w:ascii="Calibri" w:cs="Calibri"/>
          <w:i/>
          <w:iCs/>
          <w:lang w:val="en-GB"/>
        </w:rPr>
        <w:t>PeerJ</w:t>
      </w:r>
      <w:proofErr w:type="spellEnd"/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2019</w:t>
      </w:r>
      <w:r w:rsidRPr="00846839">
        <w:rPr>
          <w:rFonts w:ascii="Calibri" w:cs="Calibri"/>
          <w:lang w:val="en-GB"/>
        </w:rPr>
        <w:t>(2). Scopus. https://doi.org/10.7717/peerj.6370</w:t>
      </w:r>
    </w:p>
    <w:p w14:paraId="74F01D72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t>Rodríguez-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 xml:space="preserve">, R., Sanchez-Garcia, J. C., Sanchez-Lopez, A. M., </w:t>
      </w:r>
      <w:proofErr w:type="spellStart"/>
      <w:r w:rsidRPr="00846839">
        <w:rPr>
          <w:rFonts w:ascii="Calibri" w:cs="Calibri"/>
          <w:lang w:val="en-GB"/>
        </w:rPr>
        <w:t>Expósito</w:t>
      </w:r>
      <w:proofErr w:type="spellEnd"/>
      <w:r w:rsidRPr="00846839">
        <w:rPr>
          <w:rFonts w:ascii="Calibri" w:cs="Calibri"/>
          <w:lang w:val="en-GB"/>
        </w:rPr>
        <w:t xml:space="preserve">-Ruiz, M., &amp; Aguilar-Cordero, M. J. (2019). Randomized Clinical Trial of an Aquatic Physical Exercise Program During Pregnancy. </w:t>
      </w:r>
      <w:r w:rsidRPr="00846839">
        <w:rPr>
          <w:rFonts w:ascii="Calibri" w:cs="Calibri"/>
          <w:i/>
          <w:iCs/>
          <w:lang w:val="en-GB"/>
        </w:rPr>
        <w:t xml:space="preserve">JOGNN - Journal of Obstetric, </w:t>
      </w:r>
      <w:proofErr w:type="spellStart"/>
      <w:r w:rsidRPr="00846839">
        <w:rPr>
          <w:rFonts w:ascii="Calibri" w:cs="Calibri"/>
          <w:i/>
          <w:iCs/>
          <w:lang w:val="en-GB"/>
        </w:rPr>
        <w:t>Gynecologic</w:t>
      </w:r>
      <w:proofErr w:type="spellEnd"/>
      <w:r w:rsidRPr="00846839">
        <w:rPr>
          <w:rFonts w:ascii="Calibri" w:cs="Calibri"/>
          <w:i/>
          <w:iCs/>
          <w:lang w:val="en-GB"/>
        </w:rPr>
        <w:t>, and Neonatal Nursing</w:t>
      </w:r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48</w:t>
      </w:r>
      <w:r w:rsidRPr="00846839">
        <w:rPr>
          <w:rFonts w:ascii="Calibri" w:cs="Calibri"/>
          <w:lang w:val="en-GB"/>
        </w:rPr>
        <w:t>(3), 321–331. Scopus. https://doi.org/10.1016/j.jogn.2019.02.003</w:t>
      </w:r>
    </w:p>
    <w:p w14:paraId="3AA6A164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lastRenderedPageBreak/>
        <w:t>Rodriguez-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>, R., Sánchez-García, J. C., Sánchez-López, A. M., Mur-</w:t>
      </w:r>
      <w:proofErr w:type="spellStart"/>
      <w:r w:rsidRPr="00846839">
        <w:rPr>
          <w:rFonts w:ascii="Calibri" w:cs="Calibri"/>
          <w:lang w:val="en-GB"/>
        </w:rPr>
        <w:t>Villar</w:t>
      </w:r>
      <w:proofErr w:type="spellEnd"/>
      <w:r w:rsidRPr="00846839">
        <w:rPr>
          <w:rFonts w:ascii="Calibri" w:cs="Calibri"/>
          <w:lang w:val="en-GB"/>
        </w:rPr>
        <w:t xml:space="preserve">, N., &amp; Aguilar-Cordero, M. J. (2018). The influence of physical activity in water on sleep quality in pregnant women: A randomised trial. </w:t>
      </w:r>
      <w:r w:rsidRPr="00846839">
        <w:rPr>
          <w:rFonts w:ascii="Calibri" w:cs="Calibri"/>
          <w:i/>
          <w:iCs/>
          <w:lang w:val="en-GB"/>
        </w:rPr>
        <w:t>Women and Birth</w:t>
      </w:r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31</w:t>
      </w:r>
      <w:r w:rsidRPr="00846839">
        <w:rPr>
          <w:rFonts w:ascii="Calibri" w:cs="Calibri"/>
          <w:lang w:val="en-GB"/>
        </w:rPr>
        <w:t>(1), e51–e58. Scopus. https://doi.org/10.1016/j.wombi.2017.06.018</w:t>
      </w:r>
    </w:p>
    <w:p w14:paraId="258A404A" w14:textId="77777777" w:rsidR="00A20EDC" w:rsidRPr="00846839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t>Rodríguez-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>, R., Sánchez-García, J. C., Sánchez-López, A. M., Mur-</w:t>
      </w:r>
      <w:proofErr w:type="spellStart"/>
      <w:r w:rsidRPr="00846839">
        <w:rPr>
          <w:rFonts w:ascii="Calibri" w:cs="Calibri"/>
          <w:lang w:val="en-GB"/>
        </w:rPr>
        <w:t>Villar</w:t>
      </w:r>
      <w:proofErr w:type="spellEnd"/>
      <w:r w:rsidRPr="00846839">
        <w:rPr>
          <w:rFonts w:ascii="Calibri" w:cs="Calibri"/>
          <w:lang w:val="en-GB"/>
        </w:rPr>
        <w:t xml:space="preserve">, N., Fernández-Castillo, R., &amp; Aguilar-Cordero, M. J. (2017). Influence of physical exercise during pregnancy on </w:t>
      </w:r>
      <w:proofErr w:type="spellStart"/>
      <w:r w:rsidRPr="00846839">
        <w:rPr>
          <w:rFonts w:ascii="Calibri" w:cs="Calibri"/>
          <w:lang w:val="en-GB"/>
        </w:rPr>
        <w:t>newborn</w:t>
      </w:r>
      <w:proofErr w:type="spellEnd"/>
      <w:r w:rsidRPr="00846839">
        <w:rPr>
          <w:rFonts w:ascii="Calibri" w:cs="Calibri"/>
          <w:lang w:val="en-GB"/>
        </w:rPr>
        <w:t xml:space="preserve"> weight: A randomized clinical trial. </w:t>
      </w:r>
      <w:proofErr w:type="spellStart"/>
      <w:r w:rsidRPr="00846839">
        <w:rPr>
          <w:rFonts w:ascii="Calibri" w:cs="Calibri"/>
          <w:i/>
          <w:iCs/>
          <w:lang w:val="en-GB"/>
        </w:rPr>
        <w:t>Nutricion</w:t>
      </w:r>
      <w:proofErr w:type="spellEnd"/>
      <w:r w:rsidRPr="00846839">
        <w:rPr>
          <w:rFonts w:ascii="Calibri" w:cs="Calibri"/>
          <w:i/>
          <w:iCs/>
          <w:lang w:val="en-GB"/>
        </w:rPr>
        <w:t xml:space="preserve"> </w:t>
      </w:r>
      <w:proofErr w:type="spellStart"/>
      <w:r w:rsidRPr="00846839">
        <w:rPr>
          <w:rFonts w:ascii="Calibri" w:cs="Calibri"/>
          <w:i/>
          <w:iCs/>
          <w:lang w:val="en-GB"/>
        </w:rPr>
        <w:t>Hospitalaria</w:t>
      </w:r>
      <w:proofErr w:type="spellEnd"/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34</w:t>
      </w:r>
      <w:r w:rsidRPr="00846839">
        <w:rPr>
          <w:rFonts w:ascii="Calibri" w:cs="Calibri"/>
          <w:lang w:val="en-GB"/>
        </w:rPr>
        <w:t>(4), 834–840. Scopus. https://doi.org/10.20960/nh.1095</w:t>
      </w:r>
    </w:p>
    <w:p w14:paraId="457E44D4" w14:textId="70E70CCA" w:rsidR="004B7C8C" w:rsidRPr="00A20EDC" w:rsidRDefault="00A20EDC" w:rsidP="00A20EDC">
      <w:pPr>
        <w:pStyle w:val="Bibliography"/>
        <w:numPr>
          <w:ilvl w:val="0"/>
          <w:numId w:val="1"/>
        </w:numPr>
        <w:rPr>
          <w:rFonts w:ascii="Calibri" w:cs="Calibri"/>
          <w:lang w:val="en-GB"/>
        </w:rPr>
      </w:pPr>
      <w:r w:rsidRPr="00846839">
        <w:rPr>
          <w:rFonts w:ascii="Calibri" w:cs="Calibri"/>
          <w:lang w:val="en-GB"/>
        </w:rPr>
        <w:t>Rodríguez-</w:t>
      </w:r>
      <w:proofErr w:type="spellStart"/>
      <w:r w:rsidRPr="00846839">
        <w:rPr>
          <w:rFonts w:ascii="Calibri" w:cs="Calibri"/>
          <w:lang w:val="en-GB"/>
        </w:rPr>
        <w:t>Blanque</w:t>
      </w:r>
      <w:proofErr w:type="spellEnd"/>
      <w:r w:rsidRPr="00846839">
        <w:rPr>
          <w:rFonts w:ascii="Calibri" w:cs="Calibri"/>
          <w:lang w:val="en-GB"/>
        </w:rPr>
        <w:t xml:space="preserve">, Raquel, Aguilar-Cordero, M. J., Marín-Jiménez, A. E., </w:t>
      </w:r>
      <w:proofErr w:type="spellStart"/>
      <w:r w:rsidRPr="00846839">
        <w:rPr>
          <w:rFonts w:ascii="Calibri" w:cs="Calibri"/>
          <w:lang w:val="en-GB"/>
        </w:rPr>
        <w:t>Núñez</w:t>
      </w:r>
      <w:proofErr w:type="spellEnd"/>
      <w:r w:rsidRPr="00846839">
        <w:rPr>
          <w:rFonts w:ascii="Calibri" w:cs="Calibri"/>
          <w:lang w:val="en-GB"/>
        </w:rPr>
        <w:t xml:space="preserve">-Negrillo, A. M., Sánchez-López, A. M., &amp; Sánchez-García, J. C. (2020). Influence of a Water-Based Exercise Program in the Rate of Spontaneous Birth: A Randomized Clinical Trial. </w:t>
      </w:r>
      <w:r w:rsidRPr="00846839">
        <w:rPr>
          <w:rFonts w:ascii="Calibri" w:cs="Calibri"/>
          <w:i/>
          <w:iCs/>
          <w:lang w:val="en-GB"/>
        </w:rPr>
        <w:t>International Journal of Environmental Research and Public Health</w:t>
      </w:r>
      <w:r w:rsidRPr="00846839">
        <w:rPr>
          <w:rFonts w:ascii="Calibri" w:cs="Calibri"/>
          <w:lang w:val="en-GB"/>
        </w:rPr>
        <w:t xml:space="preserve">, </w:t>
      </w:r>
      <w:r w:rsidRPr="00846839">
        <w:rPr>
          <w:rFonts w:ascii="Calibri" w:cs="Calibri"/>
          <w:i/>
          <w:iCs/>
          <w:lang w:val="en-GB"/>
        </w:rPr>
        <w:t>17</w:t>
      </w:r>
      <w:r w:rsidRPr="00846839">
        <w:rPr>
          <w:rFonts w:ascii="Calibri" w:cs="Calibri"/>
          <w:lang w:val="en-GB"/>
        </w:rPr>
        <w:t>(3), 795. https://doi.org/10.3390/ijerph17030795</w:t>
      </w:r>
    </w:p>
    <w:sectPr w:rsidR="004B7C8C" w:rsidRPr="00A20EDC" w:rsidSect="0093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B6A43"/>
    <w:multiLevelType w:val="hybridMultilevel"/>
    <w:tmpl w:val="C21A1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DC"/>
    <w:rsid w:val="0008218E"/>
    <w:rsid w:val="000A456C"/>
    <w:rsid w:val="000B0677"/>
    <w:rsid w:val="000D42FA"/>
    <w:rsid w:val="0010271A"/>
    <w:rsid w:val="00113E8E"/>
    <w:rsid w:val="00155868"/>
    <w:rsid w:val="001734EC"/>
    <w:rsid w:val="001D3B03"/>
    <w:rsid w:val="00206C97"/>
    <w:rsid w:val="00213BE5"/>
    <w:rsid w:val="00253CEA"/>
    <w:rsid w:val="002A7A71"/>
    <w:rsid w:val="002C43A6"/>
    <w:rsid w:val="003332A0"/>
    <w:rsid w:val="00343F2B"/>
    <w:rsid w:val="00360F78"/>
    <w:rsid w:val="00364588"/>
    <w:rsid w:val="004A661C"/>
    <w:rsid w:val="00530C8B"/>
    <w:rsid w:val="00537BE4"/>
    <w:rsid w:val="0056499D"/>
    <w:rsid w:val="00581AA5"/>
    <w:rsid w:val="0059028E"/>
    <w:rsid w:val="005F2BF8"/>
    <w:rsid w:val="0064029B"/>
    <w:rsid w:val="006504BE"/>
    <w:rsid w:val="006F5CE4"/>
    <w:rsid w:val="00716BFA"/>
    <w:rsid w:val="0072553F"/>
    <w:rsid w:val="007870B4"/>
    <w:rsid w:val="008541DE"/>
    <w:rsid w:val="0086055E"/>
    <w:rsid w:val="00896CD1"/>
    <w:rsid w:val="008F11D6"/>
    <w:rsid w:val="009062DB"/>
    <w:rsid w:val="00924702"/>
    <w:rsid w:val="009332D5"/>
    <w:rsid w:val="00944ED8"/>
    <w:rsid w:val="009A7095"/>
    <w:rsid w:val="00A20EDC"/>
    <w:rsid w:val="00A37D7B"/>
    <w:rsid w:val="00A90A40"/>
    <w:rsid w:val="00AC0E57"/>
    <w:rsid w:val="00B24DE6"/>
    <w:rsid w:val="00BA7C0C"/>
    <w:rsid w:val="00C808D6"/>
    <w:rsid w:val="00CA12D8"/>
    <w:rsid w:val="00D77E1F"/>
    <w:rsid w:val="00E53F6A"/>
    <w:rsid w:val="00E77CF7"/>
    <w:rsid w:val="00ED4794"/>
    <w:rsid w:val="00F22930"/>
    <w:rsid w:val="00F25DCB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63F99"/>
  <w14:defaultImageDpi w14:val="32767"/>
  <w15:chartTrackingRefBased/>
  <w15:docId w15:val="{1596899F-8857-DA41-B62F-BE68822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20EDC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Gray</dc:creator>
  <cp:keywords/>
  <dc:description/>
  <cp:lastModifiedBy>Richard Gray</cp:lastModifiedBy>
  <cp:revision>1</cp:revision>
  <dcterms:created xsi:type="dcterms:W3CDTF">2020-06-16T02:12:00Z</dcterms:created>
  <dcterms:modified xsi:type="dcterms:W3CDTF">2020-06-16T02:15:00Z</dcterms:modified>
</cp:coreProperties>
</file>